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BCE" w:rsidRDefault="00013BCE" w:rsidP="00E4667E">
      <w:pPr>
        <w:spacing w:after="0" w:line="360" w:lineRule="auto"/>
        <w:jc w:val="both"/>
        <w:rPr>
          <w:b/>
          <w:sz w:val="24"/>
          <w:lang w:val="es-MX"/>
        </w:rPr>
      </w:pPr>
    </w:p>
    <w:p w:rsidR="001C0351" w:rsidRPr="007A0975" w:rsidRDefault="001C0351" w:rsidP="00E4667E">
      <w:pPr>
        <w:jc w:val="both"/>
        <w:rPr>
          <w:b/>
          <w:sz w:val="24"/>
          <w:lang w:val="es-MX"/>
        </w:rPr>
      </w:pPr>
      <w:r w:rsidRPr="007A0975">
        <w:rPr>
          <w:b/>
          <w:sz w:val="24"/>
          <w:lang w:val="es-MX"/>
        </w:rPr>
        <w:t xml:space="preserve">PLANTILLA  PARA EL DESARROLLO </w:t>
      </w:r>
      <w:r w:rsidR="00302781" w:rsidRPr="007A0975">
        <w:rPr>
          <w:b/>
          <w:sz w:val="24"/>
          <w:lang w:val="es-MX"/>
        </w:rPr>
        <w:t xml:space="preserve">ANUAL </w:t>
      </w:r>
      <w:r w:rsidRPr="007A0975">
        <w:rPr>
          <w:b/>
          <w:sz w:val="24"/>
          <w:lang w:val="es-MX"/>
        </w:rPr>
        <w:t>DEL INFORME  DE LABORES INSTITUCIONAL</w:t>
      </w:r>
    </w:p>
    <w:p w:rsidR="001C0351" w:rsidRDefault="001C0351">
      <w:pPr>
        <w:spacing w:after="0" w:line="360" w:lineRule="auto"/>
        <w:jc w:val="both"/>
        <w:rPr>
          <w:sz w:val="24"/>
          <w:lang w:val="es-MX"/>
        </w:rPr>
      </w:pPr>
    </w:p>
    <w:p w:rsidR="00B439C3" w:rsidRDefault="00272F50">
      <w:pPr>
        <w:spacing w:after="0" w:line="360" w:lineRule="auto"/>
        <w:jc w:val="both"/>
        <w:rPr>
          <w:rFonts w:cstheme="minorHAnsi"/>
          <w:sz w:val="24"/>
          <w:szCs w:val="24"/>
          <w:lang w:val="es-MX"/>
        </w:rPr>
      </w:pPr>
      <w:r w:rsidRPr="007C62D0">
        <w:rPr>
          <w:rFonts w:cstheme="minorHAnsi"/>
          <w:sz w:val="24"/>
          <w:szCs w:val="24"/>
          <w:lang w:val="es-MX"/>
        </w:rPr>
        <w:t>Para  la entrega de  la información  correspondiente a la gestión  del periodo fiscal  concluido por esta Superintendencia</w:t>
      </w:r>
      <w:r>
        <w:rPr>
          <w:rFonts w:cstheme="minorHAnsi"/>
          <w:sz w:val="24"/>
          <w:szCs w:val="24"/>
          <w:lang w:val="es-MX"/>
        </w:rPr>
        <w:t xml:space="preserve"> cada año</w:t>
      </w:r>
      <w:r w:rsidRPr="007C62D0">
        <w:rPr>
          <w:rFonts w:cstheme="minorHAnsi"/>
          <w:sz w:val="24"/>
          <w:szCs w:val="24"/>
          <w:lang w:val="es-MX"/>
        </w:rPr>
        <w:t xml:space="preserve">,  en lo que respecta a  la Elaboración  del Informe  de Labores Institucional; actividad  contemplada en el POA como responsabilidad de la Dirección  Nacional de Investigación  y Estudios de la Intendencia Nacional de Planificación  y Gestión  Estratégica, </w:t>
      </w:r>
      <w:r w:rsidR="007B0FE9">
        <w:rPr>
          <w:rFonts w:cstheme="minorHAnsi"/>
          <w:sz w:val="24"/>
          <w:szCs w:val="24"/>
          <w:lang w:val="es-MX"/>
        </w:rPr>
        <w:t xml:space="preserve">encargada de </w:t>
      </w:r>
      <w:r w:rsidR="007B0FE9" w:rsidRPr="007C62D0">
        <w:rPr>
          <w:rFonts w:cstheme="minorHAnsi"/>
          <w:sz w:val="24"/>
          <w:szCs w:val="24"/>
          <w:lang w:val="es-MX"/>
        </w:rPr>
        <w:t>compilar</w:t>
      </w:r>
      <w:r w:rsidR="007B0FE9">
        <w:rPr>
          <w:rFonts w:cstheme="minorHAnsi"/>
          <w:sz w:val="24"/>
          <w:szCs w:val="24"/>
          <w:lang w:val="es-MX"/>
        </w:rPr>
        <w:t xml:space="preserve"> la información </w:t>
      </w:r>
      <w:r w:rsidR="007B0FE9" w:rsidRPr="007C62D0">
        <w:rPr>
          <w:rFonts w:cstheme="minorHAnsi"/>
          <w:sz w:val="24"/>
          <w:szCs w:val="24"/>
          <w:lang w:val="es-MX"/>
        </w:rPr>
        <w:t>remitid</w:t>
      </w:r>
      <w:r w:rsidR="007B0FE9">
        <w:rPr>
          <w:rFonts w:cstheme="minorHAnsi"/>
          <w:sz w:val="24"/>
          <w:szCs w:val="24"/>
          <w:lang w:val="es-MX"/>
        </w:rPr>
        <w:t>a</w:t>
      </w:r>
      <w:r w:rsidR="007B0FE9" w:rsidRPr="007C62D0">
        <w:rPr>
          <w:rFonts w:cstheme="minorHAnsi"/>
          <w:sz w:val="24"/>
          <w:szCs w:val="24"/>
          <w:lang w:val="es-MX"/>
        </w:rPr>
        <w:t xml:space="preserve"> </w:t>
      </w:r>
      <w:r w:rsidR="007B0FE9">
        <w:rPr>
          <w:rFonts w:cstheme="minorHAnsi"/>
          <w:sz w:val="24"/>
          <w:szCs w:val="24"/>
          <w:lang w:val="es-MX"/>
        </w:rPr>
        <w:t>por las diferentes Áreas requerida</w:t>
      </w:r>
      <w:r w:rsidR="00B439C3">
        <w:rPr>
          <w:rFonts w:cstheme="minorHAnsi"/>
          <w:sz w:val="24"/>
          <w:szCs w:val="24"/>
          <w:lang w:val="es-MX"/>
        </w:rPr>
        <w:t xml:space="preserve">s; </w:t>
      </w:r>
      <w:r w:rsidR="007B0FE9">
        <w:rPr>
          <w:rFonts w:cstheme="minorHAnsi"/>
          <w:sz w:val="24"/>
          <w:szCs w:val="24"/>
          <w:lang w:val="es-MX"/>
        </w:rPr>
        <w:t>y</w:t>
      </w:r>
      <w:r w:rsidR="00B439C3">
        <w:rPr>
          <w:rFonts w:cstheme="minorHAnsi"/>
          <w:sz w:val="24"/>
          <w:szCs w:val="24"/>
          <w:lang w:val="es-MX"/>
        </w:rPr>
        <w:t xml:space="preserve">, </w:t>
      </w:r>
      <w:r w:rsidR="007B0FE9">
        <w:rPr>
          <w:rFonts w:cstheme="minorHAnsi"/>
          <w:sz w:val="24"/>
          <w:szCs w:val="24"/>
          <w:lang w:val="es-MX"/>
        </w:rPr>
        <w:t xml:space="preserve"> </w:t>
      </w:r>
      <w:r w:rsidR="007B0FE9" w:rsidRPr="007C62D0">
        <w:rPr>
          <w:rFonts w:cstheme="minorHAnsi"/>
          <w:sz w:val="24"/>
          <w:szCs w:val="24"/>
          <w:lang w:val="es-MX"/>
        </w:rPr>
        <w:t>continuar con  el respectivo proceso</w:t>
      </w:r>
      <w:r w:rsidR="007B0FE9">
        <w:rPr>
          <w:rFonts w:cstheme="minorHAnsi"/>
          <w:sz w:val="24"/>
          <w:szCs w:val="24"/>
          <w:lang w:val="es-MX"/>
        </w:rPr>
        <w:t xml:space="preserve">, </w:t>
      </w:r>
      <w:r w:rsidR="007B0FE9" w:rsidRPr="007C62D0">
        <w:rPr>
          <w:rFonts w:cstheme="minorHAnsi"/>
          <w:sz w:val="24"/>
          <w:szCs w:val="24"/>
          <w:lang w:val="es-MX"/>
        </w:rPr>
        <w:t xml:space="preserve"> </w:t>
      </w:r>
      <w:r w:rsidR="00B439C3">
        <w:rPr>
          <w:rFonts w:cstheme="minorHAnsi"/>
          <w:sz w:val="24"/>
          <w:szCs w:val="24"/>
          <w:lang w:val="es-MX"/>
        </w:rPr>
        <w:t xml:space="preserve">en  la construcción del Informe  </w:t>
      </w:r>
      <w:r w:rsidR="007B0FE9" w:rsidRPr="007C62D0">
        <w:rPr>
          <w:rFonts w:cstheme="minorHAnsi"/>
          <w:sz w:val="24"/>
          <w:szCs w:val="24"/>
          <w:lang w:val="es-MX"/>
        </w:rPr>
        <w:t>hasta su  publicación  en  el portal web institucional</w:t>
      </w:r>
      <w:r w:rsidR="00B439C3">
        <w:rPr>
          <w:rFonts w:cstheme="minorHAnsi"/>
          <w:sz w:val="24"/>
          <w:szCs w:val="24"/>
          <w:lang w:val="es-MX"/>
        </w:rPr>
        <w:t xml:space="preserve"> </w:t>
      </w:r>
      <w:hyperlink r:id="rId13" w:history="1">
        <w:r w:rsidR="00B439C3" w:rsidRPr="007C62D0">
          <w:rPr>
            <w:rStyle w:val="Hipervnculo"/>
            <w:rFonts w:cstheme="minorHAnsi"/>
            <w:sz w:val="24"/>
            <w:szCs w:val="24"/>
            <w:lang w:val="es-MX"/>
          </w:rPr>
          <w:t>www.supercias.gob.ec</w:t>
        </w:r>
      </w:hyperlink>
      <w:r w:rsidR="00B439C3" w:rsidRPr="007C62D0">
        <w:rPr>
          <w:rFonts w:cstheme="minorHAnsi"/>
          <w:sz w:val="24"/>
          <w:szCs w:val="24"/>
          <w:lang w:val="es-MX"/>
        </w:rPr>
        <w:t xml:space="preserve">. </w:t>
      </w:r>
    </w:p>
    <w:p w:rsidR="00B439C3" w:rsidRPr="007C62D0" w:rsidRDefault="00B439C3">
      <w:pPr>
        <w:spacing w:after="0" w:line="360" w:lineRule="auto"/>
        <w:jc w:val="both"/>
        <w:rPr>
          <w:rFonts w:cstheme="minorHAnsi"/>
          <w:sz w:val="24"/>
          <w:szCs w:val="24"/>
          <w:lang w:val="es-MX"/>
        </w:rPr>
      </w:pPr>
    </w:p>
    <w:p w:rsidR="00272F50" w:rsidRDefault="00B439C3">
      <w:pPr>
        <w:spacing w:after="0" w:line="360" w:lineRule="auto"/>
        <w:jc w:val="both"/>
        <w:rPr>
          <w:rFonts w:cstheme="minorHAnsi"/>
          <w:sz w:val="24"/>
          <w:szCs w:val="24"/>
          <w:lang w:val="es-MX"/>
        </w:rPr>
      </w:pPr>
      <w:r>
        <w:rPr>
          <w:rFonts w:cstheme="minorHAnsi"/>
          <w:sz w:val="24"/>
          <w:szCs w:val="24"/>
          <w:lang w:val="es-MX"/>
        </w:rPr>
        <w:t xml:space="preserve">En  este sentido, para  facilitar la elaboración del Informe de Labores Institucional de manera objetiva </w:t>
      </w:r>
      <w:r w:rsidRPr="007C62D0">
        <w:rPr>
          <w:rFonts w:cstheme="minorHAnsi"/>
          <w:sz w:val="24"/>
          <w:szCs w:val="24"/>
          <w:lang w:val="es-MX"/>
        </w:rPr>
        <w:t>por cada Área convocada de acuerdo a su competencia</w:t>
      </w:r>
      <w:r>
        <w:rPr>
          <w:rFonts w:cstheme="minorHAnsi"/>
          <w:sz w:val="24"/>
          <w:szCs w:val="24"/>
          <w:lang w:val="es-MX"/>
        </w:rPr>
        <w:t xml:space="preserve">; se  ha </w:t>
      </w:r>
      <w:r w:rsidR="00272F50" w:rsidRPr="007C62D0">
        <w:rPr>
          <w:rFonts w:cstheme="minorHAnsi"/>
          <w:sz w:val="24"/>
          <w:szCs w:val="24"/>
          <w:lang w:val="es-MX"/>
        </w:rPr>
        <w:t xml:space="preserve">trabajado en la elaboración de </w:t>
      </w:r>
      <w:r w:rsidR="00272F50">
        <w:rPr>
          <w:rFonts w:cstheme="minorHAnsi"/>
          <w:sz w:val="24"/>
          <w:szCs w:val="24"/>
          <w:lang w:val="es-MX"/>
        </w:rPr>
        <w:t>este proyecto</w:t>
      </w:r>
      <w:r>
        <w:rPr>
          <w:rFonts w:cstheme="minorHAnsi"/>
          <w:sz w:val="24"/>
          <w:szCs w:val="24"/>
          <w:lang w:val="es-MX"/>
        </w:rPr>
        <w:t xml:space="preserve"> como</w:t>
      </w:r>
      <w:r w:rsidR="00272F50">
        <w:rPr>
          <w:rFonts w:cstheme="minorHAnsi"/>
          <w:sz w:val="24"/>
          <w:szCs w:val="24"/>
          <w:lang w:val="es-MX"/>
        </w:rPr>
        <w:t xml:space="preserve"> </w:t>
      </w:r>
      <w:r w:rsidR="00DF3909">
        <w:rPr>
          <w:rFonts w:cstheme="minorHAnsi"/>
          <w:sz w:val="24"/>
          <w:szCs w:val="24"/>
          <w:lang w:val="es-MX"/>
        </w:rPr>
        <w:t>“</w:t>
      </w:r>
      <w:r>
        <w:rPr>
          <w:rFonts w:cstheme="minorHAnsi"/>
          <w:sz w:val="24"/>
          <w:szCs w:val="24"/>
          <w:lang w:val="es-MX"/>
        </w:rPr>
        <w:t>P</w:t>
      </w:r>
      <w:r w:rsidR="00272F50">
        <w:rPr>
          <w:rFonts w:cstheme="minorHAnsi"/>
          <w:sz w:val="24"/>
          <w:szCs w:val="24"/>
          <w:lang w:val="es-MX"/>
        </w:rPr>
        <w:t>lantilla</w:t>
      </w:r>
      <w:r w:rsidR="00DF3909">
        <w:rPr>
          <w:rFonts w:cstheme="minorHAnsi"/>
          <w:sz w:val="24"/>
          <w:szCs w:val="24"/>
          <w:lang w:val="es-MX"/>
        </w:rPr>
        <w:t xml:space="preserve"> para </w:t>
      </w:r>
      <w:r>
        <w:rPr>
          <w:rFonts w:cstheme="minorHAnsi"/>
          <w:sz w:val="24"/>
          <w:szCs w:val="24"/>
          <w:lang w:val="es-MX"/>
        </w:rPr>
        <w:t xml:space="preserve">el desarrollo del </w:t>
      </w:r>
      <w:r w:rsidR="00DF3909">
        <w:rPr>
          <w:rFonts w:cstheme="minorHAnsi"/>
          <w:sz w:val="24"/>
          <w:szCs w:val="24"/>
          <w:lang w:val="es-MX"/>
        </w:rPr>
        <w:t>Informe de Labores</w:t>
      </w:r>
      <w:r>
        <w:rPr>
          <w:rFonts w:cstheme="minorHAnsi"/>
          <w:sz w:val="24"/>
          <w:szCs w:val="24"/>
          <w:lang w:val="es-MX"/>
        </w:rPr>
        <w:t xml:space="preserve"> Institucional</w:t>
      </w:r>
      <w:r w:rsidR="00DF3909">
        <w:rPr>
          <w:rFonts w:cstheme="minorHAnsi"/>
          <w:sz w:val="24"/>
          <w:szCs w:val="24"/>
          <w:lang w:val="es-MX"/>
        </w:rPr>
        <w:t>”</w:t>
      </w:r>
      <w:r>
        <w:rPr>
          <w:rFonts w:cstheme="minorHAnsi"/>
          <w:sz w:val="24"/>
          <w:szCs w:val="24"/>
          <w:lang w:val="es-MX"/>
        </w:rPr>
        <w:t>.</w:t>
      </w:r>
      <w:r w:rsidR="00272F50">
        <w:rPr>
          <w:rFonts w:cstheme="minorHAnsi"/>
          <w:sz w:val="24"/>
          <w:szCs w:val="24"/>
          <w:lang w:val="es-MX"/>
        </w:rPr>
        <w:t xml:space="preserve"> </w:t>
      </w:r>
    </w:p>
    <w:p w:rsidR="00E8173C" w:rsidRPr="00E8173C" w:rsidRDefault="00E8173C">
      <w:pPr>
        <w:spacing w:after="0" w:line="360" w:lineRule="auto"/>
        <w:jc w:val="both"/>
        <w:rPr>
          <w:sz w:val="24"/>
        </w:rPr>
      </w:pPr>
    </w:p>
    <w:p w:rsidR="007C355C" w:rsidRPr="00E66AC1" w:rsidRDefault="00D41792" w:rsidP="00E4667E">
      <w:pPr>
        <w:pStyle w:val="Prrafodelista"/>
        <w:numPr>
          <w:ilvl w:val="0"/>
          <w:numId w:val="25"/>
        </w:numPr>
        <w:spacing w:after="0" w:line="360" w:lineRule="auto"/>
        <w:jc w:val="both"/>
        <w:rPr>
          <w:b/>
          <w:sz w:val="24"/>
          <w:lang w:val="es-MX"/>
        </w:rPr>
      </w:pPr>
      <w:r w:rsidRPr="00E66AC1">
        <w:rPr>
          <w:b/>
          <w:sz w:val="24"/>
          <w:lang w:val="es-MX"/>
        </w:rPr>
        <w:t>INTENDENCIA REGIONAL DE QUITO</w:t>
      </w:r>
      <w:r w:rsidR="007C355C" w:rsidRPr="00E66AC1">
        <w:rPr>
          <w:b/>
          <w:sz w:val="24"/>
          <w:lang w:val="es-MX"/>
        </w:rPr>
        <w:t>.-  ENTIDAD OPERATIVA DESCONCENTRADA (EOD)</w:t>
      </w:r>
    </w:p>
    <w:p w:rsidR="00D41792" w:rsidRDefault="007C355C" w:rsidP="00E4667E">
      <w:pPr>
        <w:spacing w:after="0" w:line="360" w:lineRule="auto"/>
        <w:jc w:val="both"/>
        <w:rPr>
          <w:b/>
          <w:sz w:val="24"/>
          <w:lang w:val="es-MX"/>
        </w:rPr>
      </w:pPr>
      <w:r>
        <w:rPr>
          <w:b/>
          <w:sz w:val="24"/>
          <w:lang w:val="es-MX"/>
        </w:rPr>
        <w:t xml:space="preserve">Gestión  realizada.- </w:t>
      </w:r>
      <w:r w:rsidR="00DF7C49">
        <w:rPr>
          <w:b/>
          <w:sz w:val="24"/>
          <w:lang w:val="es-MX"/>
        </w:rPr>
        <w:t>B</w:t>
      </w:r>
      <w:r>
        <w:rPr>
          <w:b/>
          <w:sz w:val="24"/>
          <w:lang w:val="es-MX"/>
        </w:rPr>
        <w:t>reve resumen:</w:t>
      </w:r>
    </w:p>
    <w:p w:rsidR="007C355C" w:rsidRDefault="007C355C" w:rsidP="00E4667E">
      <w:pPr>
        <w:spacing w:after="0" w:line="360" w:lineRule="auto"/>
        <w:jc w:val="both"/>
        <w:rPr>
          <w:b/>
          <w:sz w:val="24"/>
          <w:lang w:val="es-MX"/>
        </w:rPr>
      </w:pPr>
      <w:r>
        <w:rPr>
          <w:b/>
          <w:noProof/>
          <w:sz w:val="24"/>
          <w:lang w:eastAsia="es-EC"/>
        </w:rPr>
        <mc:AlternateContent>
          <mc:Choice Requires="wps">
            <w:drawing>
              <wp:anchor distT="0" distB="0" distL="114300" distR="114300" simplePos="0" relativeHeight="251835392" behindDoc="0" locked="0" layoutInCell="1" allowOverlap="1" wp14:anchorId="064A20EB" wp14:editId="64DD7E42">
                <wp:simplePos x="0" y="0"/>
                <wp:positionH relativeFrom="column">
                  <wp:posOffset>91440</wp:posOffset>
                </wp:positionH>
                <wp:positionV relativeFrom="paragraph">
                  <wp:posOffset>66675</wp:posOffset>
                </wp:positionV>
                <wp:extent cx="5848350" cy="6019800"/>
                <wp:effectExtent l="0" t="0" r="19050" b="19050"/>
                <wp:wrapNone/>
                <wp:docPr id="119" name="119 Cuadro de texto"/>
                <wp:cNvGraphicFramePr/>
                <a:graphic xmlns:a="http://schemas.openxmlformats.org/drawingml/2006/main">
                  <a:graphicData uri="http://schemas.microsoft.com/office/word/2010/wordprocessingShape">
                    <wps:wsp>
                      <wps:cNvSpPr txBox="1"/>
                      <wps:spPr>
                        <a:xfrm>
                          <a:off x="0" y="0"/>
                          <a:ext cx="5848350" cy="6019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41F8" w:rsidRPr="00A3760C" w:rsidRDefault="004641F8" w:rsidP="004641F8">
                            <w:pPr>
                              <w:spacing w:after="0" w:line="360" w:lineRule="auto"/>
                              <w:jc w:val="both"/>
                              <w:rPr>
                                <w:rFonts w:cstheme="minorHAnsi"/>
                                <w:sz w:val="24"/>
                                <w:szCs w:val="24"/>
                                <w:lang w:val="es-MX"/>
                              </w:rPr>
                            </w:pPr>
                            <w:r w:rsidRPr="004641F8">
                              <w:rPr>
                                <w:rFonts w:cstheme="minorHAnsi"/>
                                <w:sz w:val="24"/>
                                <w:szCs w:val="24"/>
                                <w:lang w:val="es-MX"/>
                              </w:rPr>
                              <w:t>De acuerdo al Estatuto orgánico de gestión organizacional por procesos de la Superintendencia de Compañía</w:t>
                            </w:r>
                            <w:r w:rsidR="00A3760C">
                              <w:rPr>
                                <w:rFonts w:cstheme="minorHAnsi"/>
                                <w:sz w:val="24"/>
                                <w:szCs w:val="24"/>
                                <w:lang w:val="es-MX"/>
                              </w:rPr>
                              <w:t xml:space="preserve">s, Valores y Seguros; la Intendencia </w:t>
                            </w:r>
                            <w:r w:rsidR="00BE6BD0">
                              <w:rPr>
                                <w:rFonts w:cstheme="minorHAnsi"/>
                                <w:sz w:val="24"/>
                                <w:szCs w:val="24"/>
                                <w:lang w:val="es-MX"/>
                              </w:rPr>
                              <w:t xml:space="preserve"> Regional </w:t>
                            </w:r>
                            <w:r w:rsidR="00A3760C">
                              <w:rPr>
                                <w:rFonts w:cstheme="minorHAnsi"/>
                                <w:sz w:val="24"/>
                                <w:szCs w:val="24"/>
                                <w:lang w:val="es-MX"/>
                              </w:rPr>
                              <w:t>de Quito</w:t>
                            </w:r>
                            <w:r w:rsidRPr="00A3760C">
                              <w:rPr>
                                <w:rFonts w:cstheme="minorHAnsi"/>
                                <w:sz w:val="24"/>
                                <w:szCs w:val="24"/>
                                <w:lang w:val="es-MX"/>
                              </w:rPr>
                              <w:t xml:space="preserve"> es la unidad administrativa encargada de planificar, dirigir y controlar la gestión de la política y estrategias técnicas para el desempeño de la vigilancia y control en l</w:t>
                            </w:r>
                            <w:r w:rsidR="00724E63">
                              <w:rPr>
                                <w:rFonts w:cstheme="minorHAnsi"/>
                                <w:sz w:val="24"/>
                                <w:szCs w:val="24"/>
                                <w:lang w:val="es-MX"/>
                              </w:rPr>
                              <w:t>os aspectos jurídico</w:t>
                            </w:r>
                            <w:r w:rsidRPr="00A3760C">
                              <w:rPr>
                                <w:rFonts w:cstheme="minorHAnsi"/>
                                <w:sz w:val="24"/>
                                <w:szCs w:val="24"/>
                                <w:lang w:val="es-MX"/>
                              </w:rPr>
                              <w:t>, económico, financiero y contable de</w:t>
                            </w:r>
                            <w:r w:rsidR="00724E63">
                              <w:rPr>
                                <w:rFonts w:cstheme="minorHAnsi"/>
                                <w:sz w:val="24"/>
                                <w:szCs w:val="24"/>
                                <w:lang w:val="es-MX"/>
                              </w:rPr>
                              <w:t xml:space="preserve"> la actividad societaria y del mercado de valores </w:t>
                            </w:r>
                            <w:r w:rsidR="00A3760C">
                              <w:rPr>
                                <w:rFonts w:cstheme="minorHAnsi"/>
                                <w:sz w:val="24"/>
                                <w:szCs w:val="24"/>
                                <w:lang w:val="es-MX"/>
                              </w:rPr>
                              <w:t>den</w:t>
                            </w:r>
                            <w:r w:rsidR="00724E63">
                              <w:rPr>
                                <w:rFonts w:cstheme="minorHAnsi"/>
                                <w:sz w:val="24"/>
                                <w:szCs w:val="24"/>
                                <w:lang w:val="es-MX"/>
                              </w:rPr>
                              <w:t>tro de la jurisdicción que comp</w:t>
                            </w:r>
                            <w:r w:rsidR="00A3760C">
                              <w:rPr>
                                <w:rFonts w:cstheme="minorHAnsi"/>
                                <w:sz w:val="24"/>
                                <w:szCs w:val="24"/>
                                <w:lang w:val="es-MX"/>
                              </w:rPr>
                              <w:t>rende las provincias de Carchi, Imbabura, Pichincha, Santo Domingo de los Tsáchilas, Esmeraldas, Orellana, Napo y Sucumbíos</w:t>
                            </w:r>
                            <w:r w:rsidRPr="00A3760C">
                              <w:rPr>
                                <w:rFonts w:cstheme="minorHAnsi"/>
                                <w:sz w:val="24"/>
                                <w:szCs w:val="24"/>
                                <w:lang w:val="es-MX"/>
                              </w:rPr>
                              <w:t xml:space="preserve">. </w:t>
                            </w:r>
                          </w:p>
                          <w:p w:rsidR="004641F8" w:rsidRPr="00287C8E" w:rsidRDefault="004641F8" w:rsidP="004641F8">
                            <w:pPr>
                              <w:spacing w:after="0" w:line="360" w:lineRule="auto"/>
                              <w:jc w:val="both"/>
                              <w:rPr>
                                <w:rFonts w:cstheme="minorHAnsi"/>
                                <w:sz w:val="24"/>
                                <w:szCs w:val="24"/>
                                <w:lang w:val="es-MX"/>
                              </w:rPr>
                            </w:pPr>
                          </w:p>
                          <w:p w:rsidR="00724E63" w:rsidRDefault="004641F8" w:rsidP="004641F8">
                            <w:pPr>
                              <w:spacing w:after="0" w:line="360" w:lineRule="auto"/>
                              <w:jc w:val="both"/>
                              <w:rPr>
                                <w:rFonts w:cstheme="minorHAnsi"/>
                                <w:sz w:val="24"/>
                                <w:szCs w:val="24"/>
                                <w:lang w:val="es-MX"/>
                              </w:rPr>
                            </w:pPr>
                            <w:r w:rsidRPr="00287C8E">
                              <w:rPr>
                                <w:rFonts w:cstheme="minorHAnsi"/>
                                <w:sz w:val="24"/>
                                <w:szCs w:val="24"/>
                                <w:lang w:val="es-MX"/>
                              </w:rPr>
                              <w:t xml:space="preserve">Para el cumplimiento de su misión, </w:t>
                            </w:r>
                            <w:r w:rsidR="00E77A8A">
                              <w:rPr>
                                <w:rFonts w:cstheme="minorHAnsi"/>
                                <w:sz w:val="24"/>
                                <w:szCs w:val="24"/>
                                <w:lang w:val="es-MX"/>
                              </w:rPr>
                              <w:t xml:space="preserve"> en su estructura cuenta con </w:t>
                            </w:r>
                            <w:r w:rsidR="00724E63">
                              <w:rPr>
                                <w:rFonts w:cstheme="minorHAnsi"/>
                                <w:sz w:val="24"/>
                                <w:szCs w:val="24"/>
                                <w:lang w:val="es-MX"/>
                              </w:rPr>
                              <w:t xml:space="preserve">equipos </w:t>
                            </w:r>
                            <w:r w:rsidR="00E77A8A">
                              <w:rPr>
                                <w:rFonts w:cstheme="minorHAnsi"/>
                                <w:sz w:val="24"/>
                                <w:szCs w:val="24"/>
                                <w:lang w:val="es-MX"/>
                              </w:rPr>
                              <w:t>multidisciplinarios</w:t>
                            </w:r>
                            <w:r w:rsidR="00724E63">
                              <w:rPr>
                                <w:rFonts w:cstheme="minorHAnsi"/>
                                <w:sz w:val="24"/>
                                <w:szCs w:val="24"/>
                                <w:lang w:val="es-MX"/>
                              </w:rPr>
                              <w:t xml:space="preserve"> de trabajo organizados en las siguientes direcciones regionales:</w:t>
                            </w:r>
                            <w:r w:rsidR="00724E63" w:rsidRPr="00724E63">
                              <w:rPr>
                                <w:rFonts w:cstheme="minorHAnsi"/>
                                <w:sz w:val="24"/>
                                <w:szCs w:val="24"/>
                                <w:lang w:val="es-MX"/>
                              </w:rPr>
                              <w:t xml:space="preserve"> Direcció</w:t>
                            </w:r>
                            <w:r w:rsidR="00724E63">
                              <w:rPr>
                                <w:rFonts w:cstheme="minorHAnsi"/>
                                <w:sz w:val="24"/>
                                <w:szCs w:val="24"/>
                                <w:lang w:val="es-MX"/>
                              </w:rPr>
                              <w:t>n Regional</w:t>
                            </w:r>
                            <w:r w:rsidRPr="00724E63">
                              <w:rPr>
                                <w:rFonts w:cstheme="minorHAnsi"/>
                                <w:sz w:val="24"/>
                                <w:szCs w:val="24"/>
                                <w:lang w:val="es-MX"/>
                              </w:rPr>
                              <w:t xml:space="preserve"> de Inspección, Control, Auditoría e Int</w:t>
                            </w:r>
                            <w:r w:rsidR="00724E63">
                              <w:rPr>
                                <w:rFonts w:cstheme="minorHAnsi"/>
                                <w:sz w:val="24"/>
                                <w:szCs w:val="24"/>
                                <w:lang w:val="es-MX"/>
                              </w:rPr>
                              <w:t>ervención, la Dirección Regional</w:t>
                            </w:r>
                            <w:r w:rsidRPr="00724E63">
                              <w:rPr>
                                <w:rFonts w:cstheme="minorHAnsi"/>
                                <w:sz w:val="24"/>
                                <w:szCs w:val="24"/>
                                <w:lang w:val="es-MX"/>
                              </w:rPr>
                              <w:t xml:space="preserve"> de Actos Societarios y Disoluc</w:t>
                            </w:r>
                            <w:r w:rsidR="00724E63">
                              <w:rPr>
                                <w:rFonts w:cstheme="minorHAnsi"/>
                                <w:sz w:val="24"/>
                                <w:szCs w:val="24"/>
                                <w:lang w:val="es-MX"/>
                              </w:rPr>
                              <w:t>ión, Dirección Nacional de Mercado de Valores, Dirección Regional de Procuraduría y Asesoría Institucional, Dirección Regional Administrativa y Financiera y la Secretaría General</w:t>
                            </w:r>
                            <w:r w:rsidRPr="00724E63">
                              <w:rPr>
                                <w:rFonts w:cstheme="minorHAnsi"/>
                                <w:sz w:val="24"/>
                                <w:szCs w:val="24"/>
                                <w:lang w:val="es-MX"/>
                              </w:rPr>
                              <w:t>.</w:t>
                            </w:r>
                          </w:p>
                          <w:p w:rsidR="00724E63" w:rsidRDefault="00724E63" w:rsidP="004641F8">
                            <w:pPr>
                              <w:spacing w:after="0" w:line="360" w:lineRule="auto"/>
                              <w:jc w:val="both"/>
                              <w:rPr>
                                <w:rFonts w:cstheme="minorHAnsi"/>
                                <w:sz w:val="24"/>
                                <w:szCs w:val="24"/>
                                <w:lang w:val="es-MX"/>
                              </w:rPr>
                            </w:pPr>
                          </w:p>
                          <w:p w:rsidR="004641F8" w:rsidRPr="00724E63" w:rsidRDefault="005D0D9A" w:rsidP="004641F8">
                            <w:pPr>
                              <w:spacing w:after="0" w:line="360" w:lineRule="auto"/>
                              <w:jc w:val="both"/>
                              <w:rPr>
                                <w:rFonts w:cstheme="minorHAnsi"/>
                                <w:sz w:val="24"/>
                                <w:szCs w:val="24"/>
                                <w:lang w:val="es-MX"/>
                              </w:rPr>
                            </w:pPr>
                            <w:r>
                              <w:rPr>
                                <w:rFonts w:cstheme="minorHAnsi"/>
                                <w:sz w:val="24"/>
                                <w:szCs w:val="24"/>
                                <w:lang w:val="es-MX"/>
                              </w:rPr>
                              <w:t xml:space="preserve"> L</w:t>
                            </w:r>
                            <w:r w:rsidR="004641F8" w:rsidRPr="00724E63">
                              <w:rPr>
                                <w:rFonts w:cstheme="minorHAnsi"/>
                                <w:sz w:val="24"/>
                                <w:szCs w:val="24"/>
                                <w:lang w:val="es-MX"/>
                              </w:rPr>
                              <w:t>a I</w:t>
                            </w:r>
                            <w:r w:rsidR="00724E63">
                              <w:rPr>
                                <w:rFonts w:cstheme="minorHAnsi"/>
                                <w:sz w:val="24"/>
                                <w:szCs w:val="24"/>
                                <w:lang w:val="es-MX"/>
                              </w:rPr>
                              <w:t>ntendencia Regional de Quito</w:t>
                            </w:r>
                            <w:r>
                              <w:rPr>
                                <w:rFonts w:cstheme="minorHAnsi"/>
                                <w:sz w:val="24"/>
                                <w:szCs w:val="24"/>
                                <w:lang w:val="es-MX"/>
                              </w:rPr>
                              <w:t xml:space="preserve"> a través de sus dis</w:t>
                            </w:r>
                            <w:r w:rsidR="00C11373">
                              <w:rPr>
                                <w:rFonts w:cstheme="minorHAnsi"/>
                                <w:sz w:val="24"/>
                                <w:szCs w:val="24"/>
                                <w:lang w:val="es-MX"/>
                              </w:rPr>
                              <w:t>tintas direcciones</w:t>
                            </w:r>
                            <w:r w:rsidR="00724E63">
                              <w:rPr>
                                <w:rFonts w:cstheme="minorHAnsi"/>
                                <w:sz w:val="24"/>
                                <w:szCs w:val="24"/>
                                <w:lang w:val="es-MX"/>
                              </w:rPr>
                              <w:t xml:space="preserve"> </w:t>
                            </w:r>
                            <w:r w:rsidR="004641F8" w:rsidRPr="00724E63">
                              <w:rPr>
                                <w:rFonts w:cstheme="minorHAnsi"/>
                                <w:sz w:val="24"/>
                                <w:szCs w:val="24"/>
                                <w:lang w:val="es-MX"/>
                              </w:rPr>
                              <w:t xml:space="preserve"> supervisa el cumplimiento de las normas legales y reglamentarias, instructivos y demás disposici</w:t>
                            </w:r>
                            <w:r>
                              <w:rPr>
                                <w:rFonts w:cstheme="minorHAnsi"/>
                                <w:sz w:val="24"/>
                                <w:szCs w:val="24"/>
                                <w:lang w:val="es-MX"/>
                              </w:rPr>
                              <w:t xml:space="preserve">ones </w:t>
                            </w:r>
                            <w:r w:rsidR="00C11373">
                              <w:rPr>
                                <w:rFonts w:cstheme="minorHAnsi"/>
                                <w:sz w:val="24"/>
                                <w:szCs w:val="24"/>
                                <w:lang w:val="es-MX"/>
                              </w:rPr>
                              <w:t xml:space="preserve"> legales vigentes, mediante</w:t>
                            </w:r>
                            <w:r>
                              <w:rPr>
                                <w:rFonts w:cstheme="minorHAnsi"/>
                                <w:sz w:val="24"/>
                                <w:szCs w:val="24"/>
                                <w:lang w:val="es-MX"/>
                              </w:rPr>
                              <w:t xml:space="preserve"> la realización de </w:t>
                            </w:r>
                            <w:r w:rsidR="004641F8" w:rsidRPr="00724E63">
                              <w:rPr>
                                <w:rFonts w:cstheme="minorHAnsi"/>
                                <w:sz w:val="24"/>
                                <w:szCs w:val="24"/>
                                <w:lang w:val="es-MX"/>
                              </w:rPr>
                              <w:t xml:space="preserve"> procesos de control y vigilancia sobre los actos ejecutados y demás actividades desarrolladas por las sociedades controladas</w:t>
                            </w:r>
                            <w:r w:rsidR="00724E63">
                              <w:rPr>
                                <w:rFonts w:cstheme="minorHAnsi"/>
                                <w:sz w:val="24"/>
                                <w:szCs w:val="24"/>
                                <w:lang w:val="es-MX"/>
                              </w:rPr>
                              <w:t xml:space="preserve"> dentro del ámbito de su jurisdicción</w:t>
                            </w:r>
                            <w:r w:rsidR="004641F8" w:rsidRPr="00724E63">
                              <w:rPr>
                                <w:rFonts w:cstheme="minorHAnsi"/>
                                <w:sz w:val="24"/>
                                <w:szCs w:val="24"/>
                                <w:lang w:val="es-MX"/>
                              </w:rPr>
                              <w:t xml:space="preserve">.  </w:t>
                            </w:r>
                          </w:p>
                          <w:p w:rsidR="004641F8" w:rsidRPr="00D85E54" w:rsidRDefault="004641F8" w:rsidP="004641F8">
                            <w:pPr>
                              <w:spacing w:after="0" w:line="360" w:lineRule="auto"/>
                              <w:jc w:val="both"/>
                              <w:rPr>
                                <w:rFonts w:cstheme="minorHAnsi"/>
                                <w:sz w:val="24"/>
                                <w:szCs w:val="24"/>
                                <w:lang w:val="es-MX"/>
                              </w:rPr>
                            </w:pPr>
                          </w:p>
                          <w:p w:rsidR="004641F8" w:rsidRPr="00D85E54" w:rsidRDefault="004641F8" w:rsidP="004641F8">
                            <w:pPr>
                              <w:spacing w:after="0" w:line="360" w:lineRule="auto"/>
                              <w:jc w:val="both"/>
                              <w:rPr>
                                <w:rFonts w:cstheme="minorHAnsi"/>
                                <w:sz w:val="24"/>
                                <w:szCs w:val="24"/>
                                <w:lang w:val="es-MX"/>
                              </w:rPr>
                            </w:pPr>
                          </w:p>
                          <w:p w:rsidR="004641F8" w:rsidRDefault="004641F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19 Cuadro de texto" o:spid="_x0000_s1026" type="#_x0000_t202" style="position:absolute;left:0;text-align:left;margin-left:7.2pt;margin-top:5.25pt;width:460.5pt;height:474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rEvmQIAAL4FAAAOAAAAZHJzL2Uyb0RvYy54bWysVE1v2zAMvQ/YfxB0X510aZcGdYosRYcB&#10;xVqsHXpWZKkxKouapCTufv2eZCdNPy4ddrFJ8ZEin0ienrWNYWvlQ0225MODAWfKSqpqe1/yX7cX&#10;n8achShsJQxZVfJHFfjZ9OOH042bqENakqmUZwhiw2TjSr6M0U2KIsilakQ4IKcsjJp8IyJUf19U&#10;XmwQvTHF4WBwXGzIV86TVCHg9Lwz8mmOr7WS8UrroCIzJUduMX99/i7St5ieism9F25Zyz4N8Q9Z&#10;NKK2uHQX6lxEwVa+fhWqqaWnQDoeSGoK0rqWKteAaoaDF9XcLIVTuRaQE9yOpvD/wsof62vP6gpv&#10;NzzhzIoGjwSRzVei8sQqxaJqIyWiNi5MgL9x8IjtV2qB3J4HHKb6W+2b9EdlDHZQ/rijGXGYxOHR&#10;eDT+fASThO14MDwZD/JDFE/uzof4TVHDklByj3fM9Ir1ZYhIBdAtJN0WyNTVRW1MVlLvqLnxbC3w&#10;6ibmJOHxDGUs2+D2lMerCCn0zn9hhHxIZT6PAM3Y5Klyl/VpJYo6KrIUH41KGGN/Kg2WMyNv5Cik&#10;VHaXZ0YnlEZF73Hs8U9Zvce5qwMe+Waycefc1JZ8x9JzaquHLbW6w4OkvbqTGNtF27fOgqpHdI6n&#10;bgiDkxc1iL4UIV4Lj6lDR2CTxCt8tCG8DvUSZ0vyf946T3gMA6ycbTDFJQ+/V8Irzsx3izE5GY5G&#10;aeyzMjr6cgjF71sW+xa7auaElhliZzmZxYSPZitqT80dFs4s3QqTsBJ3lzxuxXnsdgsWllSzWQZh&#10;0J2Il/bGyRQ60Zsa7La9E971DZ5m7Adt511MXvR5h02elmarSLrOQ5AI7ljticeSyH3aL7S0hfb1&#10;jHpau9O/AAAA//8DAFBLAwQUAAYACAAAACEAybZ8d9sAAAAJAQAADwAAAGRycy9kb3ducmV2Lnht&#10;bExPQU7DMBC8I/EHa5G4UQdoUJrGqQAVLpwoqOdt7DoW8Tqy3TT8nuUEp93ZGc3MNpvZD2IyMblA&#10;Cm4XBQhDXdCOrILPj5ebCkTKSBqHQEbBt0mwaS8vGqx1ONO7mXbZCjahVKOCPuexljJ1vfGYFmE0&#10;xNwxRI+ZYbRSRzyzuR/kXVE8SI+OOKHH0Tz3pvvanbyC7ZNd2a7C2G8r7dw0749v9lWp66v5cQ0i&#10;mzn/ieG3PleHljsdwol0EgPj5ZKVPIsSBPOr+5IPB17KqgTZNvL/B+0PAAAA//8DAFBLAQItABQA&#10;BgAIAAAAIQC2gziS/gAAAOEBAAATAAAAAAAAAAAAAAAAAAAAAABbQ29udGVudF9UeXBlc10ueG1s&#10;UEsBAi0AFAAGAAgAAAAhADj9If/WAAAAlAEAAAsAAAAAAAAAAAAAAAAALwEAAF9yZWxzLy5yZWxz&#10;UEsBAi0AFAAGAAgAAAAhAGKKsS+ZAgAAvgUAAA4AAAAAAAAAAAAAAAAALgIAAGRycy9lMm9Eb2Mu&#10;eG1sUEsBAi0AFAAGAAgAAAAhAMm2fHfbAAAACQEAAA8AAAAAAAAAAAAAAAAA8wQAAGRycy9kb3du&#10;cmV2LnhtbFBLBQYAAAAABAAEAPMAAAD7BQAAAAA=&#10;" fillcolor="white [3201]" strokeweight=".5pt">
                <v:textbox>
                  <w:txbxContent>
                    <w:p w:rsidR="004641F8" w:rsidRPr="00A3760C" w:rsidRDefault="004641F8" w:rsidP="004641F8">
                      <w:pPr>
                        <w:spacing w:after="0" w:line="360" w:lineRule="auto"/>
                        <w:jc w:val="both"/>
                        <w:rPr>
                          <w:rFonts w:cstheme="minorHAnsi"/>
                          <w:sz w:val="24"/>
                          <w:szCs w:val="24"/>
                          <w:lang w:val="es-MX"/>
                        </w:rPr>
                      </w:pPr>
                      <w:r w:rsidRPr="004641F8">
                        <w:rPr>
                          <w:rFonts w:cstheme="minorHAnsi"/>
                          <w:sz w:val="24"/>
                          <w:szCs w:val="24"/>
                          <w:lang w:val="es-MX"/>
                        </w:rPr>
                        <w:t>De acuerdo al Estatuto orgánico de gestión organizacional por procesos de la Superintendencia de Compañía</w:t>
                      </w:r>
                      <w:r w:rsidR="00A3760C">
                        <w:rPr>
                          <w:rFonts w:cstheme="minorHAnsi"/>
                          <w:sz w:val="24"/>
                          <w:szCs w:val="24"/>
                          <w:lang w:val="es-MX"/>
                        </w:rPr>
                        <w:t xml:space="preserve">s, Valores y Seguros; la Intendencia </w:t>
                      </w:r>
                      <w:r w:rsidR="00BE6BD0">
                        <w:rPr>
                          <w:rFonts w:cstheme="minorHAnsi"/>
                          <w:sz w:val="24"/>
                          <w:szCs w:val="24"/>
                          <w:lang w:val="es-MX"/>
                        </w:rPr>
                        <w:t xml:space="preserve"> Regional </w:t>
                      </w:r>
                      <w:r w:rsidR="00A3760C">
                        <w:rPr>
                          <w:rFonts w:cstheme="minorHAnsi"/>
                          <w:sz w:val="24"/>
                          <w:szCs w:val="24"/>
                          <w:lang w:val="es-MX"/>
                        </w:rPr>
                        <w:t>de Quito</w:t>
                      </w:r>
                      <w:r w:rsidRPr="00A3760C">
                        <w:rPr>
                          <w:rFonts w:cstheme="minorHAnsi"/>
                          <w:sz w:val="24"/>
                          <w:szCs w:val="24"/>
                          <w:lang w:val="es-MX"/>
                        </w:rPr>
                        <w:t xml:space="preserve"> es la unidad administrativa encargada de planificar, dirigir y controlar la gestión de la política y estrategias técnicas para el desempeño de la vigilancia y control en l</w:t>
                      </w:r>
                      <w:r w:rsidR="00724E63">
                        <w:rPr>
                          <w:rFonts w:cstheme="minorHAnsi"/>
                          <w:sz w:val="24"/>
                          <w:szCs w:val="24"/>
                          <w:lang w:val="es-MX"/>
                        </w:rPr>
                        <w:t>os aspectos jurídico</w:t>
                      </w:r>
                      <w:r w:rsidRPr="00A3760C">
                        <w:rPr>
                          <w:rFonts w:cstheme="minorHAnsi"/>
                          <w:sz w:val="24"/>
                          <w:szCs w:val="24"/>
                          <w:lang w:val="es-MX"/>
                        </w:rPr>
                        <w:t>, económico, financiero y contable de</w:t>
                      </w:r>
                      <w:r w:rsidR="00724E63">
                        <w:rPr>
                          <w:rFonts w:cstheme="minorHAnsi"/>
                          <w:sz w:val="24"/>
                          <w:szCs w:val="24"/>
                          <w:lang w:val="es-MX"/>
                        </w:rPr>
                        <w:t xml:space="preserve"> la actividad societaria y del mercado de valores </w:t>
                      </w:r>
                      <w:r w:rsidR="00A3760C">
                        <w:rPr>
                          <w:rFonts w:cstheme="minorHAnsi"/>
                          <w:sz w:val="24"/>
                          <w:szCs w:val="24"/>
                          <w:lang w:val="es-MX"/>
                        </w:rPr>
                        <w:t>den</w:t>
                      </w:r>
                      <w:r w:rsidR="00724E63">
                        <w:rPr>
                          <w:rFonts w:cstheme="minorHAnsi"/>
                          <w:sz w:val="24"/>
                          <w:szCs w:val="24"/>
                          <w:lang w:val="es-MX"/>
                        </w:rPr>
                        <w:t>tro de la jurisdicción que comp</w:t>
                      </w:r>
                      <w:r w:rsidR="00A3760C">
                        <w:rPr>
                          <w:rFonts w:cstheme="minorHAnsi"/>
                          <w:sz w:val="24"/>
                          <w:szCs w:val="24"/>
                          <w:lang w:val="es-MX"/>
                        </w:rPr>
                        <w:t>rende las provincias de Carchi, Imbabura, Pichincha, Santo Domingo de los Tsáchilas, Esmeraldas, Orellana, Napo y Sucumbíos</w:t>
                      </w:r>
                      <w:r w:rsidRPr="00A3760C">
                        <w:rPr>
                          <w:rFonts w:cstheme="minorHAnsi"/>
                          <w:sz w:val="24"/>
                          <w:szCs w:val="24"/>
                          <w:lang w:val="es-MX"/>
                        </w:rPr>
                        <w:t xml:space="preserve">. </w:t>
                      </w:r>
                    </w:p>
                    <w:p w:rsidR="004641F8" w:rsidRPr="00287C8E" w:rsidRDefault="004641F8" w:rsidP="004641F8">
                      <w:pPr>
                        <w:spacing w:after="0" w:line="360" w:lineRule="auto"/>
                        <w:jc w:val="both"/>
                        <w:rPr>
                          <w:rFonts w:cstheme="minorHAnsi"/>
                          <w:sz w:val="24"/>
                          <w:szCs w:val="24"/>
                          <w:lang w:val="es-MX"/>
                        </w:rPr>
                      </w:pPr>
                    </w:p>
                    <w:p w:rsidR="00724E63" w:rsidRDefault="004641F8" w:rsidP="004641F8">
                      <w:pPr>
                        <w:spacing w:after="0" w:line="360" w:lineRule="auto"/>
                        <w:jc w:val="both"/>
                        <w:rPr>
                          <w:rFonts w:cstheme="minorHAnsi"/>
                          <w:sz w:val="24"/>
                          <w:szCs w:val="24"/>
                          <w:lang w:val="es-MX"/>
                        </w:rPr>
                      </w:pPr>
                      <w:r w:rsidRPr="00287C8E">
                        <w:rPr>
                          <w:rFonts w:cstheme="minorHAnsi"/>
                          <w:sz w:val="24"/>
                          <w:szCs w:val="24"/>
                          <w:lang w:val="es-MX"/>
                        </w:rPr>
                        <w:t xml:space="preserve">Para el cumplimiento de su misión, </w:t>
                      </w:r>
                      <w:r w:rsidR="00E77A8A">
                        <w:rPr>
                          <w:rFonts w:cstheme="minorHAnsi"/>
                          <w:sz w:val="24"/>
                          <w:szCs w:val="24"/>
                          <w:lang w:val="es-MX"/>
                        </w:rPr>
                        <w:t xml:space="preserve"> en su estructura cuenta con </w:t>
                      </w:r>
                      <w:r w:rsidR="00724E63">
                        <w:rPr>
                          <w:rFonts w:cstheme="minorHAnsi"/>
                          <w:sz w:val="24"/>
                          <w:szCs w:val="24"/>
                          <w:lang w:val="es-MX"/>
                        </w:rPr>
                        <w:t xml:space="preserve">equipos </w:t>
                      </w:r>
                      <w:r w:rsidR="00E77A8A">
                        <w:rPr>
                          <w:rFonts w:cstheme="minorHAnsi"/>
                          <w:sz w:val="24"/>
                          <w:szCs w:val="24"/>
                          <w:lang w:val="es-MX"/>
                        </w:rPr>
                        <w:t>multidisciplinarios</w:t>
                      </w:r>
                      <w:r w:rsidR="00724E63">
                        <w:rPr>
                          <w:rFonts w:cstheme="minorHAnsi"/>
                          <w:sz w:val="24"/>
                          <w:szCs w:val="24"/>
                          <w:lang w:val="es-MX"/>
                        </w:rPr>
                        <w:t xml:space="preserve"> de trabajo organizados en las siguientes direcciones regionales:</w:t>
                      </w:r>
                      <w:r w:rsidR="00724E63" w:rsidRPr="00724E63">
                        <w:rPr>
                          <w:rFonts w:cstheme="minorHAnsi"/>
                          <w:sz w:val="24"/>
                          <w:szCs w:val="24"/>
                          <w:lang w:val="es-MX"/>
                        </w:rPr>
                        <w:t xml:space="preserve"> Direcció</w:t>
                      </w:r>
                      <w:r w:rsidR="00724E63">
                        <w:rPr>
                          <w:rFonts w:cstheme="minorHAnsi"/>
                          <w:sz w:val="24"/>
                          <w:szCs w:val="24"/>
                          <w:lang w:val="es-MX"/>
                        </w:rPr>
                        <w:t>n Regional</w:t>
                      </w:r>
                      <w:r w:rsidRPr="00724E63">
                        <w:rPr>
                          <w:rFonts w:cstheme="minorHAnsi"/>
                          <w:sz w:val="24"/>
                          <w:szCs w:val="24"/>
                          <w:lang w:val="es-MX"/>
                        </w:rPr>
                        <w:t xml:space="preserve"> de Inspección, Control, Auditoría e Int</w:t>
                      </w:r>
                      <w:r w:rsidR="00724E63">
                        <w:rPr>
                          <w:rFonts w:cstheme="minorHAnsi"/>
                          <w:sz w:val="24"/>
                          <w:szCs w:val="24"/>
                          <w:lang w:val="es-MX"/>
                        </w:rPr>
                        <w:t>ervención, la Dirección Regional</w:t>
                      </w:r>
                      <w:r w:rsidRPr="00724E63">
                        <w:rPr>
                          <w:rFonts w:cstheme="minorHAnsi"/>
                          <w:sz w:val="24"/>
                          <w:szCs w:val="24"/>
                          <w:lang w:val="es-MX"/>
                        </w:rPr>
                        <w:t xml:space="preserve"> de Actos Societarios y Disoluc</w:t>
                      </w:r>
                      <w:r w:rsidR="00724E63">
                        <w:rPr>
                          <w:rFonts w:cstheme="minorHAnsi"/>
                          <w:sz w:val="24"/>
                          <w:szCs w:val="24"/>
                          <w:lang w:val="es-MX"/>
                        </w:rPr>
                        <w:t>ión, Dirección Nacional de Mercado de Valores, Dirección Regional de Procuraduría y Asesoría Institucional, Dirección Regional Administrativa y Financiera y la Secretaría General</w:t>
                      </w:r>
                      <w:r w:rsidRPr="00724E63">
                        <w:rPr>
                          <w:rFonts w:cstheme="minorHAnsi"/>
                          <w:sz w:val="24"/>
                          <w:szCs w:val="24"/>
                          <w:lang w:val="es-MX"/>
                        </w:rPr>
                        <w:t>.</w:t>
                      </w:r>
                    </w:p>
                    <w:p w:rsidR="00724E63" w:rsidRDefault="00724E63" w:rsidP="004641F8">
                      <w:pPr>
                        <w:spacing w:after="0" w:line="360" w:lineRule="auto"/>
                        <w:jc w:val="both"/>
                        <w:rPr>
                          <w:rFonts w:cstheme="minorHAnsi"/>
                          <w:sz w:val="24"/>
                          <w:szCs w:val="24"/>
                          <w:lang w:val="es-MX"/>
                        </w:rPr>
                      </w:pPr>
                    </w:p>
                    <w:p w:rsidR="004641F8" w:rsidRPr="00724E63" w:rsidRDefault="005D0D9A" w:rsidP="004641F8">
                      <w:pPr>
                        <w:spacing w:after="0" w:line="360" w:lineRule="auto"/>
                        <w:jc w:val="both"/>
                        <w:rPr>
                          <w:rFonts w:cstheme="minorHAnsi"/>
                          <w:sz w:val="24"/>
                          <w:szCs w:val="24"/>
                          <w:lang w:val="es-MX"/>
                        </w:rPr>
                      </w:pPr>
                      <w:r>
                        <w:rPr>
                          <w:rFonts w:cstheme="minorHAnsi"/>
                          <w:sz w:val="24"/>
                          <w:szCs w:val="24"/>
                          <w:lang w:val="es-MX"/>
                        </w:rPr>
                        <w:t xml:space="preserve"> L</w:t>
                      </w:r>
                      <w:r w:rsidR="004641F8" w:rsidRPr="00724E63">
                        <w:rPr>
                          <w:rFonts w:cstheme="minorHAnsi"/>
                          <w:sz w:val="24"/>
                          <w:szCs w:val="24"/>
                          <w:lang w:val="es-MX"/>
                        </w:rPr>
                        <w:t>a I</w:t>
                      </w:r>
                      <w:r w:rsidR="00724E63">
                        <w:rPr>
                          <w:rFonts w:cstheme="minorHAnsi"/>
                          <w:sz w:val="24"/>
                          <w:szCs w:val="24"/>
                          <w:lang w:val="es-MX"/>
                        </w:rPr>
                        <w:t>ntendencia Regional de Quito</w:t>
                      </w:r>
                      <w:r>
                        <w:rPr>
                          <w:rFonts w:cstheme="minorHAnsi"/>
                          <w:sz w:val="24"/>
                          <w:szCs w:val="24"/>
                          <w:lang w:val="es-MX"/>
                        </w:rPr>
                        <w:t xml:space="preserve"> a través de sus dis</w:t>
                      </w:r>
                      <w:r w:rsidR="00C11373">
                        <w:rPr>
                          <w:rFonts w:cstheme="minorHAnsi"/>
                          <w:sz w:val="24"/>
                          <w:szCs w:val="24"/>
                          <w:lang w:val="es-MX"/>
                        </w:rPr>
                        <w:t>tintas direcciones</w:t>
                      </w:r>
                      <w:r w:rsidR="00724E63">
                        <w:rPr>
                          <w:rFonts w:cstheme="minorHAnsi"/>
                          <w:sz w:val="24"/>
                          <w:szCs w:val="24"/>
                          <w:lang w:val="es-MX"/>
                        </w:rPr>
                        <w:t xml:space="preserve"> </w:t>
                      </w:r>
                      <w:r w:rsidR="004641F8" w:rsidRPr="00724E63">
                        <w:rPr>
                          <w:rFonts w:cstheme="minorHAnsi"/>
                          <w:sz w:val="24"/>
                          <w:szCs w:val="24"/>
                          <w:lang w:val="es-MX"/>
                        </w:rPr>
                        <w:t xml:space="preserve"> supervisa el cumplimiento de las normas legales y reglamentarias, instructivos y demás disposici</w:t>
                      </w:r>
                      <w:r>
                        <w:rPr>
                          <w:rFonts w:cstheme="minorHAnsi"/>
                          <w:sz w:val="24"/>
                          <w:szCs w:val="24"/>
                          <w:lang w:val="es-MX"/>
                        </w:rPr>
                        <w:t xml:space="preserve">ones </w:t>
                      </w:r>
                      <w:r w:rsidR="00C11373">
                        <w:rPr>
                          <w:rFonts w:cstheme="minorHAnsi"/>
                          <w:sz w:val="24"/>
                          <w:szCs w:val="24"/>
                          <w:lang w:val="es-MX"/>
                        </w:rPr>
                        <w:t xml:space="preserve"> legales vigentes, mediante</w:t>
                      </w:r>
                      <w:r>
                        <w:rPr>
                          <w:rFonts w:cstheme="minorHAnsi"/>
                          <w:sz w:val="24"/>
                          <w:szCs w:val="24"/>
                          <w:lang w:val="es-MX"/>
                        </w:rPr>
                        <w:t xml:space="preserve"> la realización de </w:t>
                      </w:r>
                      <w:r w:rsidR="004641F8" w:rsidRPr="00724E63">
                        <w:rPr>
                          <w:rFonts w:cstheme="minorHAnsi"/>
                          <w:sz w:val="24"/>
                          <w:szCs w:val="24"/>
                          <w:lang w:val="es-MX"/>
                        </w:rPr>
                        <w:t xml:space="preserve"> procesos de control y vigilancia sobre los actos ejecutados y demás actividades desarrolladas por las sociedades controladas</w:t>
                      </w:r>
                      <w:r w:rsidR="00724E63">
                        <w:rPr>
                          <w:rFonts w:cstheme="minorHAnsi"/>
                          <w:sz w:val="24"/>
                          <w:szCs w:val="24"/>
                          <w:lang w:val="es-MX"/>
                        </w:rPr>
                        <w:t xml:space="preserve"> dentro del ámbito de su jurisdicción</w:t>
                      </w:r>
                      <w:r w:rsidR="004641F8" w:rsidRPr="00724E63">
                        <w:rPr>
                          <w:rFonts w:cstheme="minorHAnsi"/>
                          <w:sz w:val="24"/>
                          <w:szCs w:val="24"/>
                          <w:lang w:val="es-MX"/>
                        </w:rPr>
                        <w:t xml:space="preserve">.  </w:t>
                      </w:r>
                    </w:p>
                    <w:p w:rsidR="004641F8" w:rsidRPr="00D85E54" w:rsidRDefault="004641F8" w:rsidP="004641F8">
                      <w:pPr>
                        <w:spacing w:after="0" w:line="360" w:lineRule="auto"/>
                        <w:jc w:val="both"/>
                        <w:rPr>
                          <w:rFonts w:cstheme="minorHAnsi"/>
                          <w:sz w:val="24"/>
                          <w:szCs w:val="24"/>
                          <w:lang w:val="es-MX"/>
                        </w:rPr>
                      </w:pPr>
                    </w:p>
                    <w:p w:rsidR="004641F8" w:rsidRPr="00D85E54" w:rsidRDefault="004641F8" w:rsidP="004641F8">
                      <w:pPr>
                        <w:spacing w:after="0" w:line="360" w:lineRule="auto"/>
                        <w:jc w:val="both"/>
                        <w:rPr>
                          <w:rFonts w:cstheme="minorHAnsi"/>
                          <w:sz w:val="24"/>
                          <w:szCs w:val="24"/>
                          <w:lang w:val="es-MX"/>
                        </w:rPr>
                      </w:pPr>
                    </w:p>
                    <w:p w:rsidR="004641F8" w:rsidRDefault="004641F8"/>
                  </w:txbxContent>
                </v:textbox>
              </v:shape>
            </w:pict>
          </mc:Fallback>
        </mc:AlternateContent>
      </w:r>
    </w:p>
    <w:p w:rsidR="00D41792" w:rsidRDefault="00D41792" w:rsidP="00E4667E">
      <w:pPr>
        <w:spacing w:after="0" w:line="360" w:lineRule="auto"/>
        <w:jc w:val="both"/>
        <w:rPr>
          <w:b/>
          <w:sz w:val="24"/>
          <w:lang w:val="es-MX"/>
        </w:rPr>
      </w:pPr>
    </w:p>
    <w:p w:rsidR="008F5F16" w:rsidRPr="0021043A" w:rsidRDefault="008F5F16" w:rsidP="00E4667E">
      <w:pPr>
        <w:spacing w:after="0" w:line="360" w:lineRule="auto"/>
        <w:jc w:val="both"/>
        <w:rPr>
          <w:b/>
          <w:sz w:val="24"/>
          <w:lang w:val="es-MX"/>
        </w:rPr>
      </w:pPr>
    </w:p>
    <w:p w:rsidR="0021043A" w:rsidRPr="0021043A" w:rsidRDefault="0021043A" w:rsidP="00E4667E">
      <w:pPr>
        <w:pStyle w:val="Prrafodelista"/>
        <w:spacing w:after="0" w:line="360" w:lineRule="auto"/>
        <w:jc w:val="both"/>
        <w:rPr>
          <w:sz w:val="24"/>
          <w:lang w:val="es-MX"/>
        </w:rPr>
      </w:pPr>
    </w:p>
    <w:p w:rsidR="0021043A" w:rsidRDefault="0021043A">
      <w:pPr>
        <w:spacing w:after="0" w:line="360" w:lineRule="auto"/>
        <w:jc w:val="both"/>
        <w:rPr>
          <w:sz w:val="24"/>
          <w:lang w:val="es-MX"/>
        </w:rPr>
      </w:pPr>
    </w:p>
    <w:p w:rsidR="0021043A" w:rsidRDefault="0021043A">
      <w:pPr>
        <w:spacing w:after="0" w:line="360" w:lineRule="auto"/>
        <w:jc w:val="both"/>
        <w:rPr>
          <w:sz w:val="24"/>
          <w:lang w:val="es-MX"/>
        </w:rPr>
      </w:pPr>
    </w:p>
    <w:p w:rsidR="0021043A" w:rsidRDefault="0021043A">
      <w:pPr>
        <w:spacing w:after="0" w:line="360" w:lineRule="auto"/>
        <w:jc w:val="both"/>
        <w:rPr>
          <w:sz w:val="24"/>
          <w:lang w:val="es-MX"/>
        </w:rPr>
      </w:pPr>
    </w:p>
    <w:p w:rsidR="0021043A" w:rsidRDefault="0021043A">
      <w:pPr>
        <w:spacing w:after="0" w:line="360" w:lineRule="auto"/>
        <w:jc w:val="both"/>
        <w:rPr>
          <w:sz w:val="24"/>
          <w:lang w:val="es-MX"/>
        </w:rPr>
      </w:pPr>
    </w:p>
    <w:p w:rsidR="0033311C" w:rsidRDefault="0033311C">
      <w:pPr>
        <w:spacing w:after="0" w:line="360" w:lineRule="auto"/>
        <w:jc w:val="both"/>
        <w:rPr>
          <w:sz w:val="24"/>
          <w:lang w:val="es-MX"/>
        </w:rPr>
      </w:pPr>
    </w:p>
    <w:p w:rsidR="0033311C" w:rsidRDefault="0033311C">
      <w:pPr>
        <w:spacing w:after="0" w:line="360" w:lineRule="auto"/>
        <w:jc w:val="both"/>
        <w:rPr>
          <w:sz w:val="24"/>
          <w:lang w:val="es-MX"/>
        </w:rPr>
      </w:pPr>
    </w:p>
    <w:p w:rsidR="0033311C" w:rsidRDefault="0033311C">
      <w:pPr>
        <w:spacing w:after="0" w:line="360" w:lineRule="auto"/>
        <w:jc w:val="both"/>
        <w:rPr>
          <w:sz w:val="24"/>
          <w:lang w:val="es-MX"/>
        </w:rPr>
      </w:pPr>
    </w:p>
    <w:p w:rsidR="0033311C" w:rsidRDefault="0033311C">
      <w:pPr>
        <w:spacing w:after="0" w:line="360" w:lineRule="auto"/>
        <w:jc w:val="both"/>
        <w:rPr>
          <w:sz w:val="24"/>
          <w:lang w:val="es-MX"/>
        </w:rPr>
      </w:pPr>
    </w:p>
    <w:p w:rsidR="0033311C" w:rsidRDefault="0033311C">
      <w:pPr>
        <w:spacing w:after="0" w:line="360" w:lineRule="auto"/>
        <w:jc w:val="both"/>
        <w:rPr>
          <w:sz w:val="24"/>
          <w:lang w:val="es-MX"/>
        </w:rPr>
      </w:pPr>
    </w:p>
    <w:p w:rsidR="0033311C" w:rsidRDefault="0033311C">
      <w:pPr>
        <w:spacing w:after="0" w:line="360" w:lineRule="auto"/>
        <w:jc w:val="both"/>
        <w:rPr>
          <w:sz w:val="24"/>
          <w:lang w:val="es-MX"/>
        </w:rPr>
      </w:pPr>
    </w:p>
    <w:p w:rsidR="0033311C" w:rsidRDefault="0033311C">
      <w:pPr>
        <w:spacing w:after="0" w:line="360" w:lineRule="auto"/>
        <w:jc w:val="both"/>
        <w:rPr>
          <w:sz w:val="24"/>
          <w:lang w:val="es-MX"/>
        </w:rPr>
      </w:pPr>
    </w:p>
    <w:p w:rsidR="0033311C" w:rsidRDefault="0033311C">
      <w:pPr>
        <w:spacing w:after="0" w:line="360" w:lineRule="auto"/>
        <w:jc w:val="both"/>
        <w:rPr>
          <w:sz w:val="24"/>
          <w:lang w:val="es-MX"/>
        </w:rPr>
      </w:pPr>
    </w:p>
    <w:p w:rsidR="004641F8" w:rsidRDefault="004641F8">
      <w:pPr>
        <w:spacing w:after="0" w:line="360" w:lineRule="auto"/>
        <w:jc w:val="both"/>
        <w:rPr>
          <w:rFonts w:cstheme="minorHAnsi"/>
          <w:b/>
          <w:sz w:val="24"/>
          <w:szCs w:val="24"/>
          <w:lang w:val="es-MX"/>
        </w:rPr>
      </w:pPr>
    </w:p>
    <w:p w:rsidR="004641F8" w:rsidRDefault="004641F8">
      <w:pPr>
        <w:spacing w:after="0" w:line="360" w:lineRule="auto"/>
        <w:jc w:val="both"/>
        <w:rPr>
          <w:rFonts w:cstheme="minorHAnsi"/>
          <w:b/>
          <w:sz w:val="24"/>
          <w:szCs w:val="24"/>
          <w:lang w:val="es-MX"/>
        </w:rPr>
      </w:pPr>
    </w:p>
    <w:p w:rsidR="004641F8" w:rsidRDefault="004641F8">
      <w:pPr>
        <w:spacing w:after="0" w:line="360" w:lineRule="auto"/>
        <w:jc w:val="both"/>
        <w:rPr>
          <w:rFonts w:cstheme="minorHAnsi"/>
          <w:b/>
          <w:sz w:val="24"/>
          <w:szCs w:val="24"/>
          <w:lang w:val="es-MX"/>
        </w:rPr>
      </w:pPr>
    </w:p>
    <w:p w:rsidR="004641F8" w:rsidRDefault="004641F8">
      <w:pPr>
        <w:spacing w:after="0" w:line="360" w:lineRule="auto"/>
        <w:jc w:val="both"/>
        <w:rPr>
          <w:rFonts w:cstheme="minorHAnsi"/>
          <w:b/>
          <w:sz w:val="24"/>
          <w:szCs w:val="24"/>
          <w:lang w:val="es-MX"/>
        </w:rPr>
      </w:pPr>
    </w:p>
    <w:p w:rsidR="004641F8" w:rsidRDefault="004641F8">
      <w:pPr>
        <w:spacing w:after="0" w:line="360" w:lineRule="auto"/>
        <w:jc w:val="both"/>
        <w:rPr>
          <w:rFonts w:cstheme="minorHAnsi"/>
          <w:b/>
          <w:sz w:val="24"/>
          <w:szCs w:val="24"/>
          <w:lang w:val="es-MX"/>
        </w:rPr>
      </w:pPr>
    </w:p>
    <w:p w:rsidR="004641F8" w:rsidRDefault="004641F8">
      <w:pPr>
        <w:spacing w:after="0" w:line="360" w:lineRule="auto"/>
        <w:jc w:val="both"/>
        <w:rPr>
          <w:rFonts w:cstheme="minorHAnsi"/>
          <w:b/>
          <w:sz w:val="24"/>
          <w:szCs w:val="24"/>
          <w:lang w:val="es-MX"/>
        </w:rPr>
      </w:pPr>
    </w:p>
    <w:p w:rsidR="00BE6BD0" w:rsidRDefault="00C11373" w:rsidP="004641F8">
      <w:pPr>
        <w:spacing w:after="0" w:line="360" w:lineRule="auto"/>
        <w:jc w:val="both"/>
        <w:rPr>
          <w:rFonts w:cstheme="minorHAnsi"/>
          <w:sz w:val="24"/>
          <w:szCs w:val="24"/>
          <w:lang w:val="es-MX"/>
        </w:rPr>
      </w:pPr>
      <w:r>
        <w:rPr>
          <w:rFonts w:cstheme="minorHAnsi"/>
          <w:sz w:val="24"/>
          <w:szCs w:val="24"/>
          <w:lang w:val="es-MX"/>
        </w:rPr>
        <w:t>Esta</w:t>
      </w:r>
      <w:r w:rsidR="00724E63">
        <w:rPr>
          <w:rFonts w:cstheme="minorHAnsi"/>
          <w:sz w:val="24"/>
          <w:szCs w:val="24"/>
          <w:lang w:val="es-MX"/>
        </w:rPr>
        <w:t xml:space="preserve"> Intendencia</w:t>
      </w:r>
      <w:r w:rsidR="00BE6BD0">
        <w:rPr>
          <w:rFonts w:cstheme="minorHAnsi"/>
          <w:sz w:val="24"/>
          <w:szCs w:val="24"/>
          <w:lang w:val="es-MX"/>
        </w:rPr>
        <w:t xml:space="preserve"> también </w:t>
      </w:r>
      <w:r w:rsidR="00724E63">
        <w:rPr>
          <w:rFonts w:cstheme="minorHAnsi"/>
          <w:sz w:val="24"/>
          <w:szCs w:val="24"/>
          <w:lang w:val="es-MX"/>
        </w:rPr>
        <w:t xml:space="preserve"> desarrolla, supervisa  y ejecuta</w:t>
      </w:r>
      <w:r w:rsidR="005D0D9A">
        <w:rPr>
          <w:rFonts w:cstheme="minorHAnsi"/>
          <w:sz w:val="24"/>
          <w:szCs w:val="24"/>
          <w:lang w:val="es-MX"/>
        </w:rPr>
        <w:t xml:space="preserve">  sus  p</w:t>
      </w:r>
      <w:r w:rsidR="00BE6BD0">
        <w:rPr>
          <w:rFonts w:cstheme="minorHAnsi"/>
          <w:sz w:val="24"/>
          <w:szCs w:val="24"/>
          <w:lang w:val="es-MX"/>
        </w:rPr>
        <w:t>lanes operativos</w:t>
      </w:r>
      <w:r w:rsidR="00724E63">
        <w:rPr>
          <w:rFonts w:cstheme="minorHAnsi"/>
          <w:sz w:val="24"/>
          <w:szCs w:val="24"/>
          <w:lang w:val="es-MX"/>
        </w:rPr>
        <w:t xml:space="preserve"> en coordinación con la Intendencia Nacional</w:t>
      </w:r>
      <w:r w:rsidR="004641F8" w:rsidRPr="00D85E54">
        <w:rPr>
          <w:rFonts w:cstheme="minorHAnsi"/>
          <w:sz w:val="24"/>
          <w:szCs w:val="24"/>
          <w:lang w:val="es-MX"/>
        </w:rPr>
        <w:t>, con el objeto de optimizar los procedimiento</w:t>
      </w:r>
      <w:r w:rsidR="00724E63">
        <w:rPr>
          <w:rFonts w:cstheme="minorHAnsi"/>
          <w:sz w:val="24"/>
          <w:szCs w:val="24"/>
          <w:lang w:val="es-MX"/>
        </w:rPr>
        <w:t>s operativos de la Entidad y</w:t>
      </w:r>
      <w:r w:rsidR="005D0D9A">
        <w:rPr>
          <w:rFonts w:cstheme="minorHAnsi"/>
          <w:sz w:val="24"/>
          <w:szCs w:val="24"/>
          <w:lang w:val="es-MX"/>
        </w:rPr>
        <w:t xml:space="preserve"> garantizar que los </w:t>
      </w:r>
      <w:r w:rsidR="004641F8" w:rsidRPr="00D85E54">
        <w:rPr>
          <w:rFonts w:cstheme="minorHAnsi"/>
          <w:sz w:val="24"/>
          <w:szCs w:val="24"/>
          <w:lang w:val="es-MX"/>
        </w:rPr>
        <w:t xml:space="preserve"> trámites ad</w:t>
      </w:r>
      <w:r w:rsidR="005D0D9A">
        <w:rPr>
          <w:rFonts w:cstheme="minorHAnsi"/>
          <w:sz w:val="24"/>
          <w:szCs w:val="24"/>
          <w:lang w:val="es-MX"/>
        </w:rPr>
        <w:t>ministrativos de su competencia</w:t>
      </w:r>
      <w:r w:rsidR="00BE6BD0">
        <w:rPr>
          <w:rFonts w:cstheme="minorHAnsi"/>
          <w:sz w:val="24"/>
          <w:szCs w:val="24"/>
          <w:lang w:val="es-MX"/>
        </w:rPr>
        <w:t xml:space="preserve"> dentro de su jurisdicción</w:t>
      </w:r>
      <w:r w:rsidR="004641F8" w:rsidRPr="00D85E54">
        <w:rPr>
          <w:rFonts w:cstheme="minorHAnsi"/>
          <w:sz w:val="24"/>
          <w:szCs w:val="24"/>
          <w:lang w:val="es-MX"/>
        </w:rPr>
        <w:t xml:space="preserve"> sean atendidos de conformidad con los principios generales de eficacia, eficiencia, calidad y juridicidad, que rigen la función administrativa. </w:t>
      </w:r>
    </w:p>
    <w:p w:rsidR="00287C8E" w:rsidRPr="00D85E54" w:rsidRDefault="00287C8E" w:rsidP="004641F8">
      <w:pPr>
        <w:spacing w:after="0" w:line="360" w:lineRule="auto"/>
        <w:jc w:val="both"/>
        <w:rPr>
          <w:rFonts w:cstheme="minorHAnsi"/>
          <w:sz w:val="24"/>
          <w:szCs w:val="24"/>
          <w:lang w:val="es-MX"/>
        </w:rPr>
      </w:pPr>
    </w:p>
    <w:p w:rsidR="004641F8" w:rsidRPr="00D85E54" w:rsidRDefault="005D0D9A" w:rsidP="004641F8">
      <w:pPr>
        <w:spacing w:after="0" w:line="360" w:lineRule="auto"/>
        <w:jc w:val="both"/>
        <w:rPr>
          <w:rFonts w:cstheme="minorHAnsi"/>
          <w:sz w:val="24"/>
          <w:szCs w:val="24"/>
          <w:lang w:val="es-MX"/>
        </w:rPr>
      </w:pPr>
      <w:r>
        <w:rPr>
          <w:rFonts w:cstheme="minorHAnsi"/>
          <w:sz w:val="24"/>
          <w:szCs w:val="24"/>
          <w:lang w:val="es-MX"/>
        </w:rPr>
        <w:t>A</w:t>
      </w:r>
      <w:r w:rsidR="004641F8" w:rsidRPr="00D85E54">
        <w:rPr>
          <w:rFonts w:cstheme="minorHAnsi"/>
          <w:sz w:val="24"/>
          <w:szCs w:val="24"/>
          <w:lang w:val="es-MX"/>
        </w:rPr>
        <w:t xml:space="preserve"> cont</w:t>
      </w:r>
      <w:r>
        <w:rPr>
          <w:rFonts w:cstheme="minorHAnsi"/>
          <w:sz w:val="24"/>
          <w:szCs w:val="24"/>
          <w:lang w:val="es-MX"/>
        </w:rPr>
        <w:t>inuación, se detallan las</w:t>
      </w:r>
      <w:r w:rsidR="004641F8" w:rsidRPr="00D85E54">
        <w:rPr>
          <w:rFonts w:cstheme="minorHAnsi"/>
          <w:sz w:val="24"/>
          <w:szCs w:val="24"/>
          <w:lang w:val="es-MX"/>
        </w:rPr>
        <w:t xml:space="preserve"> gestione</w:t>
      </w:r>
      <w:r>
        <w:rPr>
          <w:rFonts w:cstheme="minorHAnsi"/>
          <w:sz w:val="24"/>
          <w:szCs w:val="24"/>
          <w:lang w:val="es-MX"/>
        </w:rPr>
        <w:t>s realizadas dentro del año 2022</w:t>
      </w:r>
      <w:r w:rsidR="004641F8" w:rsidRPr="00D85E54">
        <w:rPr>
          <w:rFonts w:cstheme="minorHAnsi"/>
          <w:sz w:val="24"/>
          <w:szCs w:val="24"/>
          <w:lang w:val="es-MX"/>
        </w:rPr>
        <w:t>,</w:t>
      </w:r>
      <w:r>
        <w:rPr>
          <w:rFonts w:cstheme="minorHAnsi"/>
          <w:sz w:val="24"/>
          <w:szCs w:val="24"/>
          <w:lang w:val="es-MX"/>
        </w:rPr>
        <w:t xml:space="preserve">  relacionados con los</w:t>
      </w:r>
      <w:r w:rsidR="004641F8" w:rsidRPr="00D85E54">
        <w:rPr>
          <w:rFonts w:cstheme="minorHAnsi"/>
          <w:sz w:val="24"/>
          <w:szCs w:val="24"/>
          <w:lang w:val="es-MX"/>
        </w:rPr>
        <w:t xml:space="preserve"> procesos de actos societarios, disolución, registro de sociedades; inspección, control, auditoría e intervención de las compañías controladas</w:t>
      </w:r>
      <w:r>
        <w:rPr>
          <w:rFonts w:cstheme="minorHAnsi"/>
          <w:sz w:val="24"/>
          <w:szCs w:val="24"/>
          <w:lang w:val="es-MX"/>
        </w:rPr>
        <w:t xml:space="preserve"> que constituyen los procesos sustantivos;  las gestiones realizadas en los procesos habilitantes de asesoría y finalmente las gestiones  ejecutadas  en los procesos adjetivos de apoyo de esta Intendencia Regional.</w:t>
      </w:r>
    </w:p>
    <w:p w:rsidR="004641F8" w:rsidRDefault="004641F8">
      <w:pPr>
        <w:spacing w:after="0" w:line="360" w:lineRule="auto"/>
        <w:jc w:val="both"/>
        <w:rPr>
          <w:rFonts w:cstheme="minorHAnsi"/>
          <w:b/>
          <w:sz w:val="24"/>
          <w:szCs w:val="24"/>
          <w:lang w:val="es-MX"/>
        </w:rPr>
      </w:pPr>
    </w:p>
    <w:p w:rsidR="007C355C" w:rsidRPr="007C355C" w:rsidRDefault="007C355C">
      <w:pPr>
        <w:spacing w:after="0" w:line="360" w:lineRule="auto"/>
        <w:jc w:val="both"/>
        <w:rPr>
          <w:rFonts w:cstheme="minorHAnsi"/>
          <w:b/>
          <w:sz w:val="24"/>
          <w:szCs w:val="24"/>
          <w:lang w:val="es-MX"/>
        </w:rPr>
      </w:pPr>
      <w:r w:rsidRPr="007C355C">
        <w:rPr>
          <w:rFonts w:cstheme="minorHAnsi"/>
          <w:b/>
          <w:sz w:val="24"/>
          <w:szCs w:val="24"/>
          <w:lang w:val="es-MX"/>
        </w:rPr>
        <w:t>Estructuras administrativas:</w:t>
      </w:r>
    </w:p>
    <w:p w:rsidR="007C355C" w:rsidRPr="00DF7C49" w:rsidRDefault="007C355C">
      <w:pPr>
        <w:pStyle w:val="Prrafodelista"/>
        <w:numPr>
          <w:ilvl w:val="0"/>
          <w:numId w:val="47"/>
        </w:numPr>
        <w:autoSpaceDE w:val="0"/>
        <w:autoSpaceDN w:val="0"/>
        <w:adjustRightInd w:val="0"/>
        <w:spacing w:after="0" w:line="360" w:lineRule="auto"/>
        <w:jc w:val="both"/>
        <w:rPr>
          <w:rFonts w:cstheme="minorHAnsi"/>
          <w:color w:val="000000"/>
          <w:sz w:val="24"/>
          <w:szCs w:val="24"/>
        </w:rPr>
      </w:pPr>
      <w:r w:rsidRPr="00DF7C49">
        <w:rPr>
          <w:rFonts w:cstheme="minorHAnsi"/>
          <w:color w:val="000000"/>
          <w:sz w:val="24"/>
          <w:szCs w:val="24"/>
        </w:rPr>
        <w:t xml:space="preserve">Dirección Regional de Procuraduría y Asesoría Institucional; </w:t>
      </w:r>
    </w:p>
    <w:p w:rsidR="007C355C" w:rsidRPr="00DF7C49" w:rsidRDefault="007C355C">
      <w:pPr>
        <w:pStyle w:val="Prrafodelista"/>
        <w:numPr>
          <w:ilvl w:val="0"/>
          <w:numId w:val="47"/>
        </w:numPr>
        <w:autoSpaceDE w:val="0"/>
        <w:autoSpaceDN w:val="0"/>
        <w:adjustRightInd w:val="0"/>
        <w:spacing w:after="0" w:line="360" w:lineRule="auto"/>
        <w:jc w:val="both"/>
        <w:rPr>
          <w:rFonts w:cstheme="minorHAnsi"/>
          <w:color w:val="000000"/>
          <w:sz w:val="24"/>
          <w:szCs w:val="24"/>
        </w:rPr>
      </w:pPr>
      <w:r w:rsidRPr="00DF7C49">
        <w:rPr>
          <w:rFonts w:cstheme="minorHAnsi"/>
          <w:color w:val="000000"/>
          <w:sz w:val="24"/>
          <w:szCs w:val="24"/>
        </w:rPr>
        <w:t xml:space="preserve">Dirección Regional de Seguros; </w:t>
      </w:r>
    </w:p>
    <w:p w:rsidR="007C355C" w:rsidRPr="00DF7C49" w:rsidRDefault="007C355C">
      <w:pPr>
        <w:pStyle w:val="Prrafodelista"/>
        <w:numPr>
          <w:ilvl w:val="0"/>
          <w:numId w:val="47"/>
        </w:numPr>
        <w:autoSpaceDE w:val="0"/>
        <w:autoSpaceDN w:val="0"/>
        <w:adjustRightInd w:val="0"/>
        <w:spacing w:after="0" w:line="360" w:lineRule="auto"/>
        <w:jc w:val="both"/>
        <w:rPr>
          <w:rFonts w:cstheme="minorHAnsi"/>
          <w:color w:val="000000"/>
          <w:sz w:val="24"/>
          <w:szCs w:val="24"/>
        </w:rPr>
      </w:pPr>
      <w:r w:rsidRPr="00DF7C49">
        <w:rPr>
          <w:rFonts w:cstheme="minorHAnsi"/>
          <w:color w:val="000000"/>
          <w:sz w:val="24"/>
          <w:szCs w:val="24"/>
        </w:rPr>
        <w:lastRenderedPageBreak/>
        <w:t xml:space="preserve">Dirección Regional de Mercado de Valores; </w:t>
      </w:r>
    </w:p>
    <w:p w:rsidR="007C355C" w:rsidRPr="00DF7C49" w:rsidRDefault="007C355C">
      <w:pPr>
        <w:pStyle w:val="Prrafodelista"/>
        <w:numPr>
          <w:ilvl w:val="0"/>
          <w:numId w:val="47"/>
        </w:numPr>
        <w:autoSpaceDE w:val="0"/>
        <w:autoSpaceDN w:val="0"/>
        <w:adjustRightInd w:val="0"/>
        <w:spacing w:after="0" w:line="360" w:lineRule="auto"/>
        <w:jc w:val="both"/>
        <w:rPr>
          <w:rFonts w:cstheme="minorHAnsi"/>
          <w:color w:val="000000"/>
          <w:sz w:val="24"/>
          <w:szCs w:val="24"/>
        </w:rPr>
      </w:pPr>
      <w:r w:rsidRPr="00DF7C49">
        <w:rPr>
          <w:rFonts w:cstheme="minorHAnsi"/>
          <w:color w:val="000000"/>
          <w:sz w:val="24"/>
          <w:szCs w:val="24"/>
        </w:rPr>
        <w:t xml:space="preserve">Dirección Regional de Inspección, Control, Auditoría e Intervención; </w:t>
      </w:r>
    </w:p>
    <w:p w:rsidR="007C355C" w:rsidRPr="00DF7C49" w:rsidRDefault="007C355C">
      <w:pPr>
        <w:pStyle w:val="Prrafodelista"/>
        <w:numPr>
          <w:ilvl w:val="0"/>
          <w:numId w:val="47"/>
        </w:numPr>
        <w:autoSpaceDE w:val="0"/>
        <w:autoSpaceDN w:val="0"/>
        <w:adjustRightInd w:val="0"/>
        <w:spacing w:after="0" w:line="360" w:lineRule="auto"/>
        <w:jc w:val="both"/>
        <w:rPr>
          <w:rFonts w:cstheme="minorHAnsi"/>
          <w:color w:val="000000"/>
          <w:sz w:val="24"/>
          <w:szCs w:val="24"/>
        </w:rPr>
      </w:pPr>
      <w:r w:rsidRPr="00DF7C49">
        <w:rPr>
          <w:rFonts w:cstheme="minorHAnsi"/>
          <w:color w:val="000000"/>
          <w:sz w:val="24"/>
          <w:szCs w:val="24"/>
        </w:rPr>
        <w:t xml:space="preserve">Dirección Regional de Actos Societarios y Disolución; </w:t>
      </w:r>
    </w:p>
    <w:p w:rsidR="007C355C" w:rsidRPr="00DF7C49" w:rsidRDefault="007C355C">
      <w:pPr>
        <w:pStyle w:val="Prrafodelista"/>
        <w:numPr>
          <w:ilvl w:val="0"/>
          <w:numId w:val="47"/>
        </w:numPr>
        <w:autoSpaceDE w:val="0"/>
        <w:autoSpaceDN w:val="0"/>
        <w:adjustRightInd w:val="0"/>
        <w:spacing w:after="0" w:line="360" w:lineRule="auto"/>
        <w:jc w:val="both"/>
        <w:rPr>
          <w:rFonts w:cstheme="minorHAnsi"/>
          <w:color w:val="000000"/>
          <w:sz w:val="24"/>
          <w:szCs w:val="24"/>
        </w:rPr>
      </w:pPr>
      <w:r w:rsidRPr="00DF7C49">
        <w:rPr>
          <w:rFonts w:cstheme="minorHAnsi"/>
          <w:color w:val="000000"/>
          <w:sz w:val="24"/>
          <w:szCs w:val="24"/>
        </w:rPr>
        <w:t xml:space="preserve">Dirección Regional Administrativa y Financiera; y, </w:t>
      </w:r>
    </w:p>
    <w:p w:rsidR="007C355C" w:rsidRPr="00DF7C49" w:rsidRDefault="007C355C">
      <w:pPr>
        <w:pStyle w:val="Prrafodelista"/>
        <w:numPr>
          <w:ilvl w:val="0"/>
          <w:numId w:val="47"/>
        </w:numPr>
        <w:autoSpaceDE w:val="0"/>
        <w:autoSpaceDN w:val="0"/>
        <w:adjustRightInd w:val="0"/>
        <w:spacing w:after="0" w:line="360" w:lineRule="auto"/>
        <w:jc w:val="both"/>
        <w:rPr>
          <w:rFonts w:cstheme="minorHAnsi"/>
          <w:color w:val="000000"/>
          <w:sz w:val="24"/>
          <w:szCs w:val="24"/>
        </w:rPr>
      </w:pPr>
      <w:r w:rsidRPr="00DF7C49">
        <w:rPr>
          <w:rFonts w:cstheme="minorHAnsi"/>
          <w:color w:val="000000"/>
          <w:sz w:val="24"/>
          <w:szCs w:val="24"/>
        </w:rPr>
        <w:t xml:space="preserve">Secretaría General. </w:t>
      </w:r>
    </w:p>
    <w:p w:rsidR="007C355C" w:rsidRDefault="007C355C">
      <w:pPr>
        <w:spacing w:after="0" w:line="360" w:lineRule="auto"/>
        <w:jc w:val="both"/>
        <w:rPr>
          <w:sz w:val="24"/>
          <w:lang w:val="es-MX"/>
        </w:rPr>
      </w:pPr>
    </w:p>
    <w:p w:rsidR="0033311C" w:rsidRPr="00AC778F" w:rsidRDefault="007C355C">
      <w:pPr>
        <w:pStyle w:val="Prrafodelista"/>
        <w:numPr>
          <w:ilvl w:val="0"/>
          <w:numId w:val="26"/>
        </w:numPr>
        <w:spacing w:after="0" w:line="360" w:lineRule="auto"/>
        <w:jc w:val="both"/>
        <w:rPr>
          <w:b/>
          <w:sz w:val="24"/>
          <w:u w:val="single"/>
          <w:lang w:val="es-MX"/>
        </w:rPr>
      </w:pPr>
      <w:r w:rsidRPr="00AC778F">
        <w:rPr>
          <w:b/>
          <w:sz w:val="24"/>
          <w:u w:val="single"/>
          <w:lang w:val="es-MX"/>
        </w:rPr>
        <w:t>Dirección  Regional de Procuraduría y Asesoría Institucional</w:t>
      </w:r>
    </w:p>
    <w:p w:rsidR="00E66AC1" w:rsidRDefault="00E66AC1">
      <w:pPr>
        <w:spacing w:after="0" w:line="360" w:lineRule="auto"/>
        <w:jc w:val="both"/>
        <w:rPr>
          <w:sz w:val="24"/>
          <w:lang w:val="es-MX"/>
        </w:rPr>
      </w:pPr>
    </w:p>
    <w:p w:rsidR="007C355C" w:rsidRDefault="00DF7C49" w:rsidP="00E4667E">
      <w:pPr>
        <w:spacing w:after="0" w:line="360" w:lineRule="auto"/>
        <w:ind w:firstLine="708"/>
        <w:jc w:val="both"/>
        <w:rPr>
          <w:sz w:val="24"/>
          <w:lang w:val="es-MX"/>
        </w:rPr>
      </w:pPr>
      <w:r w:rsidRPr="00DF7C49">
        <w:rPr>
          <w:b/>
          <w:i/>
          <w:sz w:val="24"/>
          <w:lang w:val="es-MX"/>
        </w:rPr>
        <w:t>Tabla 8</w:t>
      </w:r>
      <w:r w:rsidR="00F81CD9">
        <w:rPr>
          <w:b/>
          <w:i/>
          <w:sz w:val="24"/>
          <w:lang w:val="es-MX"/>
        </w:rPr>
        <w:t>1</w:t>
      </w:r>
      <w:r w:rsidRPr="00DF7C49">
        <w:rPr>
          <w:b/>
          <w:i/>
          <w:sz w:val="24"/>
          <w:lang w:val="es-MX"/>
        </w:rPr>
        <w:t xml:space="preserve">.- </w:t>
      </w:r>
      <w:r w:rsidR="007C355C" w:rsidRPr="00DF7C49">
        <w:rPr>
          <w:b/>
          <w:i/>
          <w:sz w:val="24"/>
          <w:lang w:val="es-MX"/>
        </w:rPr>
        <w:t xml:space="preserve"> </w:t>
      </w:r>
      <w:r w:rsidRPr="00DF7C49">
        <w:rPr>
          <w:sz w:val="24"/>
          <w:lang w:val="es-MX"/>
        </w:rPr>
        <w:t xml:space="preserve">Complete el número </w:t>
      </w:r>
      <w:r>
        <w:rPr>
          <w:sz w:val="24"/>
          <w:lang w:val="es-MX"/>
        </w:rPr>
        <w:t>d</w:t>
      </w:r>
      <w:r w:rsidRPr="00DF7C49">
        <w:rPr>
          <w:sz w:val="24"/>
          <w:lang w:val="es-MX"/>
        </w:rPr>
        <w:t>e</w:t>
      </w:r>
      <w:r>
        <w:rPr>
          <w:b/>
          <w:i/>
          <w:sz w:val="24"/>
          <w:lang w:val="es-MX"/>
        </w:rPr>
        <w:t xml:space="preserve"> </w:t>
      </w:r>
      <w:r w:rsidRPr="00DF7C49">
        <w:rPr>
          <w:b/>
          <w:i/>
          <w:sz w:val="24"/>
          <w:lang w:val="es-MX"/>
        </w:rPr>
        <w:t xml:space="preserve"> </w:t>
      </w:r>
      <w:r>
        <w:rPr>
          <w:sz w:val="24"/>
          <w:lang w:val="es-MX"/>
        </w:rPr>
        <w:t>procesos efectuados por la Dirección</w:t>
      </w:r>
    </w:p>
    <w:tbl>
      <w:tblPr>
        <w:tblW w:w="7797"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1134"/>
      </w:tblGrid>
      <w:tr w:rsidR="00DE6E25" w:rsidRPr="00DF1671" w:rsidTr="00763648">
        <w:trPr>
          <w:trHeight w:val="269"/>
          <w:jc w:val="center"/>
        </w:trPr>
        <w:tc>
          <w:tcPr>
            <w:tcW w:w="6663" w:type="dxa"/>
          </w:tcPr>
          <w:p w:rsidR="00DE6E25" w:rsidRPr="00DF1671" w:rsidRDefault="00DE6E25" w:rsidP="00E4667E">
            <w:pPr>
              <w:autoSpaceDE w:val="0"/>
              <w:autoSpaceDN w:val="0"/>
              <w:adjustRightInd w:val="0"/>
              <w:spacing w:after="0" w:line="240" w:lineRule="auto"/>
              <w:jc w:val="both"/>
              <w:rPr>
                <w:rFonts w:cstheme="minorHAnsi"/>
                <w:b/>
                <w:color w:val="000000"/>
                <w:sz w:val="20"/>
                <w:szCs w:val="20"/>
              </w:rPr>
            </w:pPr>
            <w:r w:rsidRPr="00DF1671">
              <w:rPr>
                <w:rFonts w:cstheme="minorHAnsi"/>
                <w:b/>
                <w:color w:val="000000"/>
                <w:sz w:val="20"/>
                <w:szCs w:val="20"/>
              </w:rPr>
              <w:t>PROCESOS</w:t>
            </w:r>
          </w:p>
        </w:tc>
        <w:tc>
          <w:tcPr>
            <w:tcW w:w="1134" w:type="dxa"/>
          </w:tcPr>
          <w:p w:rsidR="00DE6E25" w:rsidRPr="00DF1671" w:rsidRDefault="00DE6E25" w:rsidP="00E4667E">
            <w:pPr>
              <w:autoSpaceDE w:val="0"/>
              <w:autoSpaceDN w:val="0"/>
              <w:adjustRightInd w:val="0"/>
              <w:spacing w:after="0" w:line="240" w:lineRule="auto"/>
              <w:jc w:val="both"/>
              <w:rPr>
                <w:rFonts w:cstheme="minorHAnsi"/>
                <w:b/>
                <w:color w:val="000000"/>
                <w:sz w:val="20"/>
                <w:szCs w:val="20"/>
              </w:rPr>
            </w:pPr>
            <w:r w:rsidRPr="00DF1671">
              <w:rPr>
                <w:rFonts w:cstheme="minorHAnsi"/>
                <w:b/>
                <w:color w:val="000000"/>
                <w:sz w:val="20"/>
                <w:szCs w:val="20"/>
              </w:rPr>
              <w:t>NÚMERO</w:t>
            </w:r>
          </w:p>
        </w:tc>
      </w:tr>
      <w:tr w:rsidR="00DE6E25" w:rsidRPr="00DF1671" w:rsidTr="00763648">
        <w:trPr>
          <w:trHeight w:val="269"/>
          <w:jc w:val="center"/>
        </w:trPr>
        <w:tc>
          <w:tcPr>
            <w:tcW w:w="6663" w:type="dxa"/>
          </w:tcPr>
          <w:p w:rsidR="00DE6E25" w:rsidRPr="00DF1671" w:rsidRDefault="00DE6E25" w:rsidP="00E4667E">
            <w:pPr>
              <w:autoSpaceDE w:val="0"/>
              <w:autoSpaceDN w:val="0"/>
              <w:adjustRightInd w:val="0"/>
              <w:spacing w:after="0" w:line="240" w:lineRule="auto"/>
              <w:jc w:val="both"/>
              <w:rPr>
                <w:rFonts w:cstheme="minorHAnsi"/>
                <w:color w:val="000000"/>
                <w:sz w:val="20"/>
                <w:szCs w:val="20"/>
              </w:rPr>
            </w:pPr>
            <w:r w:rsidRPr="00DF1671">
              <w:rPr>
                <w:rFonts w:cstheme="minorHAnsi"/>
                <w:color w:val="000000"/>
                <w:sz w:val="20"/>
                <w:szCs w:val="20"/>
              </w:rPr>
              <w:t xml:space="preserve">JUICIOS CONTENCIOSOS ADMINISTRATIVOS </w:t>
            </w:r>
          </w:p>
        </w:tc>
        <w:tc>
          <w:tcPr>
            <w:tcW w:w="1134" w:type="dxa"/>
          </w:tcPr>
          <w:p w:rsidR="00DE6E25" w:rsidRPr="00DF1671" w:rsidRDefault="00DE6E25"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62</w:t>
            </w:r>
          </w:p>
        </w:tc>
      </w:tr>
      <w:tr w:rsidR="00DE6E25" w:rsidRPr="00DF1671" w:rsidTr="00763648">
        <w:trPr>
          <w:trHeight w:val="269"/>
          <w:jc w:val="center"/>
        </w:trPr>
        <w:tc>
          <w:tcPr>
            <w:tcW w:w="6663" w:type="dxa"/>
          </w:tcPr>
          <w:p w:rsidR="00DE6E25" w:rsidRPr="00DF1671" w:rsidRDefault="00DE6E25" w:rsidP="00E4667E">
            <w:pPr>
              <w:autoSpaceDE w:val="0"/>
              <w:autoSpaceDN w:val="0"/>
              <w:adjustRightInd w:val="0"/>
              <w:spacing w:after="0" w:line="240" w:lineRule="auto"/>
              <w:jc w:val="both"/>
              <w:rPr>
                <w:rFonts w:cstheme="minorHAnsi"/>
                <w:color w:val="000000"/>
                <w:sz w:val="20"/>
                <w:szCs w:val="20"/>
              </w:rPr>
            </w:pPr>
            <w:r w:rsidRPr="00DF1671">
              <w:rPr>
                <w:rFonts w:cstheme="minorHAnsi"/>
                <w:color w:val="000000"/>
                <w:sz w:val="20"/>
                <w:szCs w:val="20"/>
              </w:rPr>
              <w:t xml:space="preserve">JUICIOS CONTENCIOSOS TRIBUTARIOS </w:t>
            </w:r>
          </w:p>
        </w:tc>
        <w:tc>
          <w:tcPr>
            <w:tcW w:w="1134" w:type="dxa"/>
          </w:tcPr>
          <w:p w:rsidR="00DE6E25" w:rsidRPr="00DF1671" w:rsidRDefault="00DE6E25"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3</w:t>
            </w:r>
          </w:p>
        </w:tc>
      </w:tr>
      <w:tr w:rsidR="00DE6E25" w:rsidRPr="00DF1671" w:rsidTr="00763648">
        <w:trPr>
          <w:trHeight w:val="269"/>
          <w:jc w:val="center"/>
        </w:trPr>
        <w:tc>
          <w:tcPr>
            <w:tcW w:w="6663" w:type="dxa"/>
          </w:tcPr>
          <w:p w:rsidR="00DE6E25" w:rsidRPr="00DF1671" w:rsidRDefault="00DE6E25" w:rsidP="00E4667E">
            <w:pPr>
              <w:autoSpaceDE w:val="0"/>
              <w:autoSpaceDN w:val="0"/>
              <w:adjustRightInd w:val="0"/>
              <w:spacing w:after="0" w:line="240" w:lineRule="auto"/>
              <w:jc w:val="both"/>
              <w:rPr>
                <w:rFonts w:cstheme="minorHAnsi"/>
                <w:color w:val="000000"/>
                <w:sz w:val="20"/>
                <w:szCs w:val="20"/>
              </w:rPr>
            </w:pPr>
            <w:r w:rsidRPr="00DF1671">
              <w:rPr>
                <w:rFonts w:cstheme="minorHAnsi"/>
                <w:color w:val="000000"/>
                <w:sz w:val="20"/>
                <w:szCs w:val="20"/>
              </w:rPr>
              <w:t xml:space="preserve">RECURSOS DE CASACION </w:t>
            </w:r>
          </w:p>
        </w:tc>
        <w:tc>
          <w:tcPr>
            <w:tcW w:w="1134" w:type="dxa"/>
          </w:tcPr>
          <w:p w:rsidR="00DE6E25" w:rsidRPr="00DF1671" w:rsidRDefault="00DE6E25"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8</w:t>
            </w:r>
          </w:p>
        </w:tc>
      </w:tr>
      <w:tr w:rsidR="00DE6E25" w:rsidRPr="00DF1671" w:rsidTr="00763648">
        <w:trPr>
          <w:trHeight w:val="269"/>
          <w:jc w:val="center"/>
        </w:trPr>
        <w:tc>
          <w:tcPr>
            <w:tcW w:w="6663" w:type="dxa"/>
          </w:tcPr>
          <w:p w:rsidR="00DE6E25" w:rsidRPr="00DF1671" w:rsidRDefault="00DE6E25" w:rsidP="00E4667E">
            <w:pPr>
              <w:autoSpaceDE w:val="0"/>
              <w:autoSpaceDN w:val="0"/>
              <w:adjustRightInd w:val="0"/>
              <w:spacing w:after="0" w:line="240" w:lineRule="auto"/>
              <w:jc w:val="both"/>
              <w:rPr>
                <w:rFonts w:cstheme="minorHAnsi"/>
                <w:color w:val="000000"/>
                <w:sz w:val="20"/>
                <w:szCs w:val="20"/>
              </w:rPr>
            </w:pPr>
            <w:r w:rsidRPr="00DF1671">
              <w:rPr>
                <w:rFonts w:cstheme="minorHAnsi"/>
                <w:color w:val="000000"/>
                <w:sz w:val="20"/>
                <w:szCs w:val="20"/>
              </w:rPr>
              <w:t xml:space="preserve">ACCIONES EXTRAORDINARIAS DE PROTECCION </w:t>
            </w:r>
          </w:p>
        </w:tc>
        <w:tc>
          <w:tcPr>
            <w:tcW w:w="1134" w:type="dxa"/>
          </w:tcPr>
          <w:p w:rsidR="00DE6E25" w:rsidRPr="00DF1671" w:rsidRDefault="00DE6E25"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3</w:t>
            </w:r>
          </w:p>
        </w:tc>
      </w:tr>
      <w:tr w:rsidR="00DE6E25" w:rsidRPr="00DF1671" w:rsidTr="00763648">
        <w:trPr>
          <w:trHeight w:val="269"/>
          <w:jc w:val="center"/>
        </w:trPr>
        <w:tc>
          <w:tcPr>
            <w:tcW w:w="6663" w:type="dxa"/>
          </w:tcPr>
          <w:p w:rsidR="00DE6E25" w:rsidRPr="00DF1671" w:rsidRDefault="00DE6E25" w:rsidP="00E4667E">
            <w:pPr>
              <w:autoSpaceDE w:val="0"/>
              <w:autoSpaceDN w:val="0"/>
              <w:adjustRightInd w:val="0"/>
              <w:spacing w:after="0" w:line="240" w:lineRule="auto"/>
              <w:jc w:val="both"/>
              <w:rPr>
                <w:rFonts w:cstheme="minorHAnsi"/>
                <w:color w:val="000000"/>
                <w:sz w:val="20"/>
                <w:szCs w:val="20"/>
              </w:rPr>
            </w:pPr>
            <w:r w:rsidRPr="00DF1671">
              <w:rPr>
                <w:rFonts w:cstheme="minorHAnsi"/>
                <w:color w:val="000000"/>
                <w:sz w:val="20"/>
                <w:szCs w:val="20"/>
              </w:rPr>
              <w:t xml:space="preserve">PROCESOS CIVILES </w:t>
            </w:r>
          </w:p>
        </w:tc>
        <w:tc>
          <w:tcPr>
            <w:tcW w:w="1134" w:type="dxa"/>
          </w:tcPr>
          <w:p w:rsidR="00DE6E25" w:rsidRPr="00DF1671" w:rsidRDefault="00DE6E25"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19</w:t>
            </w:r>
          </w:p>
        </w:tc>
      </w:tr>
      <w:tr w:rsidR="00DE6E25" w:rsidRPr="00DF1671" w:rsidTr="00763648">
        <w:trPr>
          <w:trHeight w:val="269"/>
          <w:jc w:val="center"/>
        </w:trPr>
        <w:tc>
          <w:tcPr>
            <w:tcW w:w="6663" w:type="dxa"/>
          </w:tcPr>
          <w:p w:rsidR="00DE6E25" w:rsidRPr="00DF1671" w:rsidRDefault="00DE6E25" w:rsidP="00E4667E">
            <w:pPr>
              <w:autoSpaceDE w:val="0"/>
              <w:autoSpaceDN w:val="0"/>
              <w:adjustRightInd w:val="0"/>
              <w:spacing w:after="0" w:line="240" w:lineRule="auto"/>
              <w:jc w:val="both"/>
              <w:rPr>
                <w:rFonts w:cstheme="minorHAnsi"/>
                <w:color w:val="000000"/>
                <w:sz w:val="20"/>
                <w:szCs w:val="20"/>
              </w:rPr>
            </w:pPr>
            <w:r w:rsidRPr="00DF1671">
              <w:rPr>
                <w:rFonts w:cstheme="minorHAnsi"/>
                <w:color w:val="000000"/>
                <w:sz w:val="20"/>
                <w:szCs w:val="20"/>
              </w:rPr>
              <w:t xml:space="preserve">PROCESOS PENALES </w:t>
            </w:r>
          </w:p>
        </w:tc>
        <w:tc>
          <w:tcPr>
            <w:tcW w:w="1134" w:type="dxa"/>
          </w:tcPr>
          <w:p w:rsidR="00DE6E25" w:rsidRPr="00DF1671" w:rsidRDefault="00DE6E25"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27</w:t>
            </w:r>
          </w:p>
        </w:tc>
      </w:tr>
      <w:tr w:rsidR="00DE6E25" w:rsidRPr="00DF1671" w:rsidTr="00763648">
        <w:trPr>
          <w:trHeight w:val="269"/>
          <w:jc w:val="center"/>
        </w:trPr>
        <w:tc>
          <w:tcPr>
            <w:tcW w:w="6663" w:type="dxa"/>
          </w:tcPr>
          <w:p w:rsidR="00DE6E25" w:rsidRPr="00DF1671" w:rsidRDefault="00DE6E25" w:rsidP="00E4667E">
            <w:pPr>
              <w:autoSpaceDE w:val="0"/>
              <w:autoSpaceDN w:val="0"/>
              <w:adjustRightInd w:val="0"/>
              <w:spacing w:after="0" w:line="240" w:lineRule="auto"/>
              <w:jc w:val="both"/>
              <w:rPr>
                <w:rFonts w:cstheme="minorHAnsi"/>
                <w:color w:val="000000"/>
                <w:sz w:val="20"/>
                <w:szCs w:val="20"/>
              </w:rPr>
            </w:pPr>
            <w:r w:rsidRPr="00DF1671">
              <w:rPr>
                <w:rFonts w:cstheme="minorHAnsi"/>
                <w:color w:val="000000"/>
                <w:sz w:val="20"/>
                <w:szCs w:val="20"/>
              </w:rPr>
              <w:t xml:space="preserve">PROCESOS CONSTITUCIONALES </w:t>
            </w:r>
          </w:p>
        </w:tc>
        <w:tc>
          <w:tcPr>
            <w:tcW w:w="1134" w:type="dxa"/>
          </w:tcPr>
          <w:p w:rsidR="00DE6E25" w:rsidRPr="00DF1671" w:rsidRDefault="00DE6E25"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21</w:t>
            </w:r>
          </w:p>
        </w:tc>
      </w:tr>
      <w:tr w:rsidR="00DE6E25" w:rsidRPr="00DF1671" w:rsidTr="00763648">
        <w:trPr>
          <w:trHeight w:val="269"/>
          <w:jc w:val="center"/>
        </w:trPr>
        <w:tc>
          <w:tcPr>
            <w:tcW w:w="6663" w:type="dxa"/>
          </w:tcPr>
          <w:p w:rsidR="00DE6E25" w:rsidRPr="00DF1671" w:rsidRDefault="00DE6E25" w:rsidP="00E4667E">
            <w:pPr>
              <w:autoSpaceDE w:val="0"/>
              <w:autoSpaceDN w:val="0"/>
              <w:adjustRightInd w:val="0"/>
              <w:spacing w:after="0" w:line="240" w:lineRule="auto"/>
              <w:jc w:val="both"/>
              <w:rPr>
                <w:rFonts w:cstheme="minorHAnsi"/>
                <w:color w:val="000000"/>
                <w:sz w:val="20"/>
                <w:szCs w:val="20"/>
              </w:rPr>
            </w:pPr>
            <w:r w:rsidRPr="00DF1671">
              <w:rPr>
                <w:rFonts w:cstheme="minorHAnsi"/>
                <w:color w:val="000000"/>
                <w:sz w:val="20"/>
                <w:szCs w:val="20"/>
              </w:rPr>
              <w:t xml:space="preserve">TRAMITES COACTIVOS </w:t>
            </w:r>
          </w:p>
        </w:tc>
        <w:tc>
          <w:tcPr>
            <w:tcW w:w="1134" w:type="dxa"/>
          </w:tcPr>
          <w:p w:rsidR="00DE6E25" w:rsidRPr="00DF1671" w:rsidRDefault="00DE6E25"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7</w:t>
            </w:r>
          </w:p>
        </w:tc>
      </w:tr>
      <w:tr w:rsidR="00DE6E25" w:rsidRPr="00DF1671" w:rsidTr="00763648">
        <w:trPr>
          <w:trHeight w:val="269"/>
          <w:jc w:val="center"/>
        </w:trPr>
        <w:tc>
          <w:tcPr>
            <w:tcW w:w="6663" w:type="dxa"/>
          </w:tcPr>
          <w:p w:rsidR="00DE6E25" w:rsidRPr="00DF1671" w:rsidRDefault="00DE6E25" w:rsidP="00E4667E">
            <w:pPr>
              <w:autoSpaceDE w:val="0"/>
              <w:autoSpaceDN w:val="0"/>
              <w:adjustRightInd w:val="0"/>
              <w:spacing w:after="0" w:line="240" w:lineRule="auto"/>
              <w:jc w:val="both"/>
              <w:rPr>
                <w:rFonts w:cstheme="minorHAnsi"/>
                <w:color w:val="000000"/>
                <w:sz w:val="20"/>
                <w:szCs w:val="20"/>
              </w:rPr>
            </w:pPr>
            <w:r w:rsidRPr="00DF1671">
              <w:rPr>
                <w:rFonts w:cstheme="minorHAnsi"/>
                <w:color w:val="000000"/>
                <w:sz w:val="20"/>
                <w:szCs w:val="20"/>
              </w:rPr>
              <w:t xml:space="preserve">RECURSOS DE HECHO </w:t>
            </w:r>
          </w:p>
        </w:tc>
        <w:tc>
          <w:tcPr>
            <w:tcW w:w="1134" w:type="dxa"/>
          </w:tcPr>
          <w:p w:rsidR="00DE6E25" w:rsidRPr="00DF1671" w:rsidRDefault="00763648"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0</w:t>
            </w:r>
          </w:p>
        </w:tc>
      </w:tr>
      <w:tr w:rsidR="00DE6E25" w:rsidRPr="00DF1671" w:rsidTr="00763648">
        <w:trPr>
          <w:trHeight w:val="269"/>
          <w:jc w:val="center"/>
        </w:trPr>
        <w:tc>
          <w:tcPr>
            <w:tcW w:w="6663" w:type="dxa"/>
          </w:tcPr>
          <w:p w:rsidR="00DE6E25" w:rsidRPr="00DF1671" w:rsidRDefault="00DE6E25" w:rsidP="00E4667E">
            <w:pPr>
              <w:autoSpaceDE w:val="0"/>
              <w:autoSpaceDN w:val="0"/>
              <w:adjustRightInd w:val="0"/>
              <w:spacing w:after="0" w:line="240" w:lineRule="auto"/>
              <w:jc w:val="both"/>
              <w:rPr>
                <w:rFonts w:cstheme="minorHAnsi"/>
                <w:color w:val="000000"/>
                <w:sz w:val="20"/>
                <w:szCs w:val="20"/>
              </w:rPr>
            </w:pPr>
            <w:r w:rsidRPr="00DF1671">
              <w:rPr>
                <w:rFonts w:cstheme="minorHAnsi"/>
                <w:color w:val="000000"/>
                <w:sz w:val="20"/>
                <w:szCs w:val="20"/>
              </w:rPr>
              <w:t xml:space="preserve">PROCESOS DE DEFENSORIA DEL PUEBLO </w:t>
            </w:r>
          </w:p>
        </w:tc>
        <w:tc>
          <w:tcPr>
            <w:tcW w:w="1134" w:type="dxa"/>
          </w:tcPr>
          <w:p w:rsidR="00DE6E25" w:rsidRPr="00DF1671" w:rsidRDefault="00DE6E25"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1</w:t>
            </w:r>
          </w:p>
        </w:tc>
      </w:tr>
      <w:tr w:rsidR="00DE6E25" w:rsidRPr="00DF1671" w:rsidTr="00763648">
        <w:trPr>
          <w:trHeight w:val="269"/>
          <w:jc w:val="center"/>
        </w:trPr>
        <w:tc>
          <w:tcPr>
            <w:tcW w:w="6663" w:type="dxa"/>
          </w:tcPr>
          <w:p w:rsidR="00DE6E25" w:rsidRPr="00DF1671" w:rsidRDefault="00DE6E25" w:rsidP="00E4667E">
            <w:pPr>
              <w:autoSpaceDE w:val="0"/>
              <w:autoSpaceDN w:val="0"/>
              <w:adjustRightInd w:val="0"/>
              <w:spacing w:after="0" w:line="240" w:lineRule="auto"/>
              <w:jc w:val="both"/>
              <w:rPr>
                <w:rFonts w:cstheme="minorHAnsi"/>
                <w:color w:val="000000"/>
                <w:sz w:val="20"/>
                <w:szCs w:val="20"/>
              </w:rPr>
            </w:pPr>
            <w:r w:rsidRPr="00DF1671">
              <w:rPr>
                <w:rFonts w:cstheme="minorHAnsi"/>
                <w:color w:val="000000"/>
                <w:sz w:val="20"/>
                <w:szCs w:val="20"/>
              </w:rPr>
              <w:t xml:space="preserve">CONTRATACION PUBLICA – ELABORACION DE CONTRATOS </w:t>
            </w:r>
          </w:p>
        </w:tc>
        <w:tc>
          <w:tcPr>
            <w:tcW w:w="1134" w:type="dxa"/>
          </w:tcPr>
          <w:p w:rsidR="00DE6E25" w:rsidRPr="00DF1671" w:rsidRDefault="00DE6E25"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10</w:t>
            </w:r>
          </w:p>
        </w:tc>
      </w:tr>
    </w:tbl>
    <w:p w:rsidR="00763648" w:rsidRDefault="00763648">
      <w:pPr>
        <w:spacing w:after="0" w:line="360" w:lineRule="auto"/>
        <w:jc w:val="both"/>
        <w:rPr>
          <w:b/>
          <w:sz w:val="24"/>
          <w:u w:val="single"/>
          <w:lang w:val="es-MX"/>
        </w:rPr>
      </w:pPr>
    </w:p>
    <w:p w:rsidR="00E66AC1" w:rsidRDefault="00E66AC1">
      <w:pPr>
        <w:spacing w:after="0" w:line="360" w:lineRule="auto"/>
        <w:jc w:val="both"/>
        <w:rPr>
          <w:b/>
          <w:sz w:val="24"/>
          <w:u w:val="single"/>
          <w:lang w:val="es-MX"/>
        </w:rPr>
      </w:pPr>
    </w:p>
    <w:p w:rsidR="00E66AC1" w:rsidRPr="00763648" w:rsidRDefault="00E66AC1">
      <w:pPr>
        <w:spacing w:after="0" w:line="360" w:lineRule="auto"/>
        <w:jc w:val="both"/>
        <w:rPr>
          <w:b/>
          <w:sz w:val="24"/>
          <w:u w:val="single"/>
          <w:lang w:val="es-MX"/>
        </w:rPr>
      </w:pPr>
    </w:p>
    <w:p w:rsidR="007851E5" w:rsidRPr="00AC778F" w:rsidRDefault="007851E5">
      <w:pPr>
        <w:pStyle w:val="Prrafodelista"/>
        <w:numPr>
          <w:ilvl w:val="0"/>
          <w:numId w:val="26"/>
        </w:numPr>
        <w:spacing w:after="0" w:line="360" w:lineRule="auto"/>
        <w:jc w:val="both"/>
        <w:rPr>
          <w:b/>
          <w:sz w:val="24"/>
          <w:u w:val="single"/>
          <w:lang w:val="es-MX"/>
        </w:rPr>
      </w:pPr>
      <w:r w:rsidRPr="00AC778F">
        <w:rPr>
          <w:b/>
          <w:sz w:val="24"/>
          <w:u w:val="single"/>
          <w:lang w:val="es-MX"/>
        </w:rPr>
        <w:t xml:space="preserve">Dirección Regional de Seguros </w:t>
      </w:r>
    </w:p>
    <w:p w:rsidR="007851E5" w:rsidRDefault="007851E5">
      <w:pPr>
        <w:spacing w:after="0" w:line="360" w:lineRule="auto"/>
        <w:ind w:firstLine="360"/>
        <w:jc w:val="both"/>
        <w:rPr>
          <w:sz w:val="24"/>
          <w:lang w:val="es-MX"/>
        </w:rPr>
      </w:pPr>
      <w:r>
        <w:rPr>
          <w:sz w:val="24"/>
          <w:lang w:val="es-MX"/>
        </w:rPr>
        <w:t xml:space="preserve">Gestión </w:t>
      </w:r>
      <w:r w:rsidR="004F6990">
        <w:rPr>
          <w:sz w:val="24"/>
          <w:lang w:val="es-MX"/>
        </w:rPr>
        <w:t xml:space="preserve">realizada por la Unidad </w:t>
      </w:r>
      <w:r>
        <w:rPr>
          <w:sz w:val="24"/>
          <w:lang w:val="es-MX"/>
        </w:rPr>
        <w:t>de Auditoría</w:t>
      </w:r>
      <w:r w:rsidR="004F6990">
        <w:rPr>
          <w:sz w:val="24"/>
          <w:lang w:val="es-MX"/>
        </w:rPr>
        <w:t xml:space="preserve">: </w:t>
      </w:r>
    </w:p>
    <w:p w:rsidR="007851E5" w:rsidRDefault="007851E5">
      <w:pPr>
        <w:spacing w:after="0" w:line="360" w:lineRule="auto"/>
        <w:jc w:val="both"/>
        <w:rPr>
          <w:sz w:val="24"/>
          <w:lang w:val="es-MX"/>
        </w:rPr>
      </w:pPr>
      <w:r>
        <w:rPr>
          <w:noProof/>
          <w:sz w:val="24"/>
          <w:lang w:eastAsia="es-EC"/>
        </w:rPr>
        <mc:AlternateContent>
          <mc:Choice Requires="wps">
            <w:drawing>
              <wp:anchor distT="0" distB="0" distL="114300" distR="114300" simplePos="0" relativeHeight="251836416" behindDoc="0" locked="0" layoutInCell="1" allowOverlap="1" wp14:anchorId="20418E3C" wp14:editId="0DFA48A0">
                <wp:simplePos x="0" y="0"/>
                <wp:positionH relativeFrom="column">
                  <wp:posOffset>158115</wp:posOffset>
                </wp:positionH>
                <wp:positionV relativeFrom="paragraph">
                  <wp:posOffset>52705</wp:posOffset>
                </wp:positionV>
                <wp:extent cx="5543550" cy="1752600"/>
                <wp:effectExtent l="0" t="0" r="19050" b="19050"/>
                <wp:wrapNone/>
                <wp:docPr id="120" name="120 Cuadro de texto"/>
                <wp:cNvGraphicFramePr/>
                <a:graphic xmlns:a="http://schemas.openxmlformats.org/drawingml/2006/main">
                  <a:graphicData uri="http://schemas.microsoft.com/office/word/2010/wordprocessingShape">
                    <wps:wsp>
                      <wps:cNvSpPr txBox="1"/>
                      <wps:spPr>
                        <a:xfrm>
                          <a:off x="0" y="0"/>
                          <a:ext cx="5543550" cy="1752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41F8" w:rsidRDefault="004641F8" w:rsidP="002C2B6F">
                            <w:pPr>
                              <w:jc w:val="both"/>
                              <w:rPr>
                                <w:lang w:val="es-MX"/>
                              </w:rPr>
                            </w:pPr>
                            <w:r>
                              <w:rPr>
                                <w:lang w:val="es-MX"/>
                              </w:rPr>
                              <w:t xml:space="preserve">Durante el año 2022, la Unidad de Auditoría de la Dirección Regional de Seguro realizó labores de control a  18 compañías de seguros y 12 compañías de medicina </w:t>
                            </w:r>
                            <w:proofErr w:type="spellStart"/>
                            <w:r>
                              <w:rPr>
                                <w:lang w:val="es-MX"/>
                              </w:rPr>
                              <w:t>prepagada</w:t>
                            </w:r>
                            <w:proofErr w:type="spellEnd"/>
                            <w:r>
                              <w:rPr>
                                <w:lang w:val="es-MX"/>
                              </w:rPr>
                              <w:t xml:space="preserve"> enfocados en el ámbito financiero y de cumplimiento normativo mediante revisiones mensuales. Complementariamente atendió las consultas efectuadas y peticiones ingresadas por los usuarios del sector asegurador y medicina </w:t>
                            </w:r>
                            <w:proofErr w:type="spellStart"/>
                            <w:r>
                              <w:rPr>
                                <w:lang w:val="es-MX"/>
                              </w:rPr>
                              <w:t>prepagada</w:t>
                            </w:r>
                            <w:proofErr w:type="spellEnd"/>
                            <w:r>
                              <w:rPr>
                                <w:lang w:val="es-MX"/>
                              </w:rPr>
                              <w:t>.</w:t>
                            </w:r>
                          </w:p>
                          <w:p w:rsidR="004641F8" w:rsidRDefault="004641F8" w:rsidP="002C2B6F">
                            <w:pPr>
                              <w:jc w:val="both"/>
                              <w:rPr>
                                <w:lang w:val="es-MX"/>
                              </w:rPr>
                            </w:pPr>
                            <w:r>
                              <w:rPr>
                                <w:lang w:val="es-MX"/>
                              </w:rPr>
                              <w:t>La Unidad de Auditoría realizó como propuesta de mejora la m</w:t>
                            </w:r>
                            <w:r w:rsidRPr="00B5080C">
                              <w:rPr>
                                <w:lang w:val="es-MX"/>
                              </w:rPr>
                              <w:t>odificación de la validación de la estructura S07</w:t>
                            </w:r>
                            <w:r>
                              <w:rPr>
                                <w:lang w:val="es-MX"/>
                              </w:rPr>
                              <w:t xml:space="preserve"> Libro de Producción y la m</w:t>
                            </w:r>
                            <w:r w:rsidRPr="00B5080C">
                              <w:rPr>
                                <w:lang w:val="es-MX"/>
                              </w:rPr>
                              <w:t>odificación del cálculo del factor de concentración</w:t>
                            </w:r>
                            <w:r>
                              <w:rPr>
                                <w:lang w:val="es-MX"/>
                              </w:rPr>
                              <w:t xml:space="preserve"> del capital adecuado.</w:t>
                            </w:r>
                          </w:p>
                          <w:p w:rsidR="004641F8" w:rsidRDefault="004641F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0 Cuadro de texto" o:spid="_x0000_s1027" type="#_x0000_t202" style="position:absolute;left:0;text-align:left;margin-left:12.45pt;margin-top:4.15pt;width:436.5pt;height:138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1eSmwIAAMUFAAAOAAAAZHJzL2Uyb0RvYy54bWysVE1PGzEQvVfqf7B8L5uEhLYRG5QGUVVC&#10;gAoVZ8drkxVej2s7yaa/vs/eJISPC1Uvu2PPm/HMm4/Ts7YxbKV8qMmWvH/U40xZSVVtH0r+6+7i&#10;0xfOQhS2EoasKvlGBX42+fjhdO3GakALMpXyDE5sGK9dyRcxunFRBLlQjQhH5JSFUpNvRMTRPxSV&#10;F2t4b0wx6PVOijX5ynmSKgTcnndKPsn+tVYyXmsdVGSm5Igt5q/P33n6FpNTMX7wwi1quQ1D/EMU&#10;jagtHt27OhdRsKWvX7lqaukpkI5HkpqCtK6lyjkgm37vRTa3C+FUzgXkBLenKfw/t/JqdeNZXaF2&#10;A/BjRYMiQWSzpag8sUqxqNpIiai1C2Pgbx0sYvuNWiB39wGXKf9W+yb9kRmDHi43e5rhh0lcjkbD&#10;49EIKgld//NocNLLhSiezJ0P8buihiWh5B51zPSK1WWICAXQHSS9FsjU1UVtTD6k3lEz49lKoOom&#10;5iBh8QxlLFuX/OQYcbzykFzv7edGyMeU5nMPOBmbLFXusm1YiaKOiizFjVEJY+xPpcFyZuSNGIWU&#10;yu7jzOiE0sjoPYZb/FNU7zHu8oBFfpls3Bs3tSXfsfSc2upxR63u8CDpIO8kxnbedu2165Q5VRs0&#10;kKduFoOTFzX4vhQh3giP4UNjYKHEa3y0IRSJthJnC/J/3rpPeMwEtJytMcwlD7+XwivOzA+Lafna&#10;Hw7hNubDcPQ5tbo/1MwPNXbZzAid08fqcjKLCR/NTtSemnvsnWl6FSphJd4uedyJs9itGOwtqabT&#10;DMK8OxEv7a2TyXViOfXZXXsvvNv2eRq1K9qNvRi/aPcOmywtTZeRdJ1nIfHcsbrlH7sit+t2r6Vl&#10;dHjOqKftO/kLAAD//wMAUEsDBBQABgAIAAAAIQDwEYLX2wAAAAgBAAAPAAAAZHJzL2Rvd25yZXYu&#10;eG1sTI/BTsMwEETvSPyDtUjcqENbgRPiVIAKF04tiPM2dm2L2I5sNw1/z3KC4+yMZt+0m9kPbNIp&#10;uxgk3C4qYDr0UblgJHy8v9wIYLlgUDjEoCV86wyb7vKixUbFc9jpaV8Mo5KQG5RgSxkbznNvtce8&#10;iKMO5B1j8lhIJsNVwjOV+4Evq+qOe3SBPlgc9bPV/df+5CVsn0xteoHJboVybpo/j2/mVcrrq/nx&#10;AVjRc/kLwy8+oUNHTId4CiqzQcJyXVNSglgBI1vU96QPdBfrFfCu5f8HdD8AAAD//wMAUEsBAi0A&#10;FAAGAAgAAAAhALaDOJL+AAAA4QEAABMAAAAAAAAAAAAAAAAAAAAAAFtDb250ZW50X1R5cGVzXS54&#10;bWxQSwECLQAUAAYACAAAACEAOP0h/9YAAACUAQAACwAAAAAAAAAAAAAAAAAvAQAAX3JlbHMvLnJl&#10;bHNQSwECLQAUAAYACAAAACEA2UdXkpsCAADFBQAADgAAAAAAAAAAAAAAAAAuAgAAZHJzL2Uyb0Rv&#10;Yy54bWxQSwECLQAUAAYACAAAACEA8BGC19sAAAAIAQAADwAAAAAAAAAAAAAAAAD1BAAAZHJzL2Rv&#10;d25yZXYueG1sUEsFBgAAAAAEAAQA8wAAAP0FAAAAAA==&#10;" fillcolor="white [3201]" strokeweight=".5pt">
                <v:textbox>
                  <w:txbxContent>
                    <w:p w:rsidR="004641F8" w:rsidRDefault="004641F8" w:rsidP="002C2B6F">
                      <w:pPr>
                        <w:jc w:val="both"/>
                        <w:rPr>
                          <w:lang w:val="es-MX"/>
                        </w:rPr>
                      </w:pPr>
                      <w:r>
                        <w:rPr>
                          <w:lang w:val="es-MX"/>
                        </w:rPr>
                        <w:t xml:space="preserve">Durante el año 2022, la Unidad de Auditoría de la Dirección Regional de Seguro realizó labores de control a  18 compañías de seguros y 12 compañías de medicina </w:t>
                      </w:r>
                      <w:proofErr w:type="spellStart"/>
                      <w:r>
                        <w:rPr>
                          <w:lang w:val="es-MX"/>
                        </w:rPr>
                        <w:t>prepagada</w:t>
                      </w:r>
                      <w:proofErr w:type="spellEnd"/>
                      <w:r>
                        <w:rPr>
                          <w:lang w:val="es-MX"/>
                        </w:rPr>
                        <w:t xml:space="preserve"> enfocados en el ámbito financiero y de cumplimiento normativo mediante revisiones mensuales. Complementariamente atendió las consultas efectuadas y peticiones ingresadas por los usuarios del sector asegurador y medicina </w:t>
                      </w:r>
                      <w:proofErr w:type="spellStart"/>
                      <w:r>
                        <w:rPr>
                          <w:lang w:val="es-MX"/>
                        </w:rPr>
                        <w:t>prepagada</w:t>
                      </w:r>
                      <w:proofErr w:type="spellEnd"/>
                      <w:r>
                        <w:rPr>
                          <w:lang w:val="es-MX"/>
                        </w:rPr>
                        <w:t>.</w:t>
                      </w:r>
                    </w:p>
                    <w:p w:rsidR="004641F8" w:rsidRDefault="004641F8" w:rsidP="002C2B6F">
                      <w:pPr>
                        <w:jc w:val="both"/>
                        <w:rPr>
                          <w:lang w:val="es-MX"/>
                        </w:rPr>
                      </w:pPr>
                      <w:r>
                        <w:rPr>
                          <w:lang w:val="es-MX"/>
                        </w:rPr>
                        <w:t>La Unidad de Auditoría realizó como propuesta de mejora la m</w:t>
                      </w:r>
                      <w:r w:rsidRPr="00B5080C">
                        <w:rPr>
                          <w:lang w:val="es-MX"/>
                        </w:rPr>
                        <w:t>odificación de la validación de la estructura S07</w:t>
                      </w:r>
                      <w:r>
                        <w:rPr>
                          <w:lang w:val="es-MX"/>
                        </w:rPr>
                        <w:t xml:space="preserve"> Libro de Producción y la m</w:t>
                      </w:r>
                      <w:r w:rsidRPr="00B5080C">
                        <w:rPr>
                          <w:lang w:val="es-MX"/>
                        </w:rPr>
                        <w:t>odificación del cálculo del factor de concentración</w:t>
                      </w:r>
                      <w:r>
                        <w:rPr>
                          <w:lang w:val="es-MX"/>
                        </w:rPr>
                        <w:t xml:space="preserve"> del capital adecuado.</w:t>
                      </w:r>
                    </w:p>
                    <w:p w:rsidR="004641F8" w:rsidRDefault="004641F8"/>
                  </w:txbxContent>
                </v:textbox>
              </v:shape>
            </w:pict>
          </mc:Fallback>
        </mc:AlternateContent>
      </w:r>
    </w:p>
    <w:p w:rsidR="007851E5" w:rsidRPr="007C355C" w:rsidRDefault="007851E5">
      <w:pPr>
        <w:spacing w:after="0" w:line="360" w:lineRule="auto"/>
        <w:jc w:val="both"/>
        <w:rPr>
          <w:sz w:val="24"/>
          <w:lang w:val="es-MX"/>
        </w:rPr>
      </w:pPr>
    </w:p>
    <w:p w:rsidR="0033311C" w:rsidRDefault="0033311C">
      <w:pPr>
        <w:spacing w:after="0" w:line="360" w:lineRule="auto"/>
        <w:jc w:val="both"/>
        <w:rPr>
          <w:sz w:val="24"/>
          <w:lang w:val="es-MX"/>
        </w:rPr>
      </w:pPr>
    </w:p>
    <w:p w:rsidR="0033311C" w:rsidRDefault="0033311C">
      <w:pPr>
        <w:spacing w:after="0" w:line="360" w:lineRule="auto"/>
        <w:jc w:val="both"/>
        <w:rPr>
          <w:sz w:val="24"/>
          <w:lang w:val="es-MX"/>
        </w:rPr>
      </w:pPr>
    </w:p>
    <w:p w:rsidR="0033311C" w:rsidRDefault="0033311C">
      <w:pPr>
        <w:spacing w:after="0" w:line="360" w:lineRule="auto"/>
        <w:jc w:val="both"/>
        <w:rPr>
          <w:sz w:val="24"/>
          <w:lang w:val="es-MX"/>
        </w:rPr>
      </w:pPr>
    </w:p>
    <w:p w:rsidR="0033311C" w:rsidRDefault="0033311C">
      <w:pPr>
        <w:spacing w:after="0" w:line="360" w:lineRule="auto"/>
        <w:jc w:val="both"/>
        <w:rPr>
          <w:sz w:val="24"/>
          <w:lang w:val="es-MX"/>
        </w:rPr>
      </w:pPr>
    </w:p>
    <w:p w:rsidR="007851E5" w:rsidRDefault="007851E5">
      <w:pPr>
        <w:spacing w:after="0" w:line="360" w:lineRule="auto"/>
        <w:jc w:val="both"/>
        <w:rPr>
          <w:sz w:val="24"/>
          <w:lang w:val="es-MX"/>
        </w:rPr>
      </w:pPr>
    </w:p>
    <w:p w:rsidR="00E66AC1" w:rsidRDefault="00E66AC1" w:rsidP="00E4667E">
      <w:pPr>
        <w:spacing w:after="0" w:line="360" w:lineRule="auto"/>
        <w:jc w:val="both"/>
        <w:rPr>
          <w:b/>
          <w:i/>
          <w:sz w:val="24"/>
          <w:lang w:val="es-MX"/>
        </w:rPr>
      </w:pPr>
    </w:p>
    <w:p w:rsidR="004F6990" w:rsidRDefault="00A2489F" w:rsidP="00E4667E">
      <w:pPr>
        <w:spacing w:after="0" w:line="360" w:lineRule="auto"/>
        <w:ind w:firstLine="708"/>
        <w:jc w:val="both"/>
        <w:rPr>
          <w:sz w:val="24"/>
          <w:lang w:val="es-MX"/>
        </w:rPr>
      </w:pPr>
      <w:r w:rsidRPr="00A2489F">
        <w:rPr>
          <w:b/>
          <w:i/>
          <w:sz w:val="24"/>
          <w:lang w:val="es-MX"/>
        </w:rPr>
        <w:t>Tabla 8</w:t>
      </w:r>
      <w:r w:rsidR="00F81CD9">
        <w:rPr>
          <w:b/>
          <w:i/>
          <w:sz w:val="24"/>
          <w:lang w:val="es-MX"/>
        </w:rPr>
        <w:t>2</w:t>
      </w:r>
      <w:r>
        <w:rPr>
          <w:b/>
          <w:i/>
          <w:sz w:val="24"/>
          <w:lang w:val="es-MX"/>
        </w:rPr>
        <w:t xml:space="preserve">.- </w:t>
      </w:r>
      <w:r w:rsidRPr="00A2489F">
        <w:rPr>
          <w:sz w:val="24"/>
          <w:lang w:val="es-MX"/>
        </w:rPr>
        <w:t>Describa las actividades realizadas:</w:t>
      </w:r>
    </w:p>
    <w:p w:rsidR="00E66AC1" w:rsidRDefault="00E66AC1" w:rsidP="00E4667E">
      <w:pPr>
        <w:spacing w:after="0" w:line="360" w:lineRule="auto"/>
        <w:jc w:val="both"/>
        <w:rPr>
          <w:sz w:val="24"/>
          <w:lang w:val="es-MX"/>
        </w:rPr>
      </w:pPr>
    </w:p>
    <w:tbl>
      <w:tblPr>
        <w:tblStyle w:val="Tablaconcuadrcula"/>
        <w:tblW w:w="6520" w:type="dxa"/>
        <w:jc w:val="center"/>
        <w:tblInd w:w="392" w:type="dxa"/>
        <w:tblLook w:val="04A0" w:firstRow="1" w:lastRow="0" w:firstColumn="1" w:lastColumn="0" w:noHBand="0" w:noVBand="1"/>
      </w:tblPr>
      <w:tblGrid>
        <w:gridCol w:w="4134"/>
        <w:gridCol w:w="2386"/>
      </w:tblGrid>
      <w:tr w:rsidR="002C2B6F" w:rsidRPr="00A2489F" w:rsidTr="00E4667E">
        <w:trPr>
          <w:jc w:val="center"/>
        </w:trPr>
        <w:tc>
          <w:tcPr>
            <w:tcW w:w="4134" w:type="dxa"/>
          </w:tcPr>
          <w:p w:rsidR="002C2B6F" w:rsidRDefault="002C2B6F" w:rsidP="00E4667E">
            <w:pPr>
              <w:jc w:val="both"/>
              <w:rPr>
                <w:b/>
                <w:sz w:val="20"/>
                <w:szCs w:val="20"/>
                <w:lang w:val="es-MX"/>
              </w:rPr>
            </w:pPr>
          </w:p>
          <w:p w:rsidR="002C2B6F" w:rsidRDefault="002C2B6F" w:rsidP="00E4667E">
            <w:pPr>
              <w:jc w:val="both"/>
              <w:rPr>
                <w:b/>
                <w:sz w:val="20"/>
                <w:szCs w:val="20"/>
                <w:lang w:val="es-MX"/>
              </w:rPr>
            </w:pPr>
            <w:r w:rsidRPr="00A2489F">
              <w:rPr>
                <w:b/>
                <w:sz w:val="20"/>
                <w:szCs w:val="20"/>
                <w:lang w:val="es-MX"/>
              </w:rPr>
              <w:t>ACTIVIDADES</w:t>
            </w:r>
          </w:p>
          <w:p w:rsidR="002C2B6F" w:rsidRPr="00A2489F" w:rsidRDefault="002C2B6F" w:rsidP="00E4667E">
            <w:pPr>
              <w:jc w:val="both"/>
              <w:rPr>
                <w:b/>
                <w:sz w:val="20"/>
                <w:szCs w:val="20"/>
                <w:lang w:val="es-MX"/>
              </w:rPr>
            </w:pPr>
          </w:p>
        </w:tc>
        <w:tc>
          <w:tcPr>
            <w:tcW w:w="2386" w:type="dxa"/>
          </w:tcPr>
          <w:p w:rsidR="002C2B6F" w:rsidRDefault="002C2B6F" w:rsidP="00E4667E">
            <w:pPr>
              <w:jc w:val="both"/>
              <w:rPr>
                <w:b/>
                <w:sz w:val="20"/>
                <w:szCs w:val="20"/>
                <w:lang w:val="es-MX"/>
              </w:rPr>
            </w:pPr>
          </w:p>
          <w:p w:rsidR="002C2B6F" w:rsidRPr="00A2489F" w:rsidRDefault="002C2B6F" w:rsidP="00E4667E">
            <w:pPr>
              <w:jc w:val="both"/>
              <w:rPr>
                <w:b/>
                <w:sz w:val="20"/>
                <w:szCs w:val="20"/>
                <w:lang w:val="es-MX"/>
              </w:rPr>
            </w:pPr>
            <w:r w:rsidRPr="00A2489F">
              <w:rPr>
                <w:b/>
                <w:sz w:val="20"/>
                <w:szCs w:val="20"/>
                <w:lang w:val="es-MX"/>
              </w:rPr>
              <w:t>DESCRIPCIÓN</w:t>
            </w:r>
          </w:p>
        </w:tc>
      </w:tr>
      <w:tr w:rsidR="002C2B6F" w:rsidRPr="00A2489F" w:rsidTr="00E4667E">
        <w:trPr>
          <w:jc w:val="center"/>
        </w:trPr>
        <w:tc>
          <w:tcPr>
            <w:tcW w:w="4134" w:type="dxa"/>
            <w:vAlign w:val="center"/>
          </w:tcPr>
          <w:p w:rsidR="002C2B6F" w:rsidRDefault="002C2B6F" w:rsidP="00E4667E">
            <w:pPr>
              <w:jc w:val="both"/>
              <w:rPr>
                <w:sz w:val="20"/>
                <w:szCs w:val="20"/>
                <w:lang w:val="es-MX"/>
              </w:rPr>
            </w:pPr>
            <w:r w:rsidRPr="00A2489F">
              <w:rPr>
                <w:sz w:val="20"/>
                <w:szCs w:val="20"/>
                <w:lang w:val="es-MX"/>
              </w:rPr>
              <w:t>Informes Realizados</w:t>
            </w:r>
          </w:p>
          <w:p w:rsidR="002C2B6F" w:rsidRPr="00A2489F" w:rsidRDefault="002C2B6F" w:rsidP="00E4667E">
            <w:pPr>
              <w:jc w:val="both"/>
              <w:rPr>
                <w:sz w:val="20"/>
                <w:szCs w:val="20"/>
                <w:lang w:val="es-MX"/>
              </w:rPr>
            </w:pPr>
          </w:p>
        </w:tc>
        <w:tc>
          <w:tcPr>
            <w:tcW w:w="2386" w:type="dxa"/>
            <w:vAlign w:val="center"/>
          </w:tcPr>
          <w:p w:rsidR="002C2B6F" w:rsidRPr="00A2489F" w:rsidRDefault="002C2B6F" w:rsidP="00E4667E">
            <w:pPr>
              <w:jc w:val="both"/>
              <w:rPr>
                <w:sz w:val="20"/>
                <w:szCs w:val="20"/>
                <w:lang w:val="es-MX"/>
              </w:rPr>
            </w:pPr>
            <w:r>
              <w:rPr>
                <w:sz w:val="20"/>
                <w:szCs w:val="20"/>
                <w:lang w:val="es-MX"/>
              </w:rPr>
              <w:t>1618</w:t>
            </w:r>
          </w:p>
        </w:tc>
      </w:tr>
      <w:tr w:rsidR="002C2B6F" w:rsidRPr="00A2489F" w:rsidTr="00E4667E">
        <w:trPr>
          <w:jc w:val="center"/>
        </w:trPr>
        <w:tc>
          <w:tcPr>
            <w:tcW w:w="4134" w:type="dxa"/>
            <w:vAlign w:val="center"/>
          </w:tcPr>
          <w:p w:rsidR="002C2B6F" w:rsidRDefault="002C2B6F" w:rsidP="00E4667E">
            <w:pPr>
              <w:jc w:val="both"/>
              <w:rPr>
                <w:sz w:val="20"/>
                <w:szCs w:val="20"/>
                <w:lang w:val="es-MX"/>
              </w:rPr>
            </w:pPr>
            <w:r w:rsidRPr="00A2489F">
              <w:rPr>
                <w:sz w:val="20"/>
                <w:szCs w:val="20"/>
                <w:lang w:val="es-MX"/>
              </w:rPr>
              <w:t>Trámites atendidos con  respuesta a consultas</w:t>
            </w:r>
          </w:p>
          <w:p w:rsidR="002C2B6F" w:rsidRPr="00A2489F" w:rsidRDefault="002C2B6F" w:rsidP="00E4667E">
            <w:pPr>
              <w:jc w:val="both"/>
              <w:rPr>
                <w:sz w:val="20"/>
                <w:szCs w:val="20"/>
                <w:lang w:val="es-MX"/>
              </w:rPr>
            </w:pPr>
          </w:p>
        </w:tc>
        <w:tc>
          <w:tcPr>
            <w:tcW w:w="2386" w:type="dxa"/>
            <w:vAlign w:val="center"/>
          </w:tcPr>
          <w:p w:rsidR="002C2B6F" w:rsidRPr="00A2489F" w:rsidRDefault="002C2B6F" w:rsidP="00E4667E">
            <w:pPr>
              <w:jc w:val="both"/>
              <w:rPr>
                <w:sz w:val="20"/>
                <w:szCs w:val="20"/>
                <w:lang w:val="es-MX"/>
              </w:rPr>
            </w:pPr>
            <w:r>
              <w:rPr>
                <w:sz w:val="20"/>
                <w:szCs w:val="20"/>
                <w:lang w:val="es-MX"/>
              </w:rPr>
              <w:t>109</w:t>
            </w:r>
          </w:p>
        </w:tc>
      </w:tr>
      <w:tr w:rsidR="002C2B6F" w:rsidRPr="00A2489F" w:rsidTr="00E4667E">
        <w:trPr>
          <w:jc w:val="center"/>
        </w:trPr>
        <w:tc>
          <w:tcPr>
            <w:tcW w:w="4134" w:type="dxa"/>
            <w:vAlign w:val="center"/>
          </w:tcPr>
          <w:p w:rsidR="002C2B6F" w:rsidRDefault="002C2B6F" w:rsidP="00E4667E">
            <w:pPr>
              <w:jc w:val="both"/>
              <w:rPr>
                <w:sz w:val="20"/>
                <w:szCs w:val="20"/>
                <w:lang w:val="es-MX"/>
              </w:rPr>
            </w:pPr>
            <w:r w:rsidRPr="00A2489F">
              <w:rPr>
                <w:sz w:val="20"/>
                <w:szCs w:val="20"/>
                <w:lang w:val="es-MX"/>
              </w:rPr>
              <w:t>Proyectos desarrollados</w:t>
            </w:r>
          </w:p>
          <w:p w:rsidR="002C2B6F" w:rsidRPr="00A2489F" w:rsidRDefault="002C2B6F" w:rsidP="00E4667E">
            <w:pPr>
              <w:jc w:val="both"/>
              <w:rPr>
                <w:sz w:val="20"/>
                <w:szCs w:val="20"/>
                <w:lang w:val="es-MX"/>
              </w:rPr>
            </w:pPr>
          </w:p>
        </w:tc>
        <w:tc>
          <w:tcPr>
            <w:tcW w:w="2386" w:type="dxa"/>
            <w:vAlign w:val="center"/>
          </w:tcPr>
          <w:p w:rsidR="002C2B6F" w:rsidRPr="00A2489F" w:rsidRDefault="002C2B6F" w:rsidP="00E4667E">
            <w:pPr>
              <w:jc w:val="both"/>
              <w:rPr>
                <w:sz w:val="20"/>
                <w:szCs w:val="20"/>
                <w:lang w:val="es-MX"/>
              </w:rPr>
            </w:pPr>
            <w:r>
              <w:rPr>
                <w:sz w:val="20"/>
                <w:szCs w:val="20"/>
                <w:lang w:val="es-MX"/>
              </w:rPr>
              <w:t>2</w:t>
            </w:r>
          </w:p>
        </w:tc>
      </w:tr>
      <w:tr w:rsidR="002C2B6F" w:rsidRPr="00A2489F" w:rsidTr="00E4667E">
        <w:trPr>
          <w:jc w:val="center"/>
        </w:trPr>
        <w:tc>
          <w:tcPr>
            <w:tcW w:w="4134" w:type="dxa"/>
            <w:vAlign w:val="center"/>
          </w:tcPr>
          <w:p w:rsidR="002C2B6F" w:rsidRDefault="002C2B6F" w:rsidP="00E4667E">
            <w:pPr>
              <w:jc w:val="both"/>
              <w:rPr>
                <w:sz w:val="20"/>
                <w:szCs w:val="20"/>
                <w:lang w:val="es-MX"/>
              </w:rPr>
            </w:pPr>
            <w:r w:rsidRPr="00A2489F">
              <w:rPr>
                <w:sz w:val="20"/>
                <w:szCs w:val="20"/>
                <w:lang w:val="es-MX"/>
              </w:rPr>
              <w:t>Cooperación  con  Organismos nacionales</w:t>
            </w:r>
          </w:p>
          <w:p w:rsidR="002C2B6F" w:rsidRPr="00A2489F" w:rsidRDefault="002C2B6F" w:rsidP="00E4667E">
            <w:pPr>
              <w:jc w:val="both"/>
              <w:rPr>
                <w:sz w:val="20"/>
                <w:szCs w:val="20"/>
                <w:lang w:val="es-MX"/>
              </w:rPr>
            </w:pPr>
          </w:p>
        </w:tc>
        <w:tc>
          <w:tcPr>
            <w:tcW w:w="2386" w:type="dxa"/>
            <w:vAlign w:val="center"/>
          </w:tcPr>
          <w:p w:rsidR="002C2B6F" w:rsidRPr="00A2489F" w:rsidRDefault="002C2B6F" w:rsidP="00E4667E">
            <w:pPr>
              <w:jc w:val="both"/>
              <w:rPr>
                <w:sz w:val="20"/>
                <w:szCs w:val="20"/>
                <w:lang w:val="es-MX"/>
              </w:rPr>
            </w:pPr>
            <w:r>
              <w:rPr>
                <w:sz w:val="20"/>
                <w:szCs w:val="20"/>
                <w:lang w:val="es-MX"/>
              </w:rPr>
              <w:t>4</w:t>
            </w:r>
          </w:p>
        </w:tc>
      </w:tr>
      <w:tr w:rsidR="002C2B6F" w:rsidRPr="00A2489F" w:rsidTr="00E4667E">
        <w:trPr>
          <w:jc w:val="center"/>
        </w:trPr>
        <w:tc>
          <w:tcPr>
            <w:tcW w:w="4134" w:type="dxa"/>
            <w:vAlign w:val="center"/>
          </w:tcPr>
          <w:p w:rsidR="002C2B6F" w:rsidRDefault="002C2B6F" w:rsidP="00E4667E">
            <w:pPr>
              <w:jc w:val="both"/>
              <w:rPr>
                <w:sz w:val="20"/>
                <w:szCs w:val="20"/>
                <w:lang w:val="es-MX"/>
              </w:rPr>
            </w:pPr>
            <w:r w:rsidRPr="00A2489F">
              <w:rPr>
                <w:sz w:val="20"/>
                <w:szCs w:val="20"/>
                <w:lang w:val="es-MX"/>
              </w:rPr>
              <w:t>Empresas en  Liquidación</w:t>
            </w:r>
          </w:p>
          <w:p w:rsidR="002C2B6F" w:rsidRPr="00A2489F" w:rsidRDefault="002C2B6F" w:rsidP="00E4667E">
            <w:pPr>
              <w:jc w:val="both"/>
              <w:rPr>
                <w:sz w:val="20"/>
                <w:szCs w:val="20"/>
                <w:lang w:val="es-MX"/>
              </w:rPr>
            </w:pPr>
          </w:p>
        </w:tc>
        <w:tc>
          <w:tcPr>
            <w:tcW w:w="2386" w:type="dxa"/>
            <w:vAlign w:val="center"/>
          </w:tcPr>
          <w:p w:rsidR="002C2B6F" w:rsidRPr="00A2489F" w:rsidRDefault="002C2B6F" w:rsidP="00E4667E">
            <w:pPr>
              <w:jc w:val="both"/>
              <w:rPr>
                <w:sz w:val="20"/>
                <w:szCs w:val="20"/>
                <w:lang w:val="es-MX"/>
              </w:rPr>
            </w:pPr>
            <w:r>
              <w:rPr>
                <w:sz w:val="20"/>
                <w:szCs w:val="20"/>
                <w:lang w:val="es-MX"/>
              </w:rPr>
              <w:t>0</w:t>
            </w:r>
          </w:p>
        </w:tc>
      </w:tr>
    </w:tbl>
    <w:p w:rsidR="007851E5" w:rsidRDefault="007851E5">
      <w:pPr>
        <w:spacing w:after="0" w:line="360" w:lineRule="auto"/>
        <w:jc w:val="both"/>
        <w:rPr>
          <w:sz w:val="24"/>
          <w:lang w:val="es-MX"/>
        </w:rPr>
      </w:pPr>
    </w:p>
    <w:p w:rsidR="0033311C" w:rsidRPr="004F6990" w:rsidRDefault="004F6990">
      <w:pPr>
        <w:spacing w:after="0" w:line="360" w:lineRule="auto"/>
        <w:jc w:val="both"/>
        <w:rPr>
          <w:b/>
          <w:sz w:val="24"/>
          <w:lang w:val="es-MX"/>
        </w:rPr>
      </w:pPr>
      <w:r w:rsidRPr="004F6990">
        <w:rPr>
          <w:b/>
          <w:sz w:val="24"/>
          <w:lang w:val="es-MX"/>
        </w:rPr>
        <w:t>Control Técnico de Seguros.-  Gestión  realizada:</w:t>
      </w:r>
    </w:p>
    <w:p w:rsidR="004F6990" w:rsidRDefault="004F6990">
      <w:pPr>
        <w:spacing w:after="0" w:line="360" w:lineRule="auto"/>
        <w:jc w:val="both"/>
        <w:rPr>
          <w:sz w:val="24"/>
          <w:lang w:val="es-MX"/>
        </w:rPr>
      </w:pPr>
      <w:r>
        <w:rPr>
          <w:noProof/>
          <w:sz w:val="24"/>
          <w:lang w:eastAsia="es-EC"/>
        </w:rPr>
        <mc:AlternateContent>
          <mc:Choice Requires="wps">
            <w:drawing>
              <wp:anchor distT="0" distB="0" distL="114300" distR="114300" simplePos="0" relativeHeight="251837440" behindDoc="0" locked="0" layoutInCell="1" allowOverlap="1" wp14:anchorId="55C0D7C6" wp14:editId="6222A2DD">
                <wp:simplePos x="0" y="0"/>
                <wp:positionH relativeFrom="column">
                  <wp:posOffset>62865</wp:posOffset>
                </wp:positionH>
                <wp:positionV relativeFrom="paragraph">
                  <wp:posOffset>57785</wp:posOffset>
                </wp:positionV>
                <wp:extent cx="5734050" cy="2686050"/>
                <wp:effectExtent l="0" t="0" r="19050" b="19050"/>
                <wp:wrapNone/>
                <wp:docPr id="121" name="121 Cuadro de texto"/>
                <wp:cNvGraphicFramePr/>
                <a:graphic xmlns:a="http://schemas.openxmlformats.org/drawingml/2006/main">
                  <a:graphicData uri="http://schemas.microsoft.com/office/word/2010/wordprocessingShape">
                    <wps:wsp>
                      <wps:cNvSpPr txBox="1"/>
                      <wps:spPr>
                        <a:xfrm>
                          <a:off x="0" y="0"/>
                          <a:ext cx="5734050" cy="2686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41F8" w:rsidRPr="002C2B6F" w:rsidRDefault="004641F8" w:rsidP="002C2B6F">
                            <w:pPr>
                              <w:spacing w:line="240" w:lineRule="auto"/>
                              <w:jc w:val="both"/>
                              <w:rPr>
                                <w:lang w:val="es-ES"/>
                              </w:rPr>
                            </w:pPr>
                            <w:r w:rsidRPr="002C2B6F">
                              <w:rPr>
                                <w:lang w:val="es-ES"/>
                              </w:rPr>
                              <w:t>Durante el año 2022 se ha supervisado 18, se realizó la Supervisión y seguimiento</w:t>
                            </w:r>
                            <w:r>
                              <w:rPr>
                                <w:lang w:val="es-ES"/>
                              </w:rPr>
                              <w:t xml:space="preserve"> de  18 empresas de seguros</w:t>
                            </w:r>
                            <w:r w:rsidRPr="002C2B6F">
                              <w:rPr>
                                <w:lang w:val="es-ES"/>
                              </w:rPr>
                              <w:t xml:space="preserve"> para que cada una de la Compañías actualice los </w:t>
                            </w:r>
                            <w:r w:rsidRPr="002C2B6F">
                              <w:rPr>
                                <w:b/>
                                <w:lang w:val="es-ES"/>
                              </w:rPr>
                              <w:t>documentos de suscripción</w:t>
                            </w:r>
                            <w:r w:rsidRPr="002C2B6F">
                              <w:rPr>
                                <w:lang w:val="es-ES"/>
                              </w:rPr>
                              <w:t xml:space="preserve"> que mantienen registrados en esta Superintendencia, de acuerdo a las normas vigentes y a las disposiciones del Código de Comercio, así como la actualización de </w:t>
                            </w:r>
                            <w:r w:rsidRPr="002C2B6F">
                              <w:rPr>
                                <w:b/>
                                <w:lang w:val="es-ES"/>
                              </w:rPr>
                              <w:t>las notas técnicas</w:t>
                            </w:r>
                            <w:r w:rsidRPr="002C2B6F">
                              <w:rPr>
                                <w:lang w:val="es-ES"/>
                              </w:rPr>
                              <w:t xml:space="preserve"> que respaldan cada producto a comercializar.  </w:t>
                            </w:r>
                          </w:p>
                          <w:p w:rsidR="004641F8" w:rsidRPr="002C2B6F" w:rsidRDefault="004641F8" w:rsidP="002C2B6F">
                            <w:pPr>
                              <w:pStyle w:val="Sinespaciado"/>
                              <w:spacing w:line="264" w:lineRule="auto"/>
                              <w:ind w:right="49"/>
                              <w:jc w:val="both"/>
                            </w:pPr>
                            <w:r w:rsidRPr="002C2B6F">
                              <w:t>Se inició un Procedimiento administrativo Sancionador a INTEROCEÁNICA COMPAÑÍA ANÓNIMA DE SEGUROS, por la falta de registro de contratos de reaseguros por los periodos</w:t>
                            </w:r>
                            <w:r>
                              <w:t xml:space="preserve"> de </w:t>
                            </w:r>
                            <w:r w:rsidRPr="002C2B6F">
                              <w:t xml:space="preserve"> julio 2020- junio 2021.</w:t>
                            </w:r>
                          </w:p>
                          <w:p w:rsidR="004641F8" w:rsidRPr="002C2B6F" w:rsidRDefault="004641F8" w:rsidP="002C2B6F">
                            <w:pPr>
                              <w:pStyle w:val="Sinespaciado"/>
                              <w:spacing w:line="264" w:lineRule="auto"/>
                              <w:ind w:right="49"/>
                              <w:jc w:val="both"/>
                            </w:pPr>
                          </w:p>
                          <w:p w:rsidR="004641F8" w:rsidRPr="002C2B6F" w:rsidRDefault="004641F8" w:rsidP="002C2B6F">
                            <w:r w:rsidRPr="002C2B6F">
                              <w:t xml:space="preserve">Durante este año además </w:t>
                            </w:r>
                            <w:r w:rsidRPr="002C2B6F">
                              <w:rPr>
                                <w:b/>
                              </w:rPr>
                              <w:t xml:space="preserve">se implementó el proceso de revisión simplificado para el material de suscripción de las Empresa de medicina </w:t>
                            </w:r>
                            <w:proofErr w:type="spellStart"/>
                            <w:r w:rsidRPr="002C2B6F">
                              <w:rPr>
                                <w:b/>
                              </w:rPr>
                              <w:t>prepagada</w:t>
                            </w:r>
                            <w:proofErr w:type="spellEnd"/>
                            <w:r w:rsidRPr="002C2B6F">
                              <w:rPr>
                                <w:b/>
                              </w:rPr>
                              <w:t xml:space="preserve">, </w:t>
                            </w:r>
                            <w:r w:rsidRPr="002C2B6F">
                              <w:t>lo cual ha permitido aprobaciones en menor tiempo</w:t>
                            </w:r>
                            <w:r>
                              <w:t>.</w:t>
                            </w:r>
                          </w:p>
                          <w:p w:rsidR="004641F8" w:rsidRDefault="004641F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1 Cuadro de texto" o:spid="_x0000_s1028" type="#_x0000_t202" style="position:absolute;left:0;text-align:left;margin-left:4.95pt;margin-top:4.55pt;width:451.5pt;height:211.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uCOmwIAAMUFAAAOAAAAZHJzL2Uyb0RvYy54bWysVE1v2zAMvQ/YfxB0X52kadoFdYosRYcB&#10;RVssHXpWZKkRKomapMTOfv0o2U7Tj0uHXWxSfKTIJ5LnF43RZCt8UGBLOjwaUCIsh0rZx5L+ur/6&#10;ckZJiMxWTIMVJd2JQC9mnz+d124qRrAGXQlPMIgN09qVdB2jmxZF4GthWDgCJywaJXjDIqr+sag8&#10;qzG60cVoMJgUNfjKeeAiBDy9bI10luNLKXi8lTKISHRJMbeYvz5/V+lbzM7Z9NEzt1a8S4P9QxaG&#10;KYuX7kNdssjIxqs3oYziHgLIeMTBFCCl4iLXgNUMB6+qWa6ZE7kWJCe4PU3h/4XlN9s7T1SFbzca&#10;UmKZwUdCkSw2rPJAKkGiaCIkomoXpohfOvSIzTdoENmfBzxM9TfSm/THygjakfLdnmaMQzgenpwe&#10;jwcnaOJoG03OJknB+MWzu/MhfhdgSBJK6vEdM71sex1iC+0h6bYAWlVXSuuspN4RC+3JluGr65iT&#10;xOAvUNqSuqSTY7z6TYQUeu+/0ow/dekdRMB42iZPkbusSytR1FKRpbjTImG0/SkkspwZeSdHxrmw&#10;+zwzOqEkVvQRxw7/nNVHnNs60CPfDDbunY2y4FuWXlJbPfXUyhaPb3hQdxJjs2pye436TllBtcMG&#10;8tDOYnD8SiHf1yzEO+Zx+LAxcKHEW/xIDfhI0EmUrMH/ee884XEm0EpJjcNc0vB7w7ygRP+wOC1f&#10;h+Nxmv6sjE9OR6j4Q8vq0GI3ZgHYOTgPmF0WEz7qXpQezAPunXm6FU3Mcry7pLEXF7FdMbi3uJjP&#10;Mwjn3bF4bZeOp9CJ5dRn980D867r8zRqN9CPPZu+avcWmzwtzDcRpMqzkHhuWe34x12Rp6nba2kZ&#10;HeoZ9bx9Z38BAAD//wMAUEsDBBQABgAIAAAAIQDZ3kmD2gAAAAcBAAAPAAAAZHJzL2Rvd25yZXYu&#10;eG1sTI4xT8MwFIR3pP4H61Vio04CQkmIUwEqLEy0iPk1dm2L2I5sNw3/nscE0+l0p7uv2y5uZLOK&#10;yQYvoNwUwJQfgrReC/g4vNzUwFJGL3EMXgn4Vgm2/eqqw1aGi39X8z5rRiM+tSjA5Dy1nKfBKIdp&#10;EyblKTuF6DCTjZrLiBcadyOviuKeO7SeHgxO6tmo4Wt/dgJ2T7rRQ43R7Gpp7bx8nt70qxDX6+Xx&#10;AVhWS/4rwy8+oUNPTMdw9jKxUUDTUJGkBEZpU1bkjwLubqsSeN/x//z9DwAAAP//AwBQSwECLQAU&#10;AAYACAAAACEAtoM4kv4AAADhAQAAEwAAAAAAAAAAAAAAAAAAAAAAW0NvbnRlbnRfVHlwZXNdLnht&#10;bFBLAQItABQABgAIAAAAIQA4/SH/1gAAAJQBAAALAAAAAAAAAAAAAAAAAC8BAABfcmVscy8ucmVs&#10;c1BLAQItABQABgAIAAAAIQCKEuCOmwIAAMUFAAAOAAAAAAAAAAAAAAAAAC4CAABkcnMvZTJvRG9j&#10;LnhtbFBLAQItABQABgAIAAAAIQDZ3kmD2gAAAAcBAAAPAAAAAAAAAAAAAAAAAPUEAABkcnMvZG93&#10;bnJldi54bWxQSwUGAAAAAAQABADzAAAA/AUAAAAA&#10;" fillcolor="white [3201]" strokeweight=".5pt">
                <v:textbox>
                  <w:txbxContent>
                    <w:p w:rsidR="004641F8" w:rsidRPr="002C2B6F" w:rsidRDefault="004641F8" w:rsidP="002C2B6F">
                      <w:pPr>
                        <w:spacing w:line="240" w:lineRule="auto"/>
                        <w:jc w:val="both"/>
                        <w:rPr>
                          <w:lang w:val="es-ES"/>
                        </w:rPr>
                      </w:pPr>
                      <w:r w:rsidRPr="002C2B6F">
                        <w:rPr>
                          <w:lang w:val="es-ES"/>
                        </w:rPr>
                        <w:t>Durante el año 2022 se ha supervisado 18, se realizó la Supervisión y seguimiento</w:t>
                      </w:r>
                      <w:r>
                        <w:rPr>
                          <w:lang w:val="es-ES"/>
                        </w:rPr>
                        <w:t xml:space="preserve"> de  18 empresas de seguros</w:t>
                      </w:r>
                      <w:r w:rsidRPr="002C2B6F">
                        <w:rPr>
                          <w:lang w:val="es-ES"/>
                        </w:rPr>
                        <w:t xml:space="preserve"> para que cada una de la Compañías actualice los </w:t>
                      </w:r>
                      <w:r w:rsidRPr="002C2B6F">
                        <w:rPr>
                          <w:b/>
                          <w:lang w:val="es-ES"/>
                        </w:rPr>
                        <w:t>documentos de suscripción</w:t>
                      </w:r>
                      <w:r w:rsidRPr="002C2B6F">
                        <w:rPr>
                          <w:lang w:val="es-ES"/>
                        </w:rPr>
                        <w:t xml:space="preserve"> que mantienen registrados en esta Superintendencia, de acuerdo a las normas vigentes y a las disposiciones del Código de Comercio, así como la actualización de </w:t>
                      </w:r>
                      <w:r w:rsidRPr="002C2B6F">
                        <w:rPr>
                          <w:b/>
                          <w:lang w:val="es-ES"/>
                        </w:rPr>
                        <w:t>las notas técnicas</w:t>
                      </w:r>
                      <w:r w:rsidRPr="002C2B6F">
                        <w:rPr>
                          <w:lang w:val="es-ES"/>
                        </w:rPr>
                        <w:t xml:space="preserve"> que respaldan cada producto a comercializar.  </w:t>
                      </w:r>
                    </w:p>
                    <w:p w:rsidR="004641F8" w:rsidRPr="002C2B6F" w:rsidRDefault="004641F8" w:rsidP="002C2B6F">
                      <w:pPr>
                        <w:pStyle w:val="Sinespaciado"/>
                        <w:spacing w:line="264" w:lineRule="auto"/>
                        <w:ind w:right="49"/>
                        <w:jc w:val="both"/>
                      </w:pPr>
                      <w:r w:rsidRPr="002C2B6F">
                        <w:t>Se inició un Procedimiento administrativo Sancionador a INTEROCEÁNICA COMPAÑÍA ANÓNIMA DE SEGUROS, por la falta de registro de contratos de reaseguros por los periodos</w:t>
                      </w:r>
                      <w:r>
                        <w:t xml:space="preserve"> de </w:t>
                      </w:r>
                      <w:r w:rsidRPr="002C2B6F">
                        <w:t xml:space="preserve"> julio 2020- junio 2021.</w:t>
                      </w:r>
                    </w:p>
                    <w:p w:rsidR="004641F8" w:rsidRPr="002C2B6F" w:rsidRDefault="004641F8" w:rsidP="002C2B6F">
                      <w:pPr>
                        <w:pStyle w:val="Sinespaciado"/>
                        <w:spacing w:line="264" w:lineRule="auto"/>
                        <w:ind w:right="49"/>
                        <w:jc w:val="both"/>
                      </w:pPr>
                    </w:p>
                    <w:p w:rsidR="004641F8" w:rsidRPr="002C2B6F" w:rsidRDefault="004641F8" w:rsidP="002C2B6F">
                      <w:r w:rsidRPr="002C2B6F">
                        <w:t xml:space="preserve">Durante este año además </w:t>
                      </w:r>
                      <w:r w:rsidRPr="002C2B6F">
                        <w:rPr>
                          <w:b/>
                        </w:rPr>
                        <w:t xml:space="preserve">se implementó el proceso de revisión simplificado para el material de suscripción de las Empresa de medicina </w:t>
                      </w:r>
                      <w:proofErr w:type="spellStart"/>
                      <w:r w:rsidRPr="002C2B6F">
                        <w:rPr>
                          <w:b/>
                        </w:rPr>
                        <w:t>prepagada</w:t>
                      </w:r>
                      <w:proofErr w:type="spellEnd"/>
                      <w:r w:rsidRPr="002C2B6F">
                        <w:rPr>
                          <w:b/>
                        </w:rPr>
                        <w:t xml:space="preserve">, </w:t>
                      </w:r>
                      <w:r w:rsidRPr="002C2B6F">
                        <w:t>lo cual ha permitido aprobaciones en menor tiempo</w:t>
                      </w:r>
                      <w:r>
                        <w:t>.</w:t>
                      </w:r>
                    </w:p>
                    <w:p w:rsidR="004641F8" w:rsidRDefault="004641F8"/>
                  </w:txbxContent>
                </v:textbox>
              </v:shape>
            </w:pict>
          </mc:Fallback>
        </mc:AlternateContent>
      </w:r>
    </w:p>
    <w:p w:rsidR="004F6990" w:rsidRDefault="004F6990">
      <w:pPr>
        <w:spacing w:after="0" w:line="360" w:lineRule="auto"/>
        <w:jc w:val="both"/>
        <w:rPr>
          <w:sz w:val="24"/>
          <w:lang w:val="es-MX"/>
        </w:rPr>
      </w:pPr>
    </w:p>
    <w:p w:rsidR="004F6990" w:rsidRDefault="004F6990">
      <w:pPr>
        <w:spacing w:after="0" w:line="360" w:lineRule="auto"/>
        <w:jc w:val="both"/>
        <w:rPr>
          <w:sz w:val="24"/>
          <w:lang w:val="es-MX"/>
        </w:rPr>
      </w:pPr>
    </w:p>
    <w:p w:rsidR="004F6990" w:rsidRDefault="004F6990">
      <w:pPr>
        <w:spacing w:after="0" w:line="360" w:lineRule="auto"/>
        <w:jc w:val="both"/>
        <w:rPr>
          <w:sz w:val="24"/>
          <w:lang w:val="es-MX"/>
        </w:rPr>
      </w:pPr>
    </w:p>
    <w:p w:rsidR="004F6990" w:rsidRDefault="004F6990">
      <w:pPr>
        <w:spacing w:after="0" w:line="360" w:lineRule="auto"/>
        <w:jc w:val="both"/>
        <w:rPr>
          <w:sz w:val="24"/>
          <w:lang w:val="es-MX"/>
        </w:rPr>
      </w:pPr>
    </w:p>
    <w:p w:rsidR="004F6990" w:rsidRDefault="004F6990">
      <w:pPr>
        <w:spacing w:after="0" w:line="360" w:lineRule="auto"/>
        <w:jc w:val="both"/>
        <w:rPr>
          <w:sz w:val="24"/>
          <w:lang w:val="es-MX"/>
        </w:rPr>
      </w:pPr>
    </w:p>
    <w:p w:rsidR="004F6990" w:rsidRDefault="004F6990">
      <w:pPr>
        <w:spacing w:after="0" w:line="360" w:lineRule="auto"/>
        <w:jc w:val="both"/>
        <w:rPr>
          <w:sz w:val="24"/>
          <w:lang w:val="es-MX"/>
        </w:rPr>
      </w:pPr>
    </w:p>
    <w:p w:rsidR="004F6990" w:rsidRDefault="004F6990">
      <w:pPr>
        <w:spacing w:after="0" w:line="360" w:lineRule="auto"/>
        <w:jc w:val="both"/>
        <w:rPr>
          <w:sz w:val="24"/>
          <w:lang w:val="es-MX"/>
        </w:rPr>
      </w:pPr>
    </w:p>
    <w:p w:rsidR="004F6990" w:rsidRDefault="004F6990">
      <w:pPr>
        <w:spacing w:after="0" w:line="360" w:lineRule="auto"/>
        <w:jc w:val="both"/>
        <w:rPr>
          <w:sz w:val="24"/>
          <w:lang w:val="es-MX"/>
        </w:rPr>
      </w:pPr>
    </w:p>
    <w:p w:rsidR="0033311C" w:rsidRDefault="0033311C">
      <w:pPr>
        <w:spacing w:after="0" w:line="360" w:lineRule="auto"/>
        <w:jc w:val="both"/>
        <w:rPr>
          <w:sz w:val="24"/>
          <w:lang w:val="es-MX"/>
        </w:rPr>
      </w:pPr>
    </w:p>
    <w:p w:rsidR="00AF619C" w:rsidRDefault="00AF619C">
      <w:pPr>
        <w:spacing w:after="0" w:line="360" w:lineRule="auto"/>
        <w:jc w:val="both"/>
        <w:rPr>
          <w:sz w:val="24"/>
          <w:lang w:val="es-MX"/>
        </w:rPr>
      </w:pPr>
    </w:p>
    <w:p w:rsidR="00AF619C" w:rsidRDefault="00AF619C">
      <w:pPr>
        <w:spacing w:after="0" w:line="360" w:lineRule="auto"/>
        <w:jc w:val="both"/>
        <w:rPr>
          <w:sz w:val="24"/>
          <w:lang w:val="es-MX"/>
        </w:rPr>
      </w:pPr>
    </w:p>
    <w:p w:rsidR="00AF619C" w:rsidRDefault="00AF619C">
      <w:pPr>
        <w:spacing w:after="0" w:line="360" w:lineRule="auto"/>
        <w:jc w:val="both"/>
        <w:rPr>
          <w:sz w:val="24"/>
          <w:lang w:val="es-MX"/>
        </w:rPr>
      </w:pPr>
    </w:p>
    <w:p w:rsidR="00AF619C" w:rsidRDefault="00AF619C">
      <w:pPr>
        <w:spacing w:after="0" w:line="360" w:lineRule="auto"/>
        <w:jc w:val="both"/>
        <w:rPr>
          <w:sz w:val="24"/>
          <w:lang w:val="es-MX"/>
        </w:rPr>
      </w:pPr>
    </w:p>
    <w:p w:rsidR="00AF619C" w:rsidRDefault="00AF619C">
      <w:pPr>
        <w:spacing w:after="0" w:line="360" w:lineRule="auto"/>
        <w:jc w:val="both"/>
        <w:rPr>
          <w:sz w:val="24"/>
          <w:lang w:val="es-MX"/>
        </w:rPr>
      </w:pPr>
    </w:p>
    <w:p w:rsidR="00AC5A05" w:rsidRDefault="00AC5A05" w:rsidP="00E4667E">
      <w:pPr>
        <w:spacing w:after="0" w:line="360" w:lineRule="auto"/>
        <w:jc w:val="both"/>
        <w:rPr>
          <w:b/>
          <w:i/>
          <w:sz w:val="24"/>
          <w:lang w:val="es-MX"/>
        </w:rPr>
      </w:pPr>
    </w:p>
    <w:p w:rsidR="0056239D" w:rsidRDefault="003A1222" w:rsidP="00E4667E">
      <w:pPr>
        <w:spacing w:after="0" w:line="360" w:lineRule="auto"/>
        <w:ind w:firstLine="708"/>
        <w:jc w:val="both"/>
        <w:rPr>
          <w:b/>
          <w:sz w:val="24"/>
          <w:lang w:val="es-MX"/>
        </w:rPr>
      </w:pPr>
      <w:r w:rsidRPr="003A1222">
        <w:rPr>
          <w:b/>
          <w:i/>
          <w:sz w:val="24"/>
          <w:lang w:val="es-MX"/>
        </w:rPr>
        <w:t xml:space="preserve">Tabla </w:t>
      </w:r>
      <w:r>
        <w:rPr>
          <w:b/>
          <w:i/>
          <w:sz w:val="24"/>
          <w:lang w:val="es-MX"/>
        </w:rPr>
        <w:t>8</w:t>
      </w:r>
      <w:r w:rsidR="00F81CD9">
        <w:rPr>
          <w:b/>
          <w:i/>
          <w:sz w:val="24"/>
          <w:lang w:val="es-MX"/>
        </w:rPr>
        <w:t>3</w:t>
      </w:r>
      <w:r w:rsidRPr="003A1222">
        <w:rPr>
          <w:b/>
          <w:i/>
          <w:sz w:val="24"/>
          <w:lang w:val="es-MX"/>
        </w:rPr>
        <w:t>.-</w:t>
      </w:r>
      <w:r>
        <w:rPr>
          <w:b/>
          <w:sz w:val="24"/>
          <w:lang w:val="es-MX"/>
        </w:rPr>
        <w:t xml:space="preserve"> </w:t>
      </w:r>
      <w:r w:rsidRPr="00FA03FE">
        <w:rPr>
          <w:sz w:val="24"/>
          <w:lang w:val="es-MX"/>
        </w:rPr>
        <w:t>Describa las actividades realizadas por Control Técnico de Seguros:</w:t>
      </w:r>
      <w:r w:rsidR="0056239D">
        <w:rPr>
          <w:b/>
          <w:sz w:val="24"/>
          <w:lang w:val="es-MX"/>
        </w:rPr>
        <w:t xml:space="preserve">  </w:t>
      </w:r>
    </w:p>
    <w:tbl>
      <w:tblPr>
        <w:tblStyle w:val="Tablaconcuadrcula"/>
        <w:tblW w:w="7301" w:type="dxa"/>
        <w:jc w:val="center"/>
        <w:tblInd w:w="250" w:type="dxa"/>
        <w:tblLook w:val="04A0" w:firstRow="1" w:lastRow="0" w:firstColumn="1" w:lastColumn="0" w:noHBand="0" w:noVBand="1"/>
      </w:tblPr>
      <w:tblGrid>
        <w:gridCol w:w="5324"/>
        <w:gridCol w:w="1977"/>
      </w:tblGrid>
      <w:tr w:rsidR="002C2B6F" w:rsidRPr="003A1222" w:rsidTr="002C2B6F">
        <w:trPr>
          <w:trHeight w:val="505"/>
          <w:jc w:val="center"/>
        </w:trPr>
        <w:tc>
          <w:tcPr>
            <w:tcW w:w="5324" w:type="dxa"/>
          </w:tcPr>
          <w:p w:rsidR="002C2B6F" w:rsidRPr="003A1222" w:rsidRDefault="002C2B6F" w:rsidP="00E4667E">
            <w:pPr>
              <w:jc w:val="both"/>
              <w:rPr>
                <w:b/>
                <w:sz w:val="20"/>
                <w:szCs w:val="20"/>
                <w:lang w:val="es-MX"/>
              </w:rPr>
            </w:pPr>
            <w:r w:rsidRPr="003A1222">
              <w:rPr>
                <w:b/>
                <w:sz w:val="20"/>
                <w:szCs w:val="20"/>
                <w:lang w:val="es-MX"/>
              </w:rPr>
              <w:t>ACTIVIDADES</w:t>
            </w:r>
          </w:p>
          <w:p w:rsidR="002C2B6F" w:rsidRPr="003A1222" w:rsidRDefault="002C2B6F" w:rsidP="00E4667E">
            <w:pPr>
              <w:jc w:val="both"/>
              <w:rPr>
                <w:b/>
                <w:sz w:val="20"/>
                <w:szCs w:val="20"/>
                <w:lang w:val="es-MX"/>
              </w:rPr>
            </w:pPr>
          </w:p>
        </w:tc>
        <w:tc>
          <w:tcPr>
            <w:tcW w:w="1977" w:type="dxa"/>
          </w:tcPr>
          <w:p w:rsidR="002C2B6F" w:rsidRPr="003A1222" w:rsidRDefault="002C2B6F" w:rsidP="00E4667E">
            <w:pPr>
              <w:jc w:val="both"/>
              <w:rPr>
                <w:b/>
                <w:sz w:val="20"/>
                <w:szCs w:val="20"/>
                <w:lang w:val="es-MX"/>
              </w:rPr>
            </w:pPr>
            <w:r w:rsidRPr="003A1222">
              <w:rPr>
                <w:b/>
                <w:sz w:val="20"/>
                <w:szCs w:val="20"/>
                <w:lang w:val="es-MX"/>
              </w:rPr>
              <w:t>DESCRIPCIÓN</w:t>
            </w:r>
          </w:p>
        </w:tc>
      </w:tr>
      <w:tr w:rsidR="002C2B6F" w:rsidRPr="003A1222" w:rsidTr="002C2B6F">
        <w:trPr>
          <w:trHeight w:val="490"/>
          <w:jc w:val="center"/>
        </w:trPr>
        <w:tc>
          <w:tcPr>
            <w:tcW w:w="5324" w:type="dxa"/>
          </w:tcPr>
          <w:p w:rsidR="002C2B6F" w:rsidRPr="003A1222" w:rsidRDefault="002C2B6F">
            <w:pPr>
              <w:jc w:val="both"/>
              <w:rPr>
                <w:sz w:val="20"/>
                <w:szCs w:val="20"/>
                <w:lang w:val="es-MX"/>
              </w:rPr>
            </w:pPr>
            <w:r w:rsidRPr="003A1222">
              <w:rPr>
                <w:sz w:val="20"/>
                <w:szCs w:val="20"/>
                <w:lang w:val="es-MX"/>
              </w:rPr>
              <w:t xml:space="preserve">Control de contratos </w:t>
            </w:r>
          </w:p>
          <w:p w:rsidR="002C2B6F" w:rsidRPr="003A1222" w:rsidRDefault="002C2B6F">
            <w:pPr>
              <w:jc w:val="both"/>
              <w:rPr>
                <w:sz w:val="20"/>
                <w:szCs w:val="20"/>
                <w:lang w:val="es-MX"/>
              </w:rPr>
            </w:pPr>
          </w:p>
        </w:tc>
        <w:tc>
          <w:tcPr>
            <w:tcW w:w="1977" w:type="dxa"/>
          </w:tcPr>
          <w:p w:rsidR="002C2B6F" w:rsidRPr="003A1222" w:rsidRDefault="002C2B6F" w:rsidP="00E4667E">
            <w:pPr>
              <w:jc w:val="both"/>
              <w:rPr>
                <w:sz w:val="20"/>
                <w:szCs w:val="20"/>
                <w:lang w:val="es-MX"/>
              </w:rPr>
            </w:pPr>
            <w:r>
              <w:rPr>
                <w:sz w:val="20"/>
                <w:szCs w:val="20"/>
                <w:lang w:val="es-MX"/>
              </w:rPr>
              <w:t>2164</w:t>
            </w:r>
          </w:p>
        </w:tc>
      </w:tr>
      <w:tr w:rsidR="002C2B6F" w:rsidRPr="003A1222" w:rsidTr="002C2B6F">
        <w:trPr>
          <w:trHeight w:val="490"/>
          <w:jc w:val="center"/>
        </w:trPr>
        <w:tc>
          <w:tcPr>
            <w:tcW w:w="5324" w:type="dxa"/>
          </w:tcPr>
          <w:p w:rsidR="002C2B6F" w:rsidRPr="003A1222" w:rsidRDefault="002C2B6F">
            <w:pPr>
              <w:jc w:val="both"/>
              <w:rPr>
                <w:sz w:val="20"/>
                <w:szCs w:val="20"/>
                <w:lang w:val="es-MX"/>
              </w:rPr>
            </w:pPr>
            <w:r w:rsidRPr="003A1222">
              <w:rPr>
                <w:sz w:val="20"/>
                <w:szCs w:val="20"/>
                <w:lang w:val="es-MX"/>
              </w:rPr>
              <w:t>Trámites atendidos de respuestas a consultas</w:t>
            </w:r>
          </w:p>
          <w:p w:rsidR="002C2B6F" w:rsidRPr="003A1222" w:rsidRDefault="002C2B6F">
            <w:pPr>
              <w:jc w:val="both"/>
              <w:rPr>
                <w:sz w:val="20"/>
                <w:szCs w:val="20"/>
                <w:lang w:val="es-MX"/>
              </w:rPr>
            </w:pPr>
          </w:p>
        </w:tc>
        <w:tc>
          <w:tcPr>
            <w:tcW w:w="1977" w:type="dxa"/>
          </w:tcPr>
          <w:p w:rsidR="002C2B6F" w:rsidRPr="003A1222" w:rsidRDefault="002C2B6F" w:rsidP="00E4667E">
            <w:pPr>
              <w:jc w:val="both"/>
              <w:rPr>
                <w:sz w:val="20"/>
                <w:szCs w:val="20"/>
                <w:lang w:val="es-MX"/>
              </w:rPr>
            </w:pPr>
            <w:r>
              <w:rPr>
                <w:sz w:val="20"/>
                <w:szCs w:val="20"/>
                <w:lang w:val="es-MX"/>
              </w:rPr>
              <w:t>32</w:t>
            </w:r>
          </w:p>
        </w:tc>
      </w:tr>
      <w:tr w:rsidR="002C2B6F" w:rsidRPr="003A1222" w:rsidTr="002C2B6F">
        <w:trPr>
          <w:trHeight w:val="490"/>
          <w:jc w:val="center"/>
        </w:trPr>
        <w:tc>
          <w:tcPr>
            <w:tcW w:w="5324" w:type="dxa"/>
          </w:tcPr>
          <w:p w:rsidR="002C2B6F" w:rsidRPr="003A1222" w:rsidRDefault="002C2B6F">
            <w:pPr>
              <w:jc w:val="both"/>
              <w:rPr>
                <w:sz w:val="20"/>
                <w:szCs w:val="20"/>
                <w:lang w:val="es-MX"/>
              </w:rPr>
            </w:pPr>
            <w:r w:rsidRPr="003A1222">
              <w:rPr>
                <w:sz w:val="20"/>
                <w:szCs w:val="20"/>
                <w:lang w:val="es-MX"/>
              </w:rPr>
              <w:t>Proyectos de mejoramiento de la Dirección  Regional de Seguros</w:t>
            </w:r>
          </w:p>
          <w:p w:rsidR="002C2B6F" w:rsidRPr="003A1222" w:rsidRDefault="002C2B6F">
            <w:pPr>
              <w:jc w:val="both"/>
              <w:rPr>
                <w:sz w:val="20"/>
                <w:szCs w:val="20"/>
                <w:lang w:val="es-MX"/>
              </w:rPr>
            </w:pPr>
          </w:p>
        </w:tc>
        <w:tc>
          <w:tcPr>
            <w:tcW w:w="1977" w:type="dxa"/>
          </w:tcPr>
          <w:p w:rsidR="002C2B6F" w:rsidRPr="003A1222" w:rsidRDefault="002C2B6F" w:rsidP="00E4667E">
            <w:pPr>
              <w:jc w:val="both"/>
              <w:rPr>
                <w:sz w:val="20"/>
                <w:szCs w:val="20"/>
                <w:lang w:val="es-MX"/>
              </w:rPr>
            </w:pPr>
            <w:r>
              <w:rPr>
                <w:sz w:val="20"/>
                <w:szCs w:val="20"/>
                <w:lang w:val="es-MX"/>
              </w:rPr>
              <w:t>3</w:t>
            </w:r>
          </w:p>
        </w:tc>
      </w:tr>
      <w:tr w:rsidR="002C2B6F" w:rsidRPr="003A1222" w:rsidTr="002C2B6F">
        <w:trPr>
          <w:trHeight w:val="490"/>
          <w:jc w:val="center"/>
        </w:trPr>
        <w:tc>
          <w:tcPr>
            <w:tcW w:w="5324" w:type="dxa"/>
          </w:tcPr>
          <w:p w:rsidR="002C2B6F" w:rsidRPr="003A1222" w:rsidRDefault="002C2B6F">
            <w:pPr>
              <w:jc w:val="both"/>
              <w:rPr>
                <w:sz w:val="20"/>
                <w:szCs w:val="20"/>
                <w:lang w:val="es-MX"/>
              </w:rPr>
            </w:pPr>
            <w:r w:rsidRPr="003A1222">
              <w:rPr>
                <w:sz w:val="20"/>
                <w:szCs w:val="20"/>
                <w:lang w:val="es-MX"/>
              </w:rPr>
              <w:t>Atención  a usuarios</w:t>
            </w:r>
          </w:p>
          <w:p w:rsidR="002C2B6F" w:rsidRPr="003A1222" w:rsidRDefault="002C2B6F">
            <w:pPr>
              <w:jc w:val="both"/>
              <w:rPr>
                <w:sz w:val="20"/>
                <w:szCs w:val="20"/>
                <w:lang w:val="es-MX"/>
              </w:rPr>
            </w:pPr>
          </w:p>
        </w:tc>
        <w:tc>
          <w:tcPr>
            <w:tcW w:w="1977" w:type="dxa"/>
          </w:tcPr>
          <w:p w:rsidR="002C2B6F" w:rsidRPr="003A1222" w:rsidRDefault="002C2B6F" w:rsidP="00E4667E">
            <w:pPr>
              <w:jc w:val="both"/>
              <w:rPr>
                <w:sz w:val="20"/>
                <w:szCs w:val="20"/>
                <w:lang w:val="es-MX"/>
              </w:rPr>
            </w:pPr>
            <w:r>
              <w:rPr>
                <w:sz w:val="20"/>
                <w:szCs w:val="20"/>
                <w:lang w:val="es-MX"/>
              </w:rPr>
              <w:t>35</w:t>
            </w:r>
          </w:p>
        </w:tc>
      </w:tr>
      <w:tr w:rsidR="002C2B6F" w:rsidRPr="003A1222" w:rsidTr="002C2B6F">
        <w:trPr>
          <w:trHeight w:val="505"/>
          <w:jc w:val="center"/>
        </w:trPr>
        <w:tc>
          <w:tcPr>
            <w:tcW w:w="5324" w:type="dxa"/>
          </w:tcPr>
          <w:p w:rsidR="002C2B6F" w:rsidRDefault="002C2B6F">
            <w:pPr>
              <w:jc w:val="both"/>
              <w:rPr>
                <w:sz w:val="20"/>
                <w:szCs w:val="20"/>
                <w:lang w:val="es-MX"/>
              </w:rPr>
            </w:pPr>
            <w:r w:rsidRPr="003A1222">
              <w:rPr>
                <w:sz w:val="20"/>
                <w:szCs w:val="20"/>
                <w:lang w:val="es-MX"/>
              </w:rPr>
              <w:t>Cooperación  con  Organismos  Nacionales</w:t>
            </w:r>
          </w:p>
          <w:p w:rsidR="002C2B6F" w:rsidRPr="003A1222" w:rsidRDefault="002C2B6F">
            <w:pPr>
              <w:jc w:val="both"/>
              <w:rPr>
                <w:sz w:val="20"/>
                <w:szCs w:val="20"/>
                <w:lang w:val="es-MX"/>
              </w:rPr>
            </w:pPr>
          </w:p>
        </w:tc>
        <w:tc>
          <w:tcPr>
            <w:tcW w:w="1977" w:type="dxa"/>
          </w:tcPr>
          <w:p w:rsidR="002C2B6F" w:rsidRPr="003A1222" w:rsidRDefault="002C2B6F" w:rsidP="00E4667E">
            <w:pPr>
              <w:jc w:val="both"/>
              <w:rPr>
                <w:sz w:val="20"/>
                <w:szCs w:val="20"/>
                <w:lang w:val="es-MX"/>
              </w:rPr>
            </w:pPr>
            <w:r>
              <w:rPr>
                <w:sz w:val="20"/>
                <w:szCs w:val="20"/>
                <w:lang w:val="es-MX"/>
              </w:rPr>
              <w:t>0</w:t>
            </w:r>
          </w:p>
        </w:tc>
      </w:tr>
      <w:tr w:rsidR="002C2B6F" w:rsidRPr="003A1222" w:rsidTr="002C2B6F">
        <w:trPr>
          <w:trHeight w:val="505"/>
          <w:jc w:val="center"/>
        </w:trPr>
        <w:tc>
          <w:tcPr>
            <w:tcW w:w="5324" w:type="dxa"/>
          </w:tcPr>
          <w:p w:rsidR="002C2B6F" w:rsidRDefault="002C2B6F">
            <w:pPr>
              <w:jc w:val="both"/>
              <w:rPr>
                <w:sz w:val="20"/>
                <w:szCs w:val="20"/>
                <w:lang w:val="es-MX"/>
              </w:rPr>
            </w:pPr>
            <w:r w:rsidRPr="003A1222">
              <w:rPr>
                <w:sz w:val="20"/>
                <w:szCs w:val="20"/>
                <w:lang w:val="es-MX"/>
              </w:rPr>
              <w:t>Colaboración  con  otros Organismos</w:t>
            </w:r>
          </w:p>
          <w:p w:rsidR="002C2B6F" w:rsidRPr="003A1222" w:rsidRDefault="002C2B6F">
            <w:pPr>
              <w:jc w:val="both"/>
              <w:rPr>
                <w:sz w:val="20"/>
                <w:szCs w:val="20"/>
                <w:lang w:val="es-MX"/>
              </w:rPr>
            </w:pPr>
          </w:p>
        </w:tc>
        <w:tc>
          <w:tcPr>
            <w:tcW w:w="1977" w:type="dxa"/>
          </w:tcPr>
          <w:p w:rsidR="002C2B6F" w:rsidRPr="003A1222" w:rsidRDefault="002C2B6F" w:rsidP="00E4667E">
            <w:pPr>
              <w:jc w:val="both"/>
              <w:rPr>
                <w:sz w:val="20"/>
                <w:szCs w:val="20"/>
                <w:lang w:val="es-MX"/>
              </w:rPr>
            </w:pPr>
            <w:r>
              <w:rPr>
                <w:sz w:val="20"/>
                <w:szCs w:val="20"/>
                <w:lang w:val="es-MX"/>
              </w:rPr>
              <w:t>35</w:t>
            </w:r>
          </w:p>
        </w:tc>
      </w:tr>
    </w:tbl>
    <w:p w:rsidR="002C2B6F" w:rsidRDefault="002C2B6F" w:rsidP="00E4667E">
      <w:pPr>
        <w:spacing w:after="0" w:line="360" w:lineRule="auto"/>
        <w:jc w:val="both"/>
        <w:rPr>
          <w:b/>
          <w:sz w:val="24"/>
          <w:lang w:val="es-MX"/>
        </w:rPr>
      </w:pPr>
    </w:p>
    <w:p w:rsidR="00AF619C" w:rsidRDefault="0056239D">
      <w:pPr>
        <w:spacing w:after="0" w:line="360" w:lineRule="auto"/>
        <w:jc w:val="both"/>
        <w:rPr>
          <w:sz w:val="24"/>
          <w:lang w:val="es-MX"/>
        </w:rPr>
      </w:pPr>
      <w:r>
        <w:rPr>
          <w:sz w:val="24"/>
          <w:lang w:val="es-MX"/>
        </w:rPr>
        <w:t xml:space="preserve">Normativa y Reclamos.- </w:t>
      </w:r>
      <w:r w:rsidR="00AC778F">
        <w:rPr>
          <w:sz w:val="24"/>
          <w:lang w:val="es-MX"/>
        </w:rPr>
        <w:t xml:space="preserve"> Breve resumen</w:t>
      </w:r>
      <w:r w:rsidR="0052650A" w:rsidRPr="0052650A">
        <w:rPr>
          <w:sz w:val="24"/>
          <w:lang w:val="es-MX"/>
        </w:rPr>
        <w:t xml:space="preserve"> </w:t>
      </w:r>
      <w:r w:rsidR="0052650A">
        <w:rPr>
          <w:sz w:val="24"/>
          <w:lang w:val="es-MX"/>
        </w:rPr>
        <w:t>de la Gestión realizada:</w:t>
      </w:r>
    </w:p>
    <w:p w:rsidR="0056239D" w:rsidRDefault="0056239D">
      <w:pPr>
        <w:spacing w:after="0" w:line="360" w:lineRule="auto"/>
        <w:jc w:val="both"/>
        <w:rPr>
          <w:sz w:val="24"/>
          <w:lang w:val="es-MX"/>
        </w:rPr>
      </w:pPr>
      <w:r>
        <w:rPr>
          <w:noProof/>
          <w:sz w:val="24"/>
          <w:lang w:eastAsia="es-EC"/>
        </w:rPr>
        <mc:AlternateContent>
          <mc:Choice Requires="wps">
            <w:drawing>
              <wp:anchor distT="0" distB="0" distL="114300" distR="114300" simplePos="0" relativeHeight="251838464" behindDoc="0" locked="0" layoutInCell="1" allowOverlap="1" wp14:anchorId="65CEF39D" wp14:editId="4F64CD7D">
                <wp:simplePos x="0" y="0"/>
                <wp:positionH relativeFrom="column">
                  <wp:posOffset>-3810</wp:posOffset>
                </wp:positionH>
                <wp:positionV relativeFrom="paragraph">
                  <wp:posOffset>25399</wp:posOffset>
                </wp:positionV>
                <wp:extent cx="5791200" cy="2619375"/>
                <wp:effectExtent l="0" t="0" r="19050" b="28575"/>
                <wp:wrapNone/>
                <wp:docPr id="103" name="103 Cuadro de texto"/>
                <wp:cNvGraphicFramePr/>
                <a:graphic xmlns:a="http://schemas.openxmlformats.org/drawingml/2006/main">
                  <a:graphicData uri="http://schemas.microsoft.com/office/word/2010/wordprocessingShape">
                    <wps:wsp>
                      <wps:cNvSpPr txBox="1"/>
                      <wps:spPr>
                        <a:xfrm>
                          <a:off x="0" y="0"/>
                          <a:ext cx="5791200" cy="2619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41F8" w:rsidRPr="00662B31" w:rsidRDefault="004641F8" w:rsidP="002C2B6F">
                            <w:pPr>
                              <w:jc w:val="both"/>
                              <w:rPr>
                                <w:color w:val="000000" w:themeColor="text1"/>
                              </w:rPr>
                            </w:pPr>
                            <w:r w:rsidRPr="00662B31">
                              <w:rPr>
                                <w:color w:val="000000" w:themeColor="text1"/>
                              </w:rPr>
                              <w:t xml:space="preserve">En el transcurso del año 2022 la Unidad de Normativa y Reclamos de la Dirección Regional  de Seguros, de forma adicional a las actividades habituales de control y regulación que desempeña dentro del Sistema Nacional de Seguros Privados, ha continuado su trabajo de coordinación con las diferentes instituciones del sector público, entre ellas con la  Agencia de Aseguramiento de la Calidad de los Servicios de Salud y Medicina </w:t>
                            </w:r>
                            <w:proofErr w:type="spellStart"/>
                            <w:r w:rsidRPr="00662B31">
                              <w:rPr>
                                <w:color w:val="000000" w:themeColor="text1"/>
                              </w:rPr>
                              <w:t>Prepagada</w:t>
                            </w:r>
                            <w:proofErr w:type="spellEnd"/>
                            <w:r w:rsidRPr="00662B31">
                              <w:rPr>
                                <w:color w:val="000000" w:themeColor="text1"/>
                              </w:rPr>
                              <w:t xml:space="preserve"> (ACESS)</w:t>
                            </w:r>
                            <w:r>
                              <w:rPr>
                                <w:color w:val="000000" w:themeColor="text1"/>
                              </w:rPr>
                              <w:t>,</w:t>
                            </w:r>
                            <w:r w:rsidRPr="00662B31">
                              <w:rPr>
                                <w:color w:val="000000" w:themeColor="text1"/>
                              </w:rPr>
                              <w:t xml:space="preserve"> en el desarrollo de los lineamientos sanitarios que deben contener los contratos de medicina </w:t>
                            </w:r>
                            <w:proofErr w:type="spellStart"/>
                            <w:r w:rsidRPr="00662B31">
                              <w:rPr>
                                <w:color w:val="000000" w:themeColor="text1"/>
                              </w:rPr>
                              <w:t>prepagada</w:t>
                            </w:r>
                            <w:proofErr w:type="spellEnd"/>
                            <w:r>
                              <w:rPr>
                                <w:color w:val="000000" w:themeColor="text1"/>
                              </w:rPr>
                              <w:t>. También</w:t>
                            </w:r>
                            <w:r w:rsidRPr="00662B31">
                              <w:rPr>
                                <w:color w:val="000000" w:themeColor="text1"/>
                              </w:rPr>
                              <w:t xml:space="preserve"> ha participado en el  desarrollado normativa de cumplimiento obligatorio para los integrantes del sistema, que incentivará a la educación del usuario, la interposición y sustanciación de reclamos, el sistema digital de obtención de credenciales y el manejo y difusión de la base de datos de seguros y salud </w:t>
                            </w:r>
                            <w:proofErr w:type="spellStart"/>
                            <w:r w:rsidRPr="00662B31">
                              <w:rPr>
                                <w:color w:val="000000" w:themeColor="text1"/>
                              </w:rPr>
                              <w:t>prepagada</w:t>
                            </w:r>
                            <w:proofErr w:type="spellEnd"/>
                            <w:r w:rsidRPr="00662B31">
                              <w:rPr>
                                <w:color w:val="000000" w:themeColor="text1"/>
                              </w:rPr>
                              <w:t>, con el fin de que los usuarios obtengan las herramientas necesarias para hacer uso del sistema de forma correcta, automatizada y transparente.</w:t>
                            </w:r>
                          </w:p>
                          <w:p w:rsidR="004641F8" w:rsidRPr="00243FE2" w:rsidRDefault="004641F8">
                            <w:pPr>
                              <w:rPr>
                                <w:lang w:val="es-MX"/>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03 Cuadro de texto" o:spid="_x0000_s1029" type="#_x0000_t202" style="position:absolute;left:0;text-align:left;margin-left:-.3pt;margin-top:2pt;width:456pt;height:206.2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d7VngIAAMUFAAAOAAAAZHJzL2Uyb0RvYy54bWysVEtPGzEQvlfqf7B8L5sHgSZig9IgqkoI&#10;UKHi7HhtYmF7XNvJbvrrGXt3Q6BcqHrZHXu+Gc988zg7b4wmW+GDAlvS4dGAEmE5VMo+lvTX/eWX&#10;r5SEyGzFNFhR0p0I9Hz++dNZ7WZiBGvQlfAEndgwq11J1zG6WVEEvhaGhSNwwqJSgjcs4tE/FpVn&#10;NXo3uhgNBidFDb5yHrgIAW8vWiWdZ/9SCh5vpAwiEl1SjC3mr8/fVfoW8zM2e/TMrRXvwmD/EIVh&#10;yuKje1cXLDKy8eovV0ZxDwFkPOJgCpBScZFzwGyGgzfZ3K2ZEzkXJCe4PU3h/7nl19tbT1SFtRuM&#10;KbHMYJFQJMsNqzyQSpAomgiJqNqFGeLvHFrE5hs0iOzvA16m/BvpTfpjZgT1SPluTzP6IRwvJ6fT&#10;IdaOEo660clwOj6dJD/Fi7nzIX4XYEgSSuqxjpletr0KsYX2kPRaAK2qS6V1PqTeEUvtyZZh1XXM&#10;QaLzVyhtSV3Sk/FkkB2/0iXXe/uVZvypC+8Ahf60Tc+J3GVdWImiloosxZ0WCaPtTyGR5czIOzEy&#10;zoXdx5nRCSUxo48YdviXqD5i3OaBFvllsHFvbJQF37L0mtrqqadWtnis4UHeSYzNqsntNe47ZQXV&#10;DhvIQzuLwfFLhXxfsRBvmcfhw8bAhRJv8CM1YJGgkyhZg//z3n3C40yglpIah7mk4feGeUGJ/mFx&#10;WqbD4+M0/flwPDkd4cEfalaHGrsxS8DOGeLqcjyLCR91L0oP5gH3ziK9iipmOb5d0tiLy9iuGNxb&#10;XCwWGYTz7li8sneOJ9eJ5dRn980D867r8zRq19CPPZu9afcWmywtLDYRpMqzkHhuWe34x12Rp6nb&#10;a2kZHZ4z6mX7zp8BAAD//wMAUEsDBBQABgAIAAAAIQAQOosI2gAAAAcBAAAPAAAAZHJzL2Rvd25y&#10;ZXYueG1sTI8xT8MwFIR3JP6D9ZDYWieoRGmIUwEqLEy0iNmNX22L2I5sN03/fR8TjKc73X3XbmY3&#10;sAljssELKJcFMPR9UNZrAV/7t0UNLGXplRyCRwEXTLDpbm9a2ahw9p847bJmVOJTIwWYnMeG89Qb&#10;dDItw4ievGOITmaSUXMV5ZnK3cAfiqLiTlpPC0aO+Gqw/9mdnIDti17rvpbRbGtl7TR/Hz/0uxD3&#10;d/PzE7CMc/4Lwy8+oUNHTIdw8iqxQcCioqCAFR0id12WK2AH0mX1CLxr+X/+7goAAP//AwBQSwEC&#10;LQAUAAYACAAAACEAtoM4kv4AAADhAQAAEwAAAAAAAAAAAAAAAAAAAAAAW0NvbnRlbnRfVHlwZXNd&#10;LnhtbFBLAQItABQABgAIAAAAIQA4/SH/1gAAAJQBAAALAAAAAAAAAAAAAAAAAC8BAABfcmVscy8u&#10;cmVsc1BLAQItABQABgAIAAAAIQCKxd7VngIAAMUFAAAOAAAAAAAAAAAAAAAAAC4CAABkcnMvZTJv&#10;RG9jLnhtbFBLAQItABQABgAIAAAAIQAQOosI2gAAAAcBAAAPAAAAAAAAAAAAAAAAAPgEAABkcnMv&#10;ZG93bnJldi54bWxQSwUGAAAAAAQABADzAAAA/wUAAAAA&#10;" fillcolor="white [3201]" strokeweight=".5pt">
                <v:textbox>
                  <w:txbxContent>
                    <w:p w:rsidR="004641F8" w:rsidRPr="00662B31" w:rsidRDefault="004641F8" w:rsidP="002C2B6F">
                      <w:pPr>
                        <w:jc w:val="both"/>
                        <w:rPr>
                          <w:color w:val="000000" w:themeColor="text1"/>
                        </w:rPr>
                      </w:pPr>
                      <w:r w:rsidRPr="00662B31">
                        <w:rPr>
                          <w:color w:val="000000" w:themeColor="text1"/>
                        </w:rPr>
                        <w:t xml:space="preserve">En el transcurso del año 2022 la Unidad de Normativa y Reclamos de la Dirección Regional  de Seguros, de forma adicional a las actividades habituales de control y regulación que desempeña dentro del Sistema Nacional de Seguros Privados, ha continuado su trabajo de coordinación con las diferentes instituciones del sector público, entre ellas con la  Agencia de Aseguramiento de la Calidad de los Servicios de Salud y Medicina </w:t>
                      </w:r>
                      <w:proofErr w:type="spellStart"/>
                      <w:r w:rsidRPr="00662B31">
                        <w:rPr>
                          <w:color w:val="000000" w:themeColor="text1"/>
                        </w:rPr>
                        <w:t>Prepagada</w:t>
                      </w:r>
                      <w:proofErr w:type="spellEnd"/>
                      <w:r w:rsidRPr="00662B31">
                        <w:rPr>
                          <w:color w:val="000000" w:themeColor="text1"/>
                        </w:rPr>
                        <w:t xml:space="preserve"> (ACESS)</w:t>
                      </w:r>
                      <w:r>
                        <w:rPr>
                          <w:color w:val="000000" w:themeColor="text1"/>
                        </w:rPr>
                        <w:t>,</w:t>
                      </w:r>
                      <w:r w:rsidRPr="00662B31">
                        <w:rPr>
                          <w:color w:val="000000" w:themeColor="text1"/>
                        </w:rPr>
                        <w:t xml:space="preserve"> en el desarrollo de los lineamientos sanitarios que deben contener los contratos de medicina </w:t>
                      </w:r>
                      <w:proofErr w:type="spellStart"/>
                      <w:r w:rsidRPr="00662B31">
                        <w:rPr>
                          <w:color w:val="000000" w:themeColor="text1"/>
                        </w:rPr>
                        <w:t>prepagada</w:t>
                      </w:r>
                      <w:proofErr w:type="spellEnd"/>
                      <w:r>
                        <w:rPr>
                          <w:color w:val="000000" w:themeColor="text1"/>
                        </w:rPr>
                        <w:t>. También</w:t>
                      </w:r>
                      <w:r w:rsidRPr="00662B31">
                        <w:rPr>
                          <w:color w:val="000000" w:themeColor="text1"/>
                        </w:rPr>
                        <w:t xml:space="preserve"> ha participado en el  desarrollado normativa de cumplimiento obligatorio para los integrantes del sistema, que incentivará a la educación del usuario, la interposición y sustanciación de reclamos, el sistema digital de obtención de credenciales y el manejo y difusión de la base de datos de seguros y salud </w:t>
                      </w:r>
                      <w:proofErr w:type="spellStart"/>
                      <w:r w:rsidRPr="00662B31">
                        <w:rPr>
                          <w:color w:val="000000" w:themeColor="text1"/>
                        </w:rPr>
                        <w:t>prepagada</w:t>
                      </w:r>
                      <w:proofErr w:type="spellEnd"/>
                      <w:r w:rsidRPr="00662B31">
                        <w:rPr>
                          <w:color w:val="000000" w:themeColor="text1"/>
                        </w:rPr>
                        <w:t>, con el fin de que los usuarios obtengan las herramientas necesarias para hacer uso del sistema de forma correcta, automatizada y transparente.</w:t>
                      </w:r>
                    </w:p>
                    <w:p w:rsidR="004641F8" w:rsidRPr="00243FE2" w:rsidRDefault="004641F8">
                      <w:pPr>
                        <w:rPr>
                          <w:lang w:val="es-MX"/>
                        </w:rPr>
                      </w:pPr>
                    </w:p>
                  </w:txbxContent>
                </v:textbox>
              </v:shape>
            </w:pict>
          </mc:Fallback>
        </mc:AlternateContent>
      </w:r>
    </w:p>
    <w:p w:rsidR="0056239D" w:rsidRDefault="0056239D">
      <w:pPr>
        <w:spacing w:after="0" w:line="360" w:lineRule="auto"/>
        <w:jc w:val="both"/>
        <w:rPr>
          <w:sz w:val="24"/>
          <w:lang w:val="es-MX"/>
        </w:rPr>
      </w:pPr>
    </w:p>
    <w:p w:rsidR="00DA16E4" w:rsidRDefault="00DA16E4">
      <w:pPr>
        <w:spacing w:after="0" w:line="360" w:lineRule="auto"/>
        <w:jc w:val="both"/>
        <w:rPr>
          <w:sz w:val="24"/>
          <w:lang w:val="es-MX"/>
        </w:rPr>
      </w:pPr>
    </w:p>
    <w:p w:rsidR="0033311C" w:rsidRDefault="0033311C">
      <w:pPr>
        <w:spacing w:after="0" w:line="360" w:lineRule="auto"/>
        <w:jc w:val="both"/>
        <w:rPr>
          <w:sz w:val="24"/>
          <w:lang w:val="es-MX"/>
        </w:rPr>
      </w:pPr>
    </w:p>
    <w:p w:rsidR="0033311C" w:rsidRDefault="0033311C">
      <w:pPr>
        <w:spacing w:after="0" w:line="360" w:lineRule="auto"/>
        <w:jc w:val="both"/>
        <w:rPr>
          <w:sz w:val="24"/>
          <w:lang w:val="es-MX"/>
        </w:rPr>
      </w:pPr>
    </w:p>
    <w:p w:rsidR="0056239D" w:rsidRDefault="0056239D">
      <w:pPr>
        <w:spacing w:after="0" w:line="360" w:lineRule="auto"/>
        <w:jc w:val="both"/>
        <w:rPr>
          <w:sz w:val="24"/>
          <w:lang w:val="es-MX"/>
        </w:rPr>
      </w:pPr>
    </w:p>
    <w:p w:rsidR="0056239D" w:rsidRDefault="0056239D">
      <w:pPr>
        <w:spacing w:after="0" w:line="360" w:lineRule="auto"/>
        <w:jc w:val="both"/>
        <w:rPr>
          <w:sz w:val="24"/>
          <w:lang w:val="es-MX"/>
        </w:rPr>
      </w:pPr>
    </w:p>
    <w:p w:rsidR="0056239D" w:rsidRDefault="0056239D">
      <w:pPr>
        <w:spacing w:after="0" w:line="360" w:lineRule="auto"/>
        <w:jc w:val="both"/>
        <w:rPr>
          <w:sz w:val="24"/>
          <w:lang w:val="es-MX"/>
        </w:rPr>
      </w:pPr>
    </w:p>
    <w:p w:rsidR="0056239D" w:rsidRDefault="0056239D">
      <w:pPr>
        <w:spacing w:after="0" w:line="360" w:lineRule="auto"/>
        <w:jc w:val="both"/>
        <w:rPr>
          <w:sz w:val="24"/>
          <w:lang w:val="es-MX"/>
        </w:rPr>
      </w:pPr>
    </w:p>
    <w:p w:rsidR="0056239D" w:rsidRDefault="0056239D">
      <w:pPr>
        <w:spacing w:after="0" w:line="360" w:lineRule="auto"/>
        <w:jc w:val="both"/>
        <w:rPr>
          <w:sz w:val="24"/>
          <w:lang w:val="es-MX"/>
        </w:rPr>
      </w:pPr>
    </w:p>
    <w:p w:rsidR="00CA6D84" w:rsidRDefault="00CA6D84">
      <w:pPr>
        <w:spacing w:after="0" w:line="360" w:lineRule="auto"/>
        <w:jc w:val="both"/>
        <w:rPr>
          <w:b/>
          <w:i/>
          <w:sz w:val="24"/>
          <w:lang w:val="es-MX"/>
        </w:rPr>
      </w:pPr>
    </w:p>
    <w:p w:rsidR="00346C36" w:rsidRDefault="00346C36">
      <w:pPr>
        <w:spacing w:after="0" w:line="360" w:lineRule="auto"/>
        <w:jc w:val="both"/>
        <w:rPr>
          <w:b/>
          <w:i/>
          <w:sz w:val="24"/>
          <w:lang w:val="es-MX"/>
        </w:rPr>
      </w:pPr>
    </w:p>
    <w:p w:rsidR="00346C36" w:rsidRDefault="00346C36">
      <w:pPr>
        <w:spacing w:after="0" w:line="360" w:lineRule="auto"/>
        <w:jc w:val="both"/>
        <w:rPr>
          <w:b/>
          <w:i/>
          <w:sz w:val="24"/>
          <w:lang w:val="es-MX"/>
        </w:rPr>
      </w:pPr>
    </w:p>
    <w:p w:rsidR="00346C36" w:rsidRDefault="00346C36">
      <w:pPr>
        <w:spacing w:after="0" w:line="360" w:lineRule="auto"/>
        <w:jc w:val="both"/>
        <w:rPr>
          <w:b/>
          <w:i/>
          <w:sz w:val="24"/>
          <w:lang w:val="es-MX"/>
        </w:rPr>
      </w:pPr>
    </w:p>
    <w:p w:rsidR="00346C36" w:rsidRDefault="00346C36">
      <w:pPr>
        <w:spacing w:after="0" w:line="360" w:lineRule="auto"/>
        <w:jc w:val="both"/>
        <w:rPr>
          <w:b/>
          <w:i/>
          <w:sz w:val="24"/>
          <w:lang w:val="es-MX"/>
        </w:rPr>
      </w:pPr>
    </w:p>
    <w:p w:rsidR="0052650A" w:rsidRDefault="00CA6D84" w:rsidP="00E4667E">
      <w:pPr>
        <w:spacing w:after="0" w:line="360" w:lineRule="auto"/>
        <w:ind w:firstLine="708"/>
        <w:jc w:val="both"/>
        <w:rPr>
          <w:sz w:val="24"/>
          <w:lang w:val="es-MX"/>
        </w:rPr>
      </w:pPr>
      <w:r>
        <w:rPr>
          <w:b/>
          <w:i/>
          <w:sz w:val="24"/>
          <w:lang w:val="es-MX"/>
        </w:rPr>
        <w:t>Tabla 8</w:t>
      </w:r>
      <w:r w:rsidR="00F81CD9">
        <w:rPr>
          <w:b/>
          <w:i/>
          <w:sz w:val="24"/>
          <w:lang w:val="es-MX"/>
        </w:rPr>
        <w:t>4</w:t>
      </w:r>
      <w:r w:rsidR="0052650A">
        <w:rPr>
          <w:b/>
          <w:i/>
          <w:sz w:val="24"/>
          <w:lang w:val="es-MX"/>
        </w:rPr>
        <w:t xml:space="preserve">.- </w:t>
      </w:r>
      <w:r w:rsidR="00662763">
        <w:rPr>
          <w:sz w:val="24"/>
          <w:lang w:val="es-MX"/>
        </w:rPr>
        <w:t>Registre</w:t>
      </w:r>
      <w:r w:rsidR="0052650A" w:rsidRPr="0052650A">
        <w:rPr>
          <w:sz w:val="24"/>
          <w:lang w:val="es-MX"/>
        </w:rPr>
        <w:t xml:space="preserve"> el </w:t>
      </w:r>
      <w:r w:rsidR="0052650A">
        <w:rPr>
          <w:sz w:val="24"/>
          <w:lang w:val="es-MX"/>
        </w:rPr>
        <w:t>Número de actividades ejecutadas en  el periodo concluido:</w:t>
      </w:r>
    </w:p>
    <w:tbl>
      <w:tblPr>
        <w:tblStyle w:val="Tablaconcuadrcula"/>
        <w:tblW w:w="7229" w:type="dxa"/>
        <w:jc w:val="center"/>
        <w:tblInd w:w="392" w:type="dxa"/>
        <w:tblLook w:val="04A0" w:firstRow="1" w:lastRow="0" w:firstColumn="1" w:lastColumn="0" w:noHBand="0" w:noVBand="1"/>
      </w:tblPr>
      <w:tblGrid>
        <w:gridCol w:w="5714"/>
        <w:gridCol w:w="1515"/>
      </w:tblGrid>
      <w:tr w:rsidR="002C2B6F" w:rsidRPr="008933FF" w:rsidTr="00E4667E">
        <w:trPr>
          <w:trHeight w:val="505"/>
          <w:jc w:val="center"/>
        </w:trPr>
        <w:tc>
          <w:tcPr>
            <w:tcW w:w="5714" w:type="dxa"/>
            <w:vAlign w:val="center"/>
          </w:tcPr>
          <w:p w:rsidR="002C2B6F" w:rsidRPr="008933FF" w:rsidRDefault="002C2B6F" w:rsidP="00E4667E">
            <w:pPr>
              <w:pStyle w:val="Prrafodelista"/>
              <w:ind w:left="0"/>
              <w:jc w:val="both"/>
              <w:rPr>
                <w:rFonts w:cstheme="minorHAnsi"/>
                <w:b/>
                <w:sz w:val="20"/>
                <w:szCs w:val="20"/>
                <w:lang w:val="es-MX"/>
              </w:rPr>
            </w:pPr>
            <w:r w:rsidRPr="008933FF">
              <w:rPr>
                <w:rFonts w:cstheme="minorHAnsi"/>
                <w:b/>
                <w:sz w:val="20"/>
                <w:szCs w:val="20"/>
                <w:lang w:val="es-MX"/>
              </w:rPr>
              <w:t>DESCRIPCIÓN</w:t>
            </w:r>
          </w:p>
        </w:tc>
        <w:tc>
          <w:tcPr>
            <w:tcW w:w="1515" w:type="dxa"/>
            <w:vAlign w:val="center"/>
          </w:tcPr>
          <w:p w:rsidR="002C2B6F" w:rsidRDefault="002C2B6F" w:rsidP="00E4667E">
            <w:pPr>
              <w:pStyle w:val="Prrafodelista"/>
              <w:ind w:left="0"/>
              <w:jc w:val="both"/>
              <w:rPr>
                <w:rFonts w:cstheme="minorHAnsi"/>
                <w:b/>
                <w:sz w:val="20"/>
                <w:szCs w:val="20"/>
                <w:lang w:val="es-MX"/>
              </w:rPr>
            </w:pPr>
            <w:r w:rsidRPr="008933FF">
              <w:rPr>
                <w:rFonts w:cstheme="minorHAnsi"/>
                <w:b/>
                <w:sz w:val="20"/>
                <w:szCs w:val="20"/>
                <w:lang w:val="es-MX"/>
              </w:rPr>
              <w:t>NÚMERO</w:t>
            </w:r>
          </w:p>
          <w:p w:rsidR="002C2B6F" w:rsidRPr="008933FF" w:rsidRDefault="002C2B6F" w:rsidP="00E4667E">
            <w:pPr>
              <w:pStyle w:val="Prrafodelista"/>
              <w:ind w:left="0"/>
              <w:jc w:val="both"/>
              <w:rPr>
                <w:rFonts w:cstheme="minorHAnsi"/>
                <w:b/>
                <w:sz w:val="20"/>
                <w:szCs w:val="20"/>
                <w:lang w:val="es-MX"/>
              </w:rPr>
            </w:pPr>
            <w:r>
              <w:rPr>
                <w:rFonts w:cstheme="minorHAnsi"/>
                <w:b/>
                <w:sz w:val="20"/>
                <w:szCs w:val="20"/>
                <w:lang w:val="es-MX"/>
              </w:rPr>
              <w:t>UIO</w:t>
            </w:r>
          </w:p>
        </w:tc>
      </w:tr>
      <w:tr w:rsidR="002C2B6F" w:rsidRPr="008933FF" w:rsidTr="00E4667E">
        <w:trPr>
          <w:trHeight w:val="270"/>
          <w:jc w:val="center"/>
        </w:trPr>
        <w:tc>
          <w:tcPr>
            <w:tcW w:w="5714" w:type="dxa"/>
            <w:vAlign w:val="center"/>
          </w:tcPr>
          <w:p w:rsidR="002C2B6F" w:rsidRPr="00662B31" w:rsidRDefault="002C2B6F" w:rsidP="00E4667E">
            <w:pPr>
              <w:pStyle w:val="Prrafodelista"/>
              <w:ind w:left="0"/>
              <w:jc w:val="both"/>
              <w:rPr>
                <w:rFonts w:cstheme="minorHAnsi"/>
                <w:color w:val="000000" w:themeColor="text1"/>
                <w:sz w:val="20"/>
                <w:szCs w:val="20"/>
                <w:lang w:val="es-MX"/>
              </w:rPr>
            </w:pPr>
            <w:r w:rsidRPr="00662B31">
              <w:rPr>
                <w:rFonts w:cstheme="minorHAnsi"/>
                <w:color w:val="000000" w:themeColor="text1"/>
                <w:sz w:val="20"/>
                <w:szCs w:val="20"/>
              </w:rPr>
              <w:t>Atender reclamos administrativos.</w:t>
            </w:r>
          </w:p>
        </w:tc>
        <w:tc>
          <w:tcPr>
            <w:tcW w:w="1515" w:type="dxa"/>
            <w:vAlign w:val="center"/>
          </w:tcPr>
          <w:p w:rsidR="002C2B6F" w:rsidRPr="00662B31" w:rsidRDefault="002C2B6F" w:rsidP="00E4667E">
            <w:pPr>
              <w:pStyle w:val="Prrafodelista"/>
              <w:ind w:left="0"/>
              <w:jc w:val="both"/>
              <w:rPr>
                <w:rFonts w:cstheme="minorHAnsi"/>
                <w:color w:val="000000" w:themeColor="text1"/>
                <w:sz w:val="20"/>
                <w:szCs w:val="20"/>
                <w:lang w:val="es-MX"/>
              </w:rPr>
            </w:pPr>
            <w:r w:rsidRPr="00662B31">
              <w:rPr>
                <w:rFonts w:cstheme="minorHAnsi"/>
                <w:color w:val="000000" w:themeColor="text1"/>
                <w:sz w:val="20"/>
                <w:szCs w:val="20"/>
                <w:lang w:val="es-MX"/>
              </w:rPr>
              <w:t>444</w:t>
            </w:r>
          </w:p>
        </w:tc>
      </w:tr>
      <w:tr w:rsidR="002C2B6F" w:rsidRPr="008933FF" w:rsidTr="00E4667E">
        <w:trPr>
          <w:trHeight w:val="252"/>
          <w:jc w:val="center"/>
        </w:trPr>
        <w:tc>
          <w:tcPr>
            <w:tcW w:w="5714" w:type="dxa"/>
            <w:vAlign w:val="center"/>
          </w:tcPr>
          <w:p w:rsidR="002C2B6F" w:rsidRPr="00662B31" w:rsidRDefault="002C2B6F" w:rsidP="00E4667E">
            <w:pPr>
              <w:pStyle w:val="Prrafodelista"/>
              <w:ind w:left="0"/>
              <w:jc w:val="both"/>
              <w:rPr>
                <w:rFonts w:cstheme="minorHAnsi"/>
                <w:color w:val="000000" w:themeColor="text1"/>
                <w:sz w:val="20"/>
                <w:szCs w:val="20"/>
                <w:lang w:val="es-MX"/>
              </w:rPr>
            </w:pPr>
            <w:r w:rsidRPr="00662B31">
              <w:rPr>
                <w:rFonts w:cstheme="minorHAnsi"/>
                <w:color w:val="000000" w:themeColor="text1"/>
                <w:sz w:val="20"/>
                <w:szCs w:val="20"/>
              </w:rPr>
              <w:t>Atender denuncias.</w:t>
            </w:r>
          </w:p>
        </w:tc>
        <w:tc>
          <w:tcPr>
            <w:tcW w:w="1515" w:type="dxa"/>
            <w:vAlign w:val="center"/>
          </w:tcPr>
          <w:p w:rsidR="002C2B6F" w:rsidRPr="00662B31" w:rsidRDefault="002C2B6F" w:rsidP="00E4667E">
            <w:pPr>
              <w:pStyle w:val="Prrafodelista"/>
              <w:ind w:left="0"/>
              <w:jc w:val="both"/>
              <w:rPr>
                <w:rFonts w:cstheme="minorHAnsi"/>
                <w:color w:val="000000" w:themeColor="text1"/>
                <w:sz w:val="20"/>
                <w:szCs w:val="20"/>
                <w:lang w:val="es-MX"/>
              </w:rPr>
            </w:pPr>
            <w:r w:rsidRPr="00662B31">
              <w:rPr>
                <w:rFonts w:cstheme="minorHAnsi"/>
                <w:color w:val="000000" w:themeColor="text1"/>
                <w:sz w:val="20"/>
                <w:szCs w:val="20"/>
                <w:lang w:val="es-MX"/>
              </w:rPr>
              <w:t>0</w:t>
            </w:r>
          </w:p>
        </w:tc>
      </w:tr>
      <w:tr w:rsidR="002C2B6F" w:rsidRPr="008933FF" w:rsidTr="00E4667E">
        <w:trPr>
          <w:trHeight w:val="775"/>
          <w:jc w:val="center"/>
        </w:trPr>
        <w:tc>
          <w:tcPr>
            <w:tcW w:w="5714" w:type="dxa"/>
            <w:vAlign w:val="center"/>
          </w:tcPr>
          <w:p w:rsidR="002C2B6F" w:rsidRPr="00662B31" w:rsidRDefault="002C2B6F" w:rsidP="00E4667E">
            <w:pPr>
              <w:pStyle w:val="Prrafodelista"/>
              <w:ind w:left="0"/>
              <w:jc w:val="both"/>
              <w:rPr>
                <w:rFonts w:cstheme="minorHAnsi"/>
                <w:color w:val="000000" w:themeColor="text1"/>
                <w:sz w:val="20"/>
                <w:szCs w:val="20"/>
              </w:rPr>
            </w:pPr>
            <w:r w:rsidRPr="00662B31">
              <w:rPr>
                <w:rFonts w:cstheme="minorHAnsi"/>
                <w:color w:val="000000" w:themeColor="text1"/>
                <w:sz w:val="20"/>
                <w:szCs w:val="20"/>
              </w:rPr>
              <w:t>Calificar asesores productores de seguros, intermediarios de reaseguros y peritos de seguros, emitir, cancelar o revalidar credenciales.</w:t>
            </w:r>
          </w:p>
        </w:tc>
        <w:tc>
          <w:tcPr>
            <w:tcW w:w="1515" w:type="dxa"/>
            <w:vAlign w:val="center"/>
          </w:tcPr>
          <w:p w:rsidR="002C2B6F" w:rsidRPr="00662B31" w:rsidRDefault="002C2B6F" w:rsidP="00E4667E">
            <w:pPr>
              <w:pStyle w:val="Prrafodelista"/>
              <w:ind w:left="0"/>
              <w:jc w:val="both"/>
              <w:rPr>
                <w:rFonts w:cstheme="minorHAnsi"/>
                <w:color w:val="000000" w:themeColor="text1"/>
                <w:sz w:val="20"/>
                <w:szCs w:val="20"/>
                <w:lang w:val="es-MX"/>
              </w:rPr>
            </w:pPr>
            <w:r w:rsidRPr="00662B31">
              <w:rPr>
                <w:rFonts w:cstheme="minorHAnsi"/>
                <w:color w:val="000000" w:themeColor="text1"/>
                <w:sz w:val="20"/>
                <w:szCs w:val="20"/>
                <w:lang w:val="es-MX"/>
              </w:rPr>
              <w:t>421</w:t>
            </w:r>
          </w:p>
        </w:tc>
      </w:tr>
      <w:tr w:rsidR="002C2B6F" w:rsidRPr="008933FF" w:rsidTr="00E4667E">
        <w:trPr>
          <w:trHeight w:val="775"/>
          <w:jc w:val="center"/>
        </w:trPr>
        <w:tc>
          <w:tcPr>
            <w:tcW w:w="5714" w:type="dxa"/>
            <w:vAlign w:val="center"/>
          </w:tcPr>
          <w:p w:rsidR="002C2B6F" w:rsidRPr="00662B31" w:rsidRDefault="002C2B6F" w:rsidP="00E4667E">
            <w:pPr>
              <w:pStyle w:val="Prrafodelista"/>
              <w:ind w:left="0"/>
              <w:jc w:val="both"/>
              <w:rPr>
                <w:rFonts w:cstheme="minorHAnsi"/>
                <w:color w:val="000000" w:themeColor="text1"/>
                <w:sz w:val="20"/>
                <w:szCs w:val="20"/>
                <w:lang w:val="es-MX"/>
              </w:rPr>
            </w:pPr>
            <w:r w:rsidRPr="00662B31">
              <w:rPr>
                <w:rFonts w:cstheme="minorHAnsi"/>
                <w:color w:val="000000" w:themeColor="text1"/>
                <w:sz w:val="20"/>
                <w:szCs w:val="20"/>
              </w:rPr>
              <w:t>Calificar a auditores internos, auditores externos, calificadoras de riesgos, actuarios, representantes legales, miembros del directorio, miembros de comités, cesionarios.</w:t>
            </w:r>
          </w:p>
        </w:tc>
        <w:tc>
          <w:tcPr>
            <w:tcW w:w="1515" w:type="dxa"/>
            <w:vAlign w:val="center"/>
          </w:tcPr>
          <w:p w:rsidR="002C2B6F" w:rsidRPr="00662B31" w:rsidRDefault="002C2B6F" w:rsidP="00E4667E">
            <w:pPr>
              <w:pStyle w:val="Prrafodelista"/>
              <w:ind w:left="0"/>
              <w:jc w:val="both"/>
              <w:rPr>
                <w:rFonts w:cstheme="minorHAnsi"/>
                <w:color w:val="000000" w:themeColor="text1"/>
                <w:sz w:val="20"/>
                <w:szCs w:val="20"/>
                <w:lang w:val="es-MX"/>
              </w:rPr>
            </w:pPr>
            <w:r w:rsidRPr="00662B31">
              <w:rPr>
                <w:rFonts w:cstheme="minorHAnsi"/>
                <w:color w:val="000000" w:themeColor="text1"/>
                <w:sz w:val="20"/>
                <w:szCs w:val="20"/>
                <w:lang w:val="es-MX"/>
              </w:rPr>
              <w:t>132</w:t>
            </w:r>
          </w:p>
        </w:tc>
      </w:tr>
      <w:tr w:rsidR="002C2B6F" w:rsidRPr="008933FF" w:rsidTr="00E4667E">
        <w:trPr>
          <w:trHeight w:val="270"/>
          <w:jc w:val="center"/>
        </w:trPr>
        <w:tc>
          <w:tcPr>
            <w:tcW w:w="5714" w:type="dxa"/>
            <w:vAlign w:val="center"/>
          </w:tcPr>
          <w:p w:rsidR="002C2B6F" w:rsidRPr="00662B31" w:rsidRDefault="002C2B6F" w:rsidP="00E4667E">
            <w:pPr>
              <w:pStyle w:val="Prrafodelista"/>
              <w:ind w:left="0"/>
              <w:jc w:val="both"/>
              <w:rPr>
                <w:rFonts w:cstheme="minorHAnsi"/>
                <w:color w:val="000000" w:themeColor="text1"/>
                <w:sz w:val="20"/>
                <w:szCs w:val="20"/>
                <w:lang w:val="es-MX"/>
              </w:rPr>
            </w:pPr>
            <w:r w:rsidRPr="00662B31">
              <w:rPr>
                <w:rFonts w:cstheme="minorHAnsi"/>
                <w:color w:val="000000" w:themeColor="text1"/>
                <w:sz w:val="20"/>
                <w:szCs w:val="20"/>
                <w:lang w:val="es-MX"/>
              </w:rPr>
              <w:t>Aprobar actos societarios de compañías de seguros y reaseguros</w:t>
            </w:r>
          </w:p>
        </w:tc>
        <w:tc>
          <w:tcPr>
            <w:tcW w:w="1515" w:type="dxa"/>
            <w:vAlign w:val="center"/>
          </w:tcPr>
          <w:p w:rsidR="002C2B6F" w:rsidRPr="00662B31" w:rsidRDefault="002C2B6F" w:rsidP="00E4667E">
            <w:pPr>
              <w:pStyle w:val="Prrafodelista"/>
              <w:ind w:left="0"/>
              <w:jc w:val="both"/>
              <w:rPr>
                <w:rFonts w:cstheme="minorHAnsi"/>
                <w:color w:val="000000" w:themeColor="text1"/>
                <w:sz w:val="20"/>
                <w:szCs w:val="20"/>
                <w:lang w:val="es-MX"/>
              </w:rPr>
            </w:pPr>
            <w:r w:rsidRPr="00662B31">
              <w:rPr>
                <w:rFonts w:cstheme="minorHAnsi"/>
                <w:color w:val="000000" w:themeColor="text1"/>
                <w:sz w:val="20"/>
                <w:szCs w:val="20"/>
                <w:lang w:val="es-MX"/>
              </w:rPr>
              <w:t>4</w:t>
            </w:r>
          </w:p>
        </w:tc>
      </w:tr>
      <w:tr w:rsidR="002C2B6F" w:rsidRPr="008933FF" w:rsidTr="00E4667E">
        <w:trPr>
          <w:trHeight w:val="252"/>
          <w:jc w:val="center"/>
        </w:trPr>
        <w:tc>
          <w:tcPr>
            <w:tcW w:w="5714" w:type="dxa"/>
            <w:vAlign w:val="center"/>
          </w:tcPr>
          <w:p w:rsidR="002C2B6F" w:rsidRPr="00662B31" w:rsidRDefault="002C2B6F" w:rsidP="00E4667E">
            <w:pPr>
              <w:pStyle w:val="Prrafodelista"/>
              <w:ind w:left="0"/>
              <w:jc w:val="both"/>
              <w:rPr>
                <w:rFonts w:cstheme="minorHAnsi"/>
                <w:color w:val="000000" w:themeColor="text1"/>
                <w:sz w:val="20"/>
                <w:szCs w:val="20"/>
                <w:lang w:val="es-MX"/>
              </w:rPr>
            </w:pPr>
            <w:r w:rsidRPr="00662B31">
              <w:rPr>
                <w:rFonts w:cstheme="minorHAnsi"/>
                <w:color w:val="000000" w:themeColor="text1"/>
                <w:sz w:val="20"/>
                <w:szCs w:val="20"/>
              </w:rPr>
              <w:t>Emitir normativa</w:t>
            </w:r>
          </w:p>
        </w:tc>
        <w:tc>
          <w:tcPr>
            <w:tcW w:w="1515" w:type="dxa"/>
            <w:vAlign w:val="center"/>
          </w:tcPr>
          <w:p w:rsidR="002C2B6F" w:rsidRPr="00662B31" w:rsidRDefault="002C2B6F" w:rsidP="00E4667E">
            <w:pPr>
              <w:pStyle w:val="Prrafodelista"/>
              <w:ind w:left="0"/>
              <w:jc w:val="both"/>
              <w:rPr>
                <w:rFonts w:cstheme="minorHAnsi"/>
                <w:color w:val="000000" w:themeColor="text1"/>
                <w:sz w:val="20"/>
                <w:szCs w:val="20"/>
                <w:lang w:val="es-MX"/>
              </w:rPr>
            </w:pPr>
            <w:r w:rsidRPr="00662B31">
              <w:rPr>
                <w:rFonts w:cstheme="minorHAnsi"/>
                <w:color w:val="000000" w:themeColor="text1"/>
                <w:sz w:val="20"/>
                <w:szCs w:val="20"/>
                <w:lang w:val="es-MX"/>
              </w:rPr>
              <w:t>0</w:t>
            </w:r>
          </w:p>
        </w:tc>
      </w:tr>
      <w:tr w:rsidR="002C2B6F" w:rsidRPr="008933FF" w:rsidTr="00E4667E">
        <w:trPr>
          <w:trHeight w:val="75"/>
          <w:jc w:val="center"/>
        </w:trPr>
        <w:tc>
          <w:tcPr>
            <w:tcW w:w="5714" w:type="dxa"/>
            <w:vAlign w:val="center"/>
          </w:tcPr>
          <w:p w:rsidR="002C2B6F" w:rsidRPr="00662B31" w:rsidRDefault="002C2B6F" w:rsidP="00E4667E">
            <w:pPr>
              <w:pStyle w:val="Prrafodelista"/>
              <w:ind w:left="0"/>
              <w:jc w:val="both"/>
              <w:rPr>
                <w:rFonts w:cstheme="minorHAnsi"/>
                <w:color w:val="000000" w:themeColor="text1"/>
                <w:sz w:val="20"/>
                <w:szCs w:val="20"/>
              </w:rPr>
            </w:pPr>
            <w:r w:rsidRPr="00662B31">
              <w:rPr>
                <w:rFonts w:cstheme="minorHAnsi"/>
                <w:color w:val="000000" w:themeColor="text1"/>
                <w:sz w:val="20"/>
                <w:szCs w:val="20"/>
              </w:rPr>
              <w:t>Atender requerimientos de información del sistema de seguros privado y usuarios internos.</w:t>
            </w:r>
          </w:p>
        </w:tc>
        <w:tc>
          <w:tcPr>
            <w:tcW w:w="1515" w:type="dxa"/>
            <w:vAlign w:val="center"/>
          </w:tcPr>
          <w:p w:rsidR="002C2B6F" w:rsidRPr="00662B31" w:rsidRDefault="002C2B6F" w:rsidP="00E4667E">
            <w:pPr>
              <w:pStyle w:val="Prrafodelista"/>
              <w:ind w:left="0"/>
              <w:jc w:val="both"/>
              <w:rPr>
                <w:rFonts w:cstheme="minorHAnsi"/>
                <w:color w:val="000000" w:themeColor="text1"/>
                <w:sz w:val="20"/>
                <w:szCs w:val="20"/>
              </w:rPr>
            </w:pPr>
            <w:r w:rsidRPr="00662B31">
              <w:rPr>
                <w:rFonts w:cstheme="minorHAnsi"/>
                <w:color w:val="000000" w:themeColor="text1"/>
                <w:sz w:val="20"/>
                <w:szCs w:val="20"/>
              </w:rPr>
              <w:t>540</w:t>
            </w:r>
          </w:p>
        </w:tc>
      </w:tr>
    </w:tbl>
    <w:p w:rsidR="002C2B6F" w:rsidRDefault="002C2B6F">
      <w:pPr>
        <w:spacing w:after="0" w:line="360" w:lineRule="auto"/>
        <w:jc w:val="both"/>
        <w:rPr>
          <w:sz w:val="24"/>
          <w:lang w:val="es-MX"/>
        </w:rPr>
      </w:pPr>
    </w:p>
    <w:p w:rsidR="002C2B6F" w:rsidRDefault="002C2B6F">
      <w:pPr>
        <w:spacing w:after="0" w:line="360" w:lineRule="auto"/>
        <w:jc w:val="both"/>
        <w:rPr>
          <w:sz w:val="24"/>
          <w:lang w:val="es-MX"/>
        </w:rPr>
      </w:pPr>
    </w:p>
    <w:p w:rsidR="00AC778F" w:rsidRPr="004F4754" w:rsidRDefault="00AC778F">
      <w:pPr>
        <w:pStyle w:val="Prrafodelista"/>
        <w:numPr>
          <w:ilvl w:val="0"/>
          <w:numId w:val="26"/>
        </w:numPr>
        <w:spacing w:after="0" w:line="360" w:lineRule="auto"/>
        <w:jc w:val="both"/>
        <w:rPr>
          <w:b/>
          <w:sz w:val="24"/>
          <w:u w:val="single"/>
          <w:lang w:val="es-MX"/>
        </w:rPr>
      </w:pPr>
      <w:r w:rsidRPr="004F4754">
        <w:rPr>
          <w:b/>
          <w:sz w:val="24"/>
          <w:u w:val="single"/>
          <w:lang w:val="es-MX"/>
        </w:rPr>
        <w:t>Dirección  Regional de Mercado de Valores:</w:t>
      </w:r>
    </w:p>
    <w:p w:rsidR="002B66A0" w:rsidRDefault="002B66A0">
      <w:pPr>
        <w:spacing w:after="0" w:line="360" w:lineRule="auto"/>
        <w:jc w:val="both"/>
        <w:rPr>
          <w:sz w:val="24"/>
          <w:lang w:val="es-MX"/>
        </w:rPr>
      </w:pPr>
    </w:p>
    <w:p w:rsidR="00AC778F" w:rsidRDefault="002B66A0">
      <w:pPr>
        <w:spacing w:after="0" w:line="360" w:lineRule="auto"/>
        <w:jc w:val="both"/>
        <w:rPr>
          <w:sz w:val="24"/>
          <w:lang w:val="es-MX"/>
        </w:rPr>
      </w:pPr>
      <w:r w:rsidRPr="002B66A0">
        <w:rPr>
          <w:b/>
          <w:sz w:val="24"/>
          <w:u w:val="single"/>
          <w:lang w:val="es-MX"/>
        </w:rPr>
        <w:t xml:space="preserve">Unidad de </w:t>
      </w:r>
      <w:r w:rsidR="00AC778F" w:rsidRPr="002B66A0">
        <w:rPr>
          <w:b/>
          <w:sz w:val="24"/>
          <w:u w:val="single"/>
          <w:lang w:val="es-MX"/>
        </w:rPr>
        <w:t>Control</w:t>
      </w:r>
      <w:r w:rsidR="00AC778F">
        <w:rPr>
          <w:sz w:val="24"/>
          <w:lang w:val="es-MX"/>
        </w:rPr>
        <w:t xml:space="preserve">.- </w:t>
      </w:r>
      <w:r>
        <w:rPr>
          <w:sz w:val="24"/>
          <w:lang w:val="es-MX"/>
        </w:rPr>
        <w:t>Describa brevemente la g</w:t>
      </w:r>
      <w:r w:rsidR="00AC778F">
        <w:rPr>
          <w:sz w:val="24"/>
          <w:lang w:val="es-MX"/>
        </w:rPr>
        <w:t>estión  realizada:</w:t>
      </w:r>
    </w:p>
    <w:p w:rsidR="00AC778F" w:rsidRDefault="00AC778F">
      <w:pPr>
        <w:spacing w:after="0" w:line="360" w:lineRule="auto"/>
        <w:jc w:val="both"/>
        <w:rPr>
          <w:sz w:val="24"/>
          <w:lang w:val="es-MX"/>
        </w:rPr>
      </w:pPr>
      <w:r>
        <w:rPr>
          <w:noProof/>
          <w:sz w:val="24"/>
          <w:lang w:eastAsia="es-EC"/>
        </w:rPr>
        <mc:AlternateContent>
          <mc:Choice Requires="wps">
            <w:drawing>
              <wp:anchor distT="0" distB="0" distL="114300" distR="114300" simplePos="0" relativeHeight="251839488" behindDoc="0" locked="0" layoutInCell="1" allowOverlap="1" wp14:anchorId="692C0D20" wp14:editId="5A0060DC">
                <wp:simplePos x="0" y="0"/>
                <wp:positionH relativeFrom="column">
                  <wp:posOffset>62865</wp:posOffset>
                </wp:positionH>
                <wp:positionV relativeFrom="paragraph">
                  <wp:posOffset>18415</wp:posOffset>
                </wp:positionV>
                <wp:extent cx="5819775" cy="1247775"/>
                <wp:effectExtent l="0" t="0" r="28575" b="28575"/>
                <wp:wrapNone/>
                <wp:docPr id="105" name="105 Cuadro de texto"/>
                <wp:cNvGraphicFramePr/>
                <a:graphic xmlns:a="http://schemas.openxmlformats.org/drawingml/2006/main">
                  <a:graphicData uri="http://schemas.microsoft.com/office/word/2010/wordprocessingShape">
                    <wps:wsp>
                      <wps:cNvSpPr txBox="1"/>
                      <wps:spPr>
                        <a:xfrm>
                          <a:off x="0" y="0"/>
                          <a:ext cx="5819775" cy="1247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41F8" w:rsidRPr="001E1853" w:rsidRDefault="004641F8" w:rsidP="00346C36">
                            <w:pPr>
                              <w:spacing w:after="0" w:line="240" w:lineRule="auto"/>
                              <w:jc w:val="both"/>
                              <w:rPr>
                                <w:rFonts w:eastAsia="Times New Roman" w:cstheme="minorHAnsi"/>
                                <w:color w:val="000000"/>
                                <w:sz w:val="24"/>
                                <w:szCs w:val="24"/>
                                <w:lang w:val="es-ES" w:eastAsia="es-ES"/>
                              </w:rPr>
                            </w:pPr>
                            <w:r w:rsidRPr="001E1853">
                              <w:rPr>
                                <w:rFonts w:cstheme="minorHAnsi"/>
                                <w:sz w:val="24"/>
                                <w:szCs w:val="24"/>
                              </w:rPr>
                              <w:t>D</w:t>
                            </w:r>
                            <w:r>
                              <w:rPr>
                                <w:rFonts w:cstheme="minorHAnsi"/>
                                <w:sz w:val="24"/>
                                <w:szCs w:val="24"/>
                              </w:rPr>
                              <w:t xml:space="preserve">urante el año 2022 se realizaron acciones orientadas a </w:t>
                            </w:r>
                            <w:r>
                              <w:rPr>
                                <w:rFonts w:eastAsia="Times New Roman" w:cstheme="minorHAnsi"/>
                                <w:color w:val="000000"/>
                                <w:sz w:val="24"/>
                                <w:szCs w:val="24"/>
                                <w:lang w:val="es-ES" w:eastAsia="es-ES"/>
                              </w:rPr>
                              <w:t>c</w:t>
                            </w:r>
                            <w:r w:rsidRPr="001E1853">
                              <w:rPr>
                                <w:rFonts w:eastAsia="Times New Roman" w:cstheme="minorHAnsi"/>
                                <w:color w:val="000000"/>
                                <w:sz w:val="24"/>
                                <w:szCs w:val="24"/>
                                <w:lang w:val="es-ES" w:eastAsia="es-ES"/>
                              </w:rPr>
                              <w:t>ontrolar las actividades que se cumplen en el mercado de valores y definir los mecanismos de vigilancia que garanticen el normal funcionamiento de sus partícipes conforme la normativa vigente y las políticas institucionales establecidas en el ámbito de su jurisdicción.</w:t>
                            </w:r>
                          </w:p>
                          <w:p w:rsidR="004641F8" w:rsidRPr="001E1853" w:rsidRDefault="004641F8" w:rsidP="00346C36">
                            <w:pPr>
                              <w:jc w:val="both"/>
                              <w:rPr>
                                <w:rFonts w:cstheme="minorHAnsi"/>
                                <w:sz w:val="24"/>
                                <w:szCs w:val="24"/>
                              </w:rPr>
                            </w:pPr>
                          </w:p>
                          <w:p w:rsidR="004641F8" w:rsidRDefault="004641F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05 Cuadro de texto" o:spid="_x0000_s1030" type="#_x0000_t202" style="position:absolute;left:0;text-align:left;margin-left:4.95pt;margin-top:1.45pt;width:458.25pt;height:98.2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gMfnAIAAMUFAAAOAAAAZHJzL2Uyb0RvYy54bWysVE1PGzEQvVfqf7B8L5ukCYGIDUqDqCoh&#10;QIWKs+O1iYXtcW0nu+mvZ+zdDYFyoepld+x58/U8M2fnjdFkK3xQYEs6PBpQIiyHStnHkv66v/xy&#10;QkmIzFZMgxUl3YlAz+efP53VbiZGsAZdCU/QiQ2z2pV0HaObFUXga2FYOAInLColeMMiHv1jUXlW&#10;o3eji9FgcFzU4CvngYsQ8PaiVdJ59i+l4PFGyiAi0SXF3GL++vxdpW8xP2OzR8/cWvEuDfYPWRim&#10;LAbdu7pgkZGNV3+5Mop7CCDjEQdTgJSKi1wDVjMcvKnmbs2cyLUgOcHtaQr/zy2/3t56oip8u8GE&#10;EssMPhKKZLlhlQdSCRJFEyERVbswQ/ydQ4vYfIMGkf19wMtUfyO9SX+sjKAeKd/taUY/hOPl5GR4&#10;Op1iNI664Wg8TQf0X7yYOx/idwGGJKGkHt8x08u2VyG20B6SogXQqrpUWudD6h2x1J5sGb66jjlJ&#10;dP4KpS2pS3r8dTLIjl/pkuu9/Uoz/tSld4BCf9qmcCJ3WZdWoqilIktxp0XCaPtTSGQ5M/JOjoxz&#10;Yfd5ZnRCSazoI4Yd/iWrjxi3daBFjgw27o2NsuBbll5TWz311MoWj294UHcSY7NqcnuN+05ZQbXD&#10;BvLQzmJw/FIh31csxFvmcfiwZ3ChxBv8SA34SNBJlKzB/3nvPuFxJlBLSY3DXNLwe8O8oET/sDgt&#10;p8PxOE1/Pown0xEe/KFmdaixG7ME7Jwhri7Hs5jwUfei9GAecO8sUlRUMcsxdkljLy5ju2Jwb3Gx&#10;WGQQzrtj8creOZ5cJ5ZTn903D8y7rs/TqF1DP/Zs9qbdW2yytLDYRJAqz0LiuWW14x93RZ6mbq+l&#10;ZXR4zqiX7Tt/BgAA//8DAFBLAwQUAAYACAAAACEAF8YjOtkAAAAHAQAADwAAAGRycy9kb3ducmV2&#10;LnhtbEyOwU7DMBBE70j8g7VI3KhDVFVxiFMBKlw40SLO29i1LWI7st00/D3LCU6r0TzNvm67+JHN&#10;OmUXg4T7VQVMhyEqF4yEj8PLXQMsFwwKxxi0hG+dYdtfX3XYqngJ73reF8NoJOQWJdhSppbzPFjt&#10;Ma/ipAN1p5g8ForJcJXwQuN+5HVVbbhHF+iDxUk/Wz187c9ewu7JCDM0mOyuUc7Ny+fpzbxKeXuz&#10;PD4AK3opfzD86pM69OR0jOegMhslCEGghJoOtaLerIEdCRNiDbzv+H///gcAAP//AwBQSwECLQAU&#10;AAYACAAAACEAtoM4kv4AAADhAQAAEwAAAAAAAAAAAAAAAAAAAAAAW0NvbnRlbnRfVHlwZXNdLnht&#10;bFBLAQItABQABgAIAAAAIQA4/SH/1gAAAJQBAAALAAAAAAAAAAAAAAAAAC8BAABfcmVscy8ucmVs&#10;c1BLAQItABQABgAIAAAAIQBdqgMfnAIAAMUFAAAOAAAAAAAAAAAAAAAAAC4CAABkcnMvZTJvRG9j&#10;LnhtbFBLAQItABQABgAIAAAAIQAXxiM62QAAAAcBAAAPAAAAAAAAAAAAAAAAAPYEAABkcnMvZG93&#10;bnJldi54bWxQSwUGAAAAAAQABADzAAAA/AUAAAAA&#10;" fillcolor="white [3201]" strokeweight=".5pt">
                <v:textbox>
                  <w:txbxContent>
                    <w:p w:rsidR="004641F8" w:rsidRPr="001E1853" w:rsidRDefault="004641F8" w:rsidP="00346C36">
                      <w:pPr>
                        <w:spacing w:after="0" w:line="240" w:lineRule="auto"/>
                        <w:jc w:val="both"/>
                        <w:rPr>
                          <w:rFonts w:eastAsia="Times New Roman" w:cstheme="minorHAnsi"/>
                          <w:color w:val="000000"/>
                          <w:sz w:val="24"/>
                          <w:szCs w:val="24"/>
                          <w:lang w:val="es-ES" w:eastAsia="es-ES"/>
                        </w:rPr>
                      </w:pPr>
                      <w:r w:rsidRPr="001E1853">
                        <w:rPr>
                          <w:rFonts w:cstheme="minorHAnsi"/>
                          <w:sz w:val="24"/>
                          <w:szCs w:val="24"/>
                        </w:rPr>
                        <w:t>D</w:t>
                      </w:r>
                      <w:r>
                        <w:rPr>
                          <w:rFonts w:cstheme="minorHAnsi"/>
                          <w:sz w:val="24"/>
                          <w:szCs w:val="24"/>
                        </w:rPr>
                        <w:t xml:space="preserve">urante el año 2022 se realizaron acciones orientadas a </w:t>
                      </w:r>
                      <w:r>
                        <w:rPr>
                          <w:rFonts w:eastAsia="Times New Roman" w:cstheme="minorHAnsi"/>
                          <w:color w:val="000000"/>
                          <w:sz w:val="24"/>
                          <w:szCs w:val="24"/>
                          <w:lang w:val="es-ES" w:eastAsia="es-ES"/>
                        </w:rPr>
                        <w:t>c</w:t>
                      </w:r>
                      <w:r w:rsidRPr="001E1853">
                        <w:rPr>
                          <w:rFonts w:eastAsia="Times New Roman" w:cstheme="minorHAnsi"/>
                          <w:color w:val="000000"/>
                          <w:sz w:val="24"/>
                          <w:szCs w:val="24"/>
                          <w:lang w:val="es-ES" w:eastAsia="es-ES"/>
                        </w:rPr>
                        <w:t>ontrolar las actividades que se cumplen en el mercado de valores y definir los mecanismos de vigilancia que garanticen el normal funcionamiento de sus partícipes conforme la normativa vigente y las políticas institucionales establecidas en el ámbito de su jurisdicción.</w:t>
                      </w:r>
                    </w:p>
                    <w:p w:rsidR="004641F8" w:rsidRPr="001E1853" w:rsidRDefault="004641F8" w:rsidP="00346C36">
                      <w:pPr>
                        <w:jc w:val="both"/>
                        <w:rPr>
                          <w:rFonts w:cstheme="minorHAnsi"/>
                          <w:sz w:val="24"/>
                          <w:szCs w:val="24"/>
                        </w:rPr>
                      </w:pPr>
                    </w:p>
                    <w:p w:rsidR="004641F8" w:rsidRDefault="004641F8"/>
                  </w:txbxContent>
                </v:textbox>
              </v:shape>
            </w:pict>
          </mc:Fallback>
        </mc:AlternateContent>
      </w:r>
    </w:p>
    <w:p w:rsidR="00AC778F" w:rsidRDefault="00AC778F">
      <w:pPr>
        <w:spacing w:after="0" w:line="360" w:lineRule="auto"/>
        <w:jc w:val="both"/>
        <w:rPr>
          <w:sz w:val="24"/>
          <w:lang w:val="es-MX"/>
        </w:rPr>
      </w:pPr>
    </w:p>
    <w:p w:rsidR="00AC778F" w:rsidRDefault="00AC778F">
      <w:pPr>
        <w:spacing w:after="0" w:line="360" w:lineRule="auto"/>
        <w:jc w:val="both"/>
        <w:rPr>
          <w:sz w:val="24"/>
          <w:lang w:val="es-MX"/>
        </w:rPr>
      </w:pPr>
    </w:p>
    <w:p w:rsidR="00AC778F" w:rsidRDefault="00AC778F">
      <w:pPr>
        <w:spacing w:after="0" w:line="360" w:lineRule="auto"/>
        <w:jc w:val="both"/>
        <w:rPr>
          <w:sz w:val="24"/>
          <w:lang w:val="es-MX"/>
        </w:rPr>
      </w:pPr>
    </w:p>
    <w:p w:rsidR="00AC778F" w:rsidRDefault="00AC778F">
      <w:pPr>
        <w:spacing w:after="0" w:line="360" w:lineRule="auto"/>
        <w:jc w:val="both"/>
        <w:rPr>
          <w:sz w:val="24"/>
          <w:lang w:val="es-MX"/>
        </w:rPr>
      </w:pPr>
    </w:p>
    <w:p w:rsidR="002B66A0" w:rsidRPr="00AC778F" w:rsidRDefault="002B66A0">
      <w:pPr>
        <w:spacing w:after="0" w:line="360" w:lineRule="auto"/>
        <w:jc w:val="both"/>
        <w:rPr>
          <w:b/>
          <w:sz w:val="24"/>
          <w:lang w:val="es-MX"/>
        </w:rPr>
      </w:pPr>
    </w:p>
    <w:p w:rsidR="00662763" w:rsidRDefault="00662763">
      <w:pPr>
        <w:spacing w:after="0" w:line="360" w:lineRule="auto"/>
        <w:jc w:val="both"/>
        <w:rPr>
          <w:b/>
          <w:i/>
          <w:sz w:val="24"/>
          <w:lang w:val="es-MX"/>
        </w:rPr>
      </w:pPr>
    </w:p>
    <w:p w:rsidR="00346C36" w:rsidRDefault="00346C36">
      <w:pPr>
        <w:spacing w:after="0" w:line="360" w:lineRule="auto"/>
        <w:jc w:val="both"/>
        <w:rPr>
          <w:b/>
          <w:i/>
          <w:sz w:val="24"/>
          <w:lang w:val="es-MX"/>
        </w:rPr>
      </w:pPr>
    </w:p>
    <w:p w:rsidR="00346C36" w:rsidRDefault="00346C36">
      <w:pPr>
        <w:spacing w:after="0" w:line="360" w:lineRule="auto"/>
        <w:jc w:val="both"/>
        <w:rPr>
          <w:b/>
          <w:i/>
          <w:sz w:val="24"/>
          <w:lang w:val="es-MX"/>
        </w:rPr>
      </w:pPr>
    </w:p>
    <w:p w:rsidR="00346C36" w:rsidRDefault="00346C36">
      <w:pPr>
        <w:spacing w:after="0" w:line="360" w:lineRule="auto"/>
        <w:jc w:val="both"/>
        <w:rPr>
          <w:b/>
          <w:i/>
          <w:sz w:val="24"/>
          <w:lang w:val="es-MX"/>
        </w:rPr>
      </w:pPr>
    </w:p>
    <w:p w:rsidR="00346C36" w:rsidRDefault="00346C36">
      <w:pPr>
        <w:spacing w:after="0" w:line="360" w:lineRule="auto"/>
        <w:jc w:val="both"/>
        <w:rPr>
          <w:b/>
          <w:i/>
          <w:sz w:val="24"/>
          <w:lang w:val="es-MX"/>
        </w:rPr>
      </w:pPr>
    </w:p>
    <w:p w:rsidR="00346C36" w:rsidRDefault="00346C36">
      <w:pPr>
        <w:spacing w:after="0" w:line="360" w:lineRule="auto"/>
        <w:jc w:val="both"/>
        <w:rPr>
          <w:b/>
          <w:i/>
          <w:sz w:val="24"/>
          <w:lang w:val="es-MX"/>
        </w:rPr>
      </w:pPr>
    </w:p>
    <w:p w:rsidR="00D90BC4" w:rsidRDefault="00D90BC4" w:rsidP="00E4667E">
      <w:pPr>
        <w:spacing w:after="0" w:line="360" w:lineRule="auto"/>
        <w:ind w:firstLine="708"/>
        <w:jc w:val="both"/>
        <w:rPr>
          <w:b/>
          <w:sz w:val="24"/>
          <w:lang w:val="es-MX"/>
        </w:rPr>
      </w:pPr>
      <w:r w:rsidRPr="00AC778F">
        <w:rPr>
          <w:b/>
          <w:i/>
          <w:sz w:val="24"/>
          <w:lang w:val="es-MX"/>
        </w:rPr>
        <w:t>Tabla 8</w:t>
      </w:r>
      <w:r w:rsidR="00F81CD9">
        <w:rPr>
          <w:b/>
          <w:i/>
          <w:sz w:val="24"/>
          <w:lang w:val="es-MX"/>
        </w:rPr>
        <w:t>5</w:t>
      </w:r>
      <w:r>
        <w:rPr>
          <w:b/>
          <w:i/>
          <w:sz w:val="24"/>
          <w:lang w:val="es-MX"/>
        </w:rPr>
        <w:t xml:space="preserve">.- </w:t>
      </w:r>
      <w:r w:rsidR="00662763" w:rsidRPr="00662763">
        <w:rPr>
          <w:sz w:val="24"/>
          <w:lang w:val="es-MX"/>
        </w:rPr>
        <w:t>Registre el n</w:t>
      </w:r>
      <w:r w:rsidRPr="00662763">
        <w:rPr>
          <w:sz w:val="24"/>
          <w:lang w:val="es-MX"/>
        </w:rPr>
        <w:t>úmero</w:t>
      </w:r>
      <w:r w:rsidRPr="00D90BC4">
        <w:rPr>
          <w:sz w:val="24"/>
          <w:lang w:val="es-MX"/>
        </w:rPr>
        <w:t xml:space="preserve"> de</w:t>
      </w:r>
      <w:r w:rsidRPr="00D90BC4">
        <w:rPr>
          <w:i/>
          <w:sz w:val="24"/>
          <w:lang w:val="es-MX"/>
        </w:rPr>
        <w:t xml:space="preserve"> </w:t>
      </w:r>
      <w:r w:rsidRPr="00D90BC4">
        <w:rPr>
          <w:sz w:val="24"/>
          <w:lang w:val="es-MX"/>
        </w:rPr>
        <w:t xml:space="preserve"> Informes de Control</w:t>
      </w:r>
      <w:r>
        <w:rPr>
          <w:b/>
          <w:sz w:val="24"/>
          <w:lang w:val="es-MX"/>
        </w:rPr>
        <w:t xml:space="preserve"> </w:t>
      </w:r>
    </w:p>
    <w:tbl>
      <w:tblPr>
        <w:tblW w:w="6794"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81"/>
        <w:gridCol w:w="1113"/>
      </w:tblGrid>
      <w:tr w:rsidR="00346C36" w:rsidRPr="00D90BC4" w:rsidTr="00E4667E">
        <w:trPr>
          <w:trHeight w:val="315"/>
        </w:trPr>
        <w:tc>
          <w:tcPr>
            <w:tcW w:w="5681" w:type="dxa"/>
            <w:shd w:val="clear" w:color="auto" w:fill="auto"/>
            <w:noWrap/>
            <w:vAlign w:val="center"/>
            <w:hideMark/>
          </w:tcPr>
          <w:p w:rsidR="00346C36" w:rsidRPr="00D90BC4" w:rsidRDefault="00346C36" w:rsidP="00E4667E">
            <w:pPr>
              <w:spacing w:after="0" w:line="240" w:lineRule="auto"/>
              <w:rPr>
                <w:rFonts w:cstheme="minorHAnsi"/>
                <w:b/>
                <w:bCs/>
                <w:sz w:val="20"/>
                <w:szCs w:val="20"/>
                <w:lang w:eastAsia="es-MX"/>
              </w:rPr>
            </w:pPr>
          </w:p>
          <w:p w:rsidR="00346C36" w:rsidRPr="00D90BC4" w:rsidRDefault="00346C36" w:rsidP="00E4667E">
            <w:pPr>
              <w:spacing w:after="0" w:line="240" w:lineRule="auto"/>
              <w:rPr>
                <w:rFonts w:cstheme="minorHAnsi"/>
                <w:b/>
                <w:bCs/>
                <w:sz w:val="20"/>
                <w:szCs w:val="20"/>
                <w:lang w:eastAsia="es-MX"/>
              </w:rPr>
            </w:pPr>
            <w:r w:rsidRPr="00D90BC4">
              <w:rPr>
                <w:rFonts w:cstheme="minorHAnsi"/>
                <w:b/>
                <w:bCs/>
                <w:sz w:val="20"/>
                <w:szCs w:val="20"/>
                <w:lang w:eastAsia="es-MX"/>
              </w:rPr>
              <w:t>ENTE</w:t>
            </w:r>
          </w:p>
          <w:p w:rsidR="00346C36" w:rsidRPr="00346C36" w:rsidRDefault="00346C36" w:rsidP="00E4667E">
            <w:pPr>
              <w:spacing w:after="0" w:line="240" w:lineRule="auto"/>
              <w:rPr>
                <w:rFonts w:cstheme="minorHAnsi"/>
                <w:b/>
                <w:bCs/>
                <w:sz w:val="20"/>
                <w:szCs w:val="20"/>
                <w:lang w:eastAsia="es-MX"/>
              </w:rPr>
            </w:pPr>
          </w:p>
        </w:tc>
        <w:tc>
          <w:tcPr>
            <w:tcW w:w="1113" w:type="dxa"/>
            <w:shd w:val="clear" w:color="auto" w:fill="auto"/>
            <w:noWrap/>
            <w:vAlign w:val="center"/>
          </w:tcPr>
          <w:p w:rsidR="00346C36" w:rsidRPr="00D90BC4" w:rsidRDefault="00346C36" w:rsidP="00E4667E">
            <w:pPr>
              <w:spacing w:after="0" w:line="240" w:lineRule="auto"/>
              <w:jc w:val="both"/>
              <w:rPr>
                <w:rFonts w:cstheme="minorHAnsi"/>
                <w:b/>
                <w:bCs/>
                <w:sz w:val="20"/>
                <w:szCs w:val="20"/>
                <w:lang w:val="es-MX" w:eastAsia="es-MX"/>
              </w:rPr>
            </w:pPr>
            <w:r w:rsidRPr="00D90BC4">
              <w:rPr>
                <w:rFonts w:cstheme="minorHAnsi"/>
                <w:b/>
                <w:bCs/>
                <w:sz w:val="20"/>
                <w:szCs w:val="20"/>
                <w:lang w:val="es-MX" w:eastAsia="es-MX"/>
              </w:rPr>
              <w:t>NÚMERO</w:t>
            </w:r>
          </w:p>
        </w:tc>
      </w:tr>
      <w:tr w:rsidR="00346C36" w:rsidRPr="00D90BC4" w:rsidTr="00E4667E">
        <w:trPr>
          <w:trHeight w:val="315"/>
        </w:trPr>
        <w:tc>
          <w:tcPr>
            <w:tcW w:w="5681" w:type="dxa"/>
            <w:shd w:val="clear" w:color="auto" w:fill="auto"/>
            <w:noWrap/>
            <w:vAlign w:val="center"/>
            <w:hideMark/>
          </w:tcPr>
          <w:p w:rsidR="00346C36" w:rsidRPr="00346C36" w:rsidRDefault="00346C36" w:rsidP="00E4667E">
            <w:pPr>
              <w:spacing w:after="0" w:line="240" w:lineRule="auto"/>
              <w:rPr>
                <w:rFonts w:cstheme="minorHAnsi"/>
                <w:b/>
                <w:bCs/>
                <w:sz w:val="20"/>
                <w:szCs w:val="20"/>
                <w:lang w:eastAsia="es-MX"/>
              </w:rPr>
            </w:pPr>
            <w:r w:rsidRPr="00346C36">
              <w:rPr>
                <w:rFonts w:cstheme="minorHAnsi"/>
                <w:b/>
                <w:bCs/>
                <w:sz w:val="20"/>
                <w:szCs w:val="20"/>
                <w:lang w:eastAsia="es-MX"/>
              </w:rPr>
              <w:t>EMISORES / EMISION DE OBLIGACIONES</w:t>
            </w:r>
          </w:p>
        </w:tc>
        <w:tc>
          <w:tcPr>
            <w:tcW w:w="1113" w:type="dxa"/>
            <w:shd w:val="clear" w:color="auto" w:fill="auto"/>
            <w:noWrap/>
            <w:vAlign w:val="center"/>
          </w:tcPr>
          <w:p w:rsidR="00346C36" w:rsidRPr="00346C36" w:rsidRDefault="00346C36" w:rsidP="00E4667E">
            <w:pPr>
              <w:spacing w:after="0" w:line="240" w:lineRule="auto"/>
              <w:jc w:val="both"/>
              <w:rPr>
                <w:rFonts w:cstheme="minorHAnsi"/>
                <w:b/>
                <w:bCs/>
                <w:sz w:val="20"/>
                <w:szCs w:val="20"/>
                <w:lang w:val="es-MX" w:eastAsia="es-MX"/>
              </w:rPr>
            </w:pPr>
            <w:r w:rsidRPr="00346C36">
              <w:rPr>
                <w:rFonts w:cstheme="minorHAnsi"/>
                <w:b/>
                <w:bCs/>
                <w:sz w:val="20"/>
                <w:szCs w:val="20"/>
                <w:lang w:val="es-MX" w:eastAsia="es-MX"/>
              </w:rPr>
              <w:t>136</w:t>
            </w:r>
          </w:p>
        </w:tc>
      </w:tr>
      <w:tr w:rsidR="00346C36" w:rsidRPr="00D90BC4" w:rsidTr="00E4667E">
        <w:trPr>
          <w:trHeight w:val="315"/>
        </w:trPr>
        <w:tc>
          <w:tcPr>
            <w:tcW w:w="5681" w:type="dxa"/>
            <w:shd w:val="clear" w:color="auto" w:fill="auto"/>
            <w:noWrap/>
            <w:vAlign w:val="center"/>
            <w:hideMark/>
          </w:tcPr>
          <w:p w:rsidR="00346C36" w:rsidRPr="00346C36" w:rsidRDefault="00346C36" w:rsidP="00E4667E">
            <w:pPr>
              <w:spacing w:after="0" w:line="240" w:lineRule="auto"/>
              <w:rPr>
                <w:rFonts w:cstheme="minorHAnsi"/>
                <w:b/>
                <w:bCs/>
                <w:sz w:val="20"/>
                <w:szCs w:val="20"/>
                <w:lang w:eastAsia="es-MX"/>
              </w:rPr>
            </w:pPr>
            <w:r w:rsidRPr="00346C36">
              <w:rPr>
                <w:rFonts w:cstheme="minorHAnsi"/>
                <w:b/>
                <w:bCs/>
                <w:sz w:val="20"/>
                <w:szCs w:val="20"/>
                <w:lang w:eastAsia="es-MX"/>
              </w:rPr>
              <w:t>CALIFICADORAS DE RIESGO</w:t>
            </w:r>
          </w:p>
        </w:tc>
        <w:tc>
          <w:tcPr>
            <w:tcW w:w="1113" w:type="dxa"/>
            <w:shd w:val="clear" w:color="auto" w:fill="auto"/>
            <w:noWrap/>
            <w:vAlign w:val="center"/>
          </w:tcPr>
          <w:p w:rsidR="00346C36" w:rsidRPr="00346C36" w:rsidRDefault="00346C36" w:rsidP="00E4667E">
            <w:pPr>
              <w:spacing w:after="0" w:line="240" w:lineRule="auto"/>
              <w:jc w:val="both"/>
              <w:rPr>
                <w:rFonts w:cstheme="minorHAnsi"/>
                <w:b/>
                <w:bCs/>
                <w:sz w:val="20"/>
                <w:szCs w:val="20"/>
                <w:lang w:val="es-MX" w:eastAsia="es-MX"/>
              </w:rPr>
            </w:pPr>
            <w:r w:rsidRPr="00346C36">
              <w:rPr>
                <w:rFonts w:cstheme="minorHAnsi"/>
                <w:b/>
                <w:bCs/>
                <w:sz w:val="20"/>
                <w:szCs w:val="20"/>
                <w:lang w:val="es-MX" w:eastAsia="es-MX"/>
              </w:rPr>
              <w:t>65</w:t>
            </w:r>
          </w:p>
        </w:tc>
      </w:tr>
      <w:tr w:rsidR="00346C36" w:rsidRPr="00D90BC4" w:rsidTr="00E4667E">
        <w:trPr>
          <w:trHeight w:val="315"/>
        </w:trPr>
        <w:tc>
          <w:tcPr>
            <w:tcW w:w="5681" w:type="dxa"/>
            <w:shd w:val="clear" w:color="auto" w:fill="auto"/>
            <w:noWrap/>
            <w:vAlign w:val="center"/>
            <w:hideMark/>
          </w:tcPr>
          <w:p w:rsidR="00346C36" w:rsidRPr="00346C36" w:rsidRDefault="00346C36" w:rsidP="00E4667E">
            <w:pPr>
              <w:spacing w:after="0" w:line="240" w:lineRule="auto"/>
              <w:rPr>
                <w:rFonts w:cstheme="minorHAnsi"/>
                <w:b/>
                <w:bCs/>
                <w:sz w:val="20"/>
                <w:szCs w:val="20"/>
                <w:lang w:eastAsia="es-MX"/>
              </w:rPr>
            </w:pPr>
            <w:r w:rsidRPr="00346C36">
              <w:rPr>
                <w:rFonts w:cstheme="minorHAnsi"/>
                <w:b/>
                <w:bCs/>
                <w:sz w:val="20"/>
                <w:szCs w:val="20"/>
                <w:lang w:eastAsia="es-MX"/>
              </w:rPr>
              <w:t>AUDITORAS EXTERNAS</w:t>
            </w:r>
          </w:p>
        </w:tc>
        <w:tc>
          <w:tcPr>
            <w:tcW w:w="1113" w:type="dxa"/>
            <w:shd w:val="clear" w:color="auto" w:fill="auto"/>
            <w:noWrap/>
            <w:vAlign w:val="center"/>
          </w:tcPr>
          <w:p w:rsidR="00346C36" w:rsidRPr="00346C36" w:rsidRDefault="00346C36" w:rsidP="00E4667E">
            <w:pPr>
              <w:spacing w:after="0" w:line="240" w:lineRule="auto"/>
              <w:jc w:val="both"/>
              <w:rPr>
                <w:rFonts w:cstheme="minorHAnsi"/>
                <w:b/>
                <w:bCs/>
                <w:sz w:val="20"/>
                <w:szCs w:val="20"/>
                <w:lang w:val="es-MX" w:eastAsia="es-MX"/>
              </w:rPr>
            </w:pPr>
            <w:r w:rsidRPr="00346C36">
              <w:rPr>
                <w:rFonts w:cstheme="minorHAnsi"/>
                <w:b/>
                <w:bCs/>
                <w:sz w:val="20"/>
                <w:szCs w:val="20"/>
                <w:lang w:val="es-MX" w:eastAsia="es-MX"/>
              </w:rPr>
              <w:t>13</w:t>
            </w:r>
          </w:p>
        </w:tc>
      </w:tr>
      <w:tr w:rsidR="00346C36" w:rsidRPr="00D90BC4" w:rsidTr="00E4667E">
        <w:trPr>
          <w:trHeight w:val="315"/>
        </w:trPr>
        <w:tc>
          <w:tcPr>
            <w:tcW w:w="5681" w:type="dxa"/>
            <w:shd w:val="clear" w:color="auto" w:fill="auto"/>
            <w:noWrap/>
            <w:vAlign w:val="center"/>
            <w:hideMark/>
          </w:tcPr>
          <w:p w:rsidR="00346C36" w:rsidRPr="00346C36" w:rsidRDefault="00346C36" w:rsidP="00E4667E">
            <w:pPr>
              <w:spacing w:after="0" w:line="240" w:lineRule="auto"/>
              <w:rPr>
                <w:rFonts w:cstheme="minorHAnsi"/>
                <w:b/>
                <w:bCs/>
                <w:sz w:val="20"/>
                <w:szCs w:val="20"/>
                <w:lang w:eastAsia="es-MX"/>
              </w:rPr>
            </w:pPr>
            <w:r w:rsidRPr="00346C36">
              <w:rPr>
                <w:rFonts w:cstheme="minorHAnsi"/>
                <w:b/>
                <w:bCs/>
                <w:sz w:val="20"/>
                <w:szCs w:val="20"/>
                <w:lang w:eastAsia="es-MX"/>
              </w:rPr>
              <w:t>PROCESOS DE TITULARIZACION Y ORIGINADORES</w:t>
            </w:r>
          </w:p>
        </w:tc>
        <w:tc>
          <w:tcPr>
            <w:tcW w:w="1113" w:type="dxa"/>
            <w:shd w:val="clear" w:color="auto" w:fill="auto"/>
            <w:noWrap/>
            <w:vAlign w:val="center"/>
          </w:tcPr>
          <w:p w:rsidR="00346C36" w:rsidRPr="00346C36" w:rsidRDefault="00346C36" w:rsidP="00E4667E">
            <w:pPr>
              <w:spacing w:after="0" w:line="240" w:lineRule="auto"/>
              <w:jc w:val="both"/>
              <w:rPr>
                <w:rFonts w:cstheme="minorHAnsi"/>
                <w:b/>
                <w:bCs/>
                <w:sz w:val="20"/>
                <w:szCs w:val="20"/>
                <w:lang w:val="es-MX" w:eastAsia="es-MX"/>
              </w:rPr>
            </w:pPr>
            <w:r w:rsidRPr="00346C36">
              <w:rPr>
                <w:rFonts w:cstheme="minorHAnsi"/>
                <w:b/>
                <w:bCs/>
                <w:sz w:val="20"/>
                <w:szCs w:val="20"/>
                <w:lang w:val="es-MX" w:eastAsia="es-MX"/>
              </w:rPr>
              <w:t>34</w:t>
            </w:r>
          </w:p>
        </w:tc>
      </w:tr>
      <w:tr w:rsidR="00346C36" w:rsidRPr="00D90BC4" w:rsidTr="00E4667E">
        <w:trPr>
          <w:trHeight w:val="315"/>
        </w:trPr>
        <w:tc>
          <w:tcPr>
            <w:tcW w:w="5681" w:type="dxa"/>
            <w:shd w:val="clear" w:color="auto" w:fill="auto"/>
            <w:noWrap/>
            <w:vAlign w:val="center"/>
            <w:hideMark/>
          </w:tcPr>
          <w:p w:rsidR="00346C36" w:rsidRPr="00346C36" w:rsidRDefault="00346C36" w:rsidP="00E4667E">
            <w:pPr>
              <w:spacing w:after="0" w:line="240" w:lineRule="auto"/>
              <w:rPr>
                <w:rFonts w:cstheme="minorHAnsi"/>
                <w:b/>
                <w:bCs/>
                <w:sz w:val="20"/>
                <w:szCs w:val="20"/>
                <w:lang w:eastAsia="es-MX"/>
              </w:rPr>
            </w:pPr>
            <w:r w:rsidRPr="00346C36">
              <w:rPr>
                <w:rFonts w:cstheme="minorHAnsi"/>
                <w:b/>
                <w:bCs/>
                <w:sz w:val="20"/>
                <w:szCs w:val="20"/>
                <w:lang w:eastAsia="es-MX"/>
              </w:rPr>
              <w:t>CASAS DE VALORES</w:t>
            </w:r>
          </w:p>
        </w:tc>
        <w:tc>
          <w:tcPr>
            <w:tcW w:w="1113" w:type="dxa"/>
            <w:shd w:val="clear" w:color="auto" w:fill="auto"/>
            <w:noWrap/>
            <w:vAlign w:val="center"/>
          </w:tcPr>
          <w:p w:rsidR="00346C36" w:rsidRPr="00346C36" w:rsidRDefault="00346C36" w:rsidP="00E4667E">
            <w:pPr>
              <w:spacing w:after="0" w:line="240" w:lineRule="auto"/>
              <w:jc w:val="both"/>
              <w:rPr>
                <w:rFonts w:cstheme="minorHAnsi"/>
                <w:b/>
                <w:bCs/>
                <w:sz w:val="20"/>
                <w:szCs w:val="20"/>
                <w:lang w:val="es-MX" w:eastAsia="es-MX"/>
              </w:rPr>
            </w:pPr>
            <w:r w:rsidRPr="00346C36">
              <w:rPr>
                <w:rFonts w:cstheme="minorHAnsi"/>
                <w:b/>
                <w:bCs/>
                <w:sz w:val="20"/>
                <w:szCs w:val="20"/>
                <w:lang w:val="es-MX" w:eastAsia="es-MX"/>
              </w:rPr>
              <w:t>81</w:t>
            </w:r>
          </w:p>
        </w:tc>
      </w:tr>
      <w:tr w:rsidR="00346C36" w:rsidRPr="00D90BC4" w:rsidTr="00E4667E">
        <w:trPr>
          <w:trHeight w:val="315"/>
        </w:trPr>
        <w:tc>
          <w:tcPr>
            <w:tcW w:w="5681" w:type="dxa"/>
            <w:shd w:val="clear" w:color="auto" w:fill="auto"/>
            <w:noWrap/>
            <w:vAlign w:val="center"/>
            <w:hideMark/>
          </w:tcPr>
          <w:p w:rsidR="00346C36" w:rsidRPr="00346C36" w:rsidRDefault="00346C36" w:rsidP="00E4667E">
            <w:pPr>
              <w:spacing w:after="0" w:line="240" w:lineRule="auto"/>
              <w:rPr>
                <w:rFonts w:cstheme="minorHAnsi"/>
                <w:b/>
                <w:bCs/>
                <w:sz w:val="20"/>
                <w:szCs w:val="20"/>
                <w:lang w:eastAsia="es-MX"/>
              </w:rPr>
            </w:pPr>
            <w:r w:rsidRPr="00346C36">
              <w:rPr>
                <w:rFonts w:cstheme="minorHAnsi"/>
                <w:b/>
                <w:bCs/>
                <w:sz w:val="20"/>
                <w:szCs w:val="20"/>
                <w:lang w:eastAsia="es-MX"/>
              </w:rPr>
              <w:t>ADMINISTRADORAS DE FONDOS, FONDOS DE INVERSION</w:t>
            </w:r>
          </w:p>
        </w:tc>
        <w:tc>
          <w:tcPr>
            <w:tcW w:w="1113" w:type="dxa"/>
            <w:shd w:val="clear" w:color="auto" w:fill="auto"/>
            <w:noWrap/>
            <w:vAlign w:val="center"/>
          </w:tcPr>
          <w:p w:rsidR="00346C36" w:rsidRPr="00346C36" w:rsidRDefault="00346C36" w:rsidP="00E4667E">
            <w:pPr>
              <w:spacing w:after="0" w:line="240" w:lineRule="auto"/>
              <w:jc w:val="both"/>
              <w:rPr>
                <w:rFonts w:cstheme="minorHAnsi"/>
                <w:b/>
                <w:bCs/>
                <w:sz w:val="20"/>
                <w:szCs w:val="20"/>
                <w:lang w:val="es-MX" w:eastAsia="es-MX"/>
              </w:rPr>
            </w:pPr>
            <w:r w:rsidRPr="00346C36">
              <w:rPr>
                <w:rFonts w:cstheme="minorHAnsi"/>
                <w:b/>
                <w:bCs/>
                <w:sz w:val="20"/>
                <w:szCs w:val="20"/>
                <w:lang w:val="es-MX" w:eastAsia="es-MX"/>
              </w:rPr>
              <w:t>52</w:t>
            </w:r>
          </w:p>
        </w:tc>
      </w:tr>
      <w:tr w:rsidR="00346C36" w:rsidRPr="00D90BC4" w:rsidTr="00E4667E">
        <w:trPr>
          <w:trHeight w:val="315"/>
        </w:trPr>
        <w:tc>
          <w:tcPr>
            <w:tcW w:w="5681" w:type="dxa"/>
            <w:shd w:val="clear" w:color="auto" w:fill="auto"/>
            <w:noWrap/>
            <w:vAlign w:val="center"/>
            <w:hideMark/>
          </w:tcPr>
          <w:p w:rsidR="00346C36" w:rsidRPr="00346C36" w:rsidRDefault="00346C36" w:rsidP="00E4667E">
            <w:pPr>
              <w:spacing w:after="0" w:line="240" w:lineRule="auto"/>
              <w:rPr>
                <w:rFonts w:cstheme="minorHAnsi"/>
                <w:b/>
                <w:bCs/>
                <w:sz w:val="20"/>
                <w:szCs w:val="20"/>
                <w:lang w:eastAsia="es-MX"/>
              </w:rPr>
            </w:pPr>
            <w:r w:rsidRPr="00346C36">
              <w:rPr>
                <w:rFonts w:cstheme="minorHAnsi"/>
                <w:b/>
                <w:bCs/>
                <w:sz w:val="20"/>
                <w:szCs w:val="20"/>
                <w:lang w:eastAsia="es-MX"/>
              </w:rPr>
              <w:t>BOLSAS DE VALORES</w:t>
            </w:r>
          </w:p>
        </w:tc>
        <w:tc>
          <w:tcPr>
            <w:tcW w:w="1113" w:type="dxa"/>
            <w:shd w:val="clear" w:color="auto" w:fill="auto"/>
            <w:noWrap/>
            <w:vAlign w:val="center"/>
          </w:tcPr>
          <w:p w:rsidR="00346C36" w:rsidRPr="00346C36" w:rsidRDefault="00346C36" w:rsidP="00E4667E">
            <w:pPr>
              <w:spacing w:after="0" w:line="240" w:lineRule="auto"/>
              <w:jc w:val="both"/>
              <w:rPr>
                <w:rFonts w:cstheme="minorHAnsi"/>
                <w:b/>
                <w:bCs/>
                <w:sz w:val="20"/>
                <w:szCs w:val="20"/>
                <w:lang w:val="es-MX" w:eastAsia="es-MX"/>
              </w:rPr>
            </w:pPr>
            <w:r w:rsidRPr="00346C36">
              <w:rPr>
                <w:rFonts w:cstheme="minorHAnsi"/>
                <w:b/>
                <w:bCs/>
                <w:sz w:val="20"/>
                <w:szCs w:val="20"/>
                <w:lang w:val="es-MX" w:eastAsia="es-MX"/>
              </w:rPr>
              <w:t>32</w:t>
            </w:r>
          </w:p>
        </w:tc>
      </w:tr>
      <w:tr w:rsidR="00346C36" w:rsidRPr="00D90BC4" w:rsidTr="00E4667E">
        <w:trPr>
          <w:trHeight w:val="315"/>
        </w:trPr>
        <w:tc>
          <w:tcPr>
            <w:tcW w:w="5681" w:type="dxa"/>
            <w:shd w:val="clear" w:color="auto" w:fill="auto"/>
            <w:noWrap/>
            <w:vAlign w:val="center"/>
            <w:hideMark/>
          </w:tcPr>
          <w:p w:rsidR="00346C36" w:rsidRPr="00346C36" w:rsidRDefault="00346C36" w:rsidP="00E4667E">
            <w:pPr>
              <w:spacing w:after="0" w:line="240" w:lineRule="auto"/>
              <w:rPr>
                <w:rFonts w:cstheme="minorHAnsi"/>
                <w:b/>
                <w:bCs/>
                <w:sz w:val="20"/>
                <w:szCs w:val="20"/>
                <w:lang w:eastAsia="es-MX"/>
              </w:rPr>
            </w:pPr>
            <w:r w:rsidRPr="00346C36">
              <w:rPr>
                <w:rFonts w:cstheme="minorHAnsi"/>
                <w:b/>
                <w:bCs/>
                <w:sz w:val="20"/>
                <w:szCs w:val="20"/>
                <w:lang w:eastAsia="es-MX"/>
              </w:rPr>
              <w:t>DEPOSITOS DE VALORES</w:t>
            </w:r>
          </w:p>
        </w:tc>
        <w:tc>
          <w:tcPr>
            <w:tcW w:w="1113" w:type="dxa"/>
            <w:shd w:val="clear" w:color="auto" w:fill="auto"/>
            <w:noWrap/>
            <w:vAlign w:val="center"/>
          </w:tcPr>
          <w:p w:rsidR="00346C36" w:rsidRPr="00346C36" w:rsidRDefault="00346C36" w:rsidP="00E4667E">
            <w:pPr>
              <w:spacing w:after="0" w:line="240" w:lineRule="auto"/>
              <w:jc w:val="both"/>
              <w:rPr>
                <w:rFonts w:cstheme="minorHAnsi"/>
                <w:b/>
                <w:bCs/>
                <w:sz w:val="20"/>
                <w:szCs w:val="20"/>
                <w:lang w:val="es-MX" w:eastAsia="es-MX"/>
              </w:rPr>
            </w:pPr>
            <w:r w:rsidRPr="00346C36">
              <w:rPr>
                <w:rFonts w:cstheme="minorHAnsi"/>
                <w:b/>
                <w:bCs/>
                <w:sz w:val="20"/>
                <w:szCs w:val="20"/>
                <w:lang w:val="es-MX" w:eastAsia="es-MX"/>
              </w:rPr>
              <w:t>4</w:t>
            </w:r>
          </w:p>
        </w:tc>
      </w:tr>
      <w:tr w:rsidR="00346C36" w:rsidRPr="00D90BC4" w:rsidTr="00E4667E">
        <w:trPr>
          <w:trHeight w:val="315"/>
        </w:trPr>
        <w:tc>
          <w:tcPr>
            <w:tcW w:w="5681" w:type="dxa"/>
            <w:shd w:val="clear" w:color="auto" w:fill="auto"/>
            <w:noWrap/>
            <w:vAlign w:val="center"/>
            <w:hideMark/>
          </w:tcPr>
          <w:p w:rsidR="00346C36" w:rsidRPr="00346C36" w:rsidRDefault="00346C36" w:rsidP="00E4667E">
            <w:pPr>
              <w:spacing w:after="0" w:line="240" w:lineRule="auto"/>
              <w:rPr>
                <w:rFonts w:cstheme="minorHAnsi"/>
                <w:b/>
                <w:bCs/>
                <w:sz w:val="20"/>
                <w:szCs w:val="20"/>
                <w:lang w:eastAsia="es-MX"/>
              </w:rPr>
            </w:pPr>
            <w:r w:rsidRPr="00346C36">
              <w:rPr>
                <w:rFonts w:cstheme="minorHAnsi"/>
                <w:b/>
                <w:bCs/>
                <w:sz w:val="20"/>
                <w:szCs w:val="20"/>
                <w:lang w:eastAsia="es-MX"/>
              </w:rPr>
              <w:t>CONTROLES TECNICOS ESPECIFICOS (VARIOS)</w:t>
            </w:r>
          </w:p>
        </w:tc>
        <w:tc>
          <w:tcPr>
            <w:tcW w:w="1113" w:type="dxa"/>
            <w:shd w:val="clear" w:color="auto" w:fill="auto"/>
            <w:noWrap/>
            <w:vAlign w:val="center"/>
          </w:tcPr>
          <w:p w:rsidR="00346C36" w:rsidRPr="00346C36" w:rsidRDefault="00346C36" w:rsidP="00E4667E">
            <w:pPr>
              <w:spacing w:after="0" w:line="240" w:lineRule="auto"/>
              <w:jc w:val="both"/>
              <w:rPr>
                <w:rFonts w:cstheme="minorHAnsi"/>
                <w:b/>
                <w:bCs/>
                <w:sz w:val="20"/>
                <w:szCs w:val="20"/>
                <w:lang w:val="es-MX" w:eastAsia="es-MX"/>
              </w:rPr>
            </w:pPr>
            <w:r w:rsidRPr="00346C36">
              <w:rPr>
                <w:rFonts w:cstheme="minorHAnsi"/>
                <w:b/>
                <w:bCs/>
                <w:sz w:val="20"/>
                <w:szCs w:val="20"/>
                <w:lang w:val="es-MX" w:eastAsia="es-MX"/>
              </w:rPr>
              <w:t>47</w:t>
            </w:r>
          </w:p>
        </w:tc>
      </w:tr>
      <w:tr w:rsidR="00346C36" w:rsidRPr="00D90BC4" w:rsidTr="00E4667E">
        <w:trPr>
          <w:trHeight w:val="315"/>
        </w:trPr>
        <w:tc>
          <w:tcPr>
            <w:tcW w:w="5681" w:type="dxa"/>
            <w:shd w:val="clear" w:color="auto" w:fill="auto"/>
            <w:noWrap/>
            <w:vAlign w:val="center"/>
            <w:hideMark/>
          </w:tcPr>
          <w:p w:rsidR="00346C36" w:rsidRPr="00D90BC4" w:rsidRDefault="00346C36" w:rsidP="00E4667E">
            <w:pPr>
              <w:spacing w:after="0" w:line="240" w:lineRule="auto"/>
              <w:rPr>
                <w:rFonts w:cstheme="minorHAnsi"/>
                <w:b/>
                <w:bCs/>
                <w:sz w:val="20"/>
                <w:szCs w:val="20"/>
                <w:lang w:eastAsia="es-MX"/>
              </w:rPr>
            </w:pPr>
          </w:p>
          <w:p w:rsidR="00346C36" w:rsidRPr="00D90BC4" w:rsidRDefault="00346C36" w:rsidP="00E4667E">
            <w:pPr>
              <w:spacing w:after="0" w:line="240" w:lineRule="auto"/>
              <w:rPr>
                <w:rFonts w:cstheme="minorHAnsi"/>
                <w:b/>
                <w:bCs/>
                <w:sz w:val="20"/>
                <w:szCs w:val="20"/>
                <w:lang w:eastAsia="es-MX"/>
              </w:rPr>
            </w:pPr>
            <w:r w:rsidRPr="00D90BC4">
              <w:rPr>
                <w:rFonts w:cstheme="minorHAnsi"/>
                <w:b/>
                <w:bCs/>
                <w:sz w:val="20"/>
                <w:szCs w:val="20"/>
                <w:lang w:eastAsia="es-MX"/>
              </w:rPr>
              <w:t>TOTAL</w:t>
            </w:r>
          </w:p>
          <w:p w:rsidR="00346C36" w:rsidRPr="00346C36" w:rsidRDefault="00346C36" w:rsidP="00E4667E">
            <w:pPr>
              <w:spacing w:after="0" w:line="240" w:lineRule="auto"/>
              <w:rPr>
                <w:rFonts w:cstheme="minorHAnsi"/>
                <w:b/>
                <w:bCs/>
                <w:sz w:val="20"/>
                <w:szCs w:val="20"/>
                <w:lang w:eastAsia="es-MX"/>
              </w:rPr>
            </w:pPr>
          </w:p>
        </w:tc>
        <w:tc>
          <w:tcPr>
            <w:tcW w:w="1113" w:type="dxa"/>
            <w:shd w:val="clear" w:color="auto" w:fill="auto"/>
            <w:noWrap/>
            <w:vAlign w:val="center"/>
          </w:tcPr>
          <w:p w:rsidR="00346C36" w:rsidRPr="00D90BC4" w:rsidRDefault="00346C36" w:rsidP="00E4667E">
            <w:pPr>
              <w:spacing w:after="0" w:line="240" w:lineRule="auto"/>
              <w:jc w:val="both"/>
              <w:rPr>
                <w:rFonts w:cstheme="minorHAnsi"/>
                <w:b/>
                <w:bCs/>
                <w:sz w:val="20"/>
                <w:szCs w:val="20"/>
                <w:lang w:val="es-MX" w:eastAsia="es-MX"/>
              </w:rPr>
            </w:pPr>
            <w:r>
              <w:rPr>
                <w:rFonts w:cstheme="minorHAnsi"/>
                <w:b/>
                <w:bCs/>
                <w:sz w:val="20"/>
                <w:szCs w:val="20"/>
                <w:lang w:val="es-MX" w:eastAsia="es-MX"/>
              </w:rPr>
              <w:t>464</w:t>
            </w:r>
          </w:p>
        </w:tc>
      </w:tr>
    </w:tbl>
    <w:p w:rsidR="00AC778F" w:rsidRDefault="00AC778F">
      <w:pPr>
        <w:spacing w:after="0" w:line="360" w:lineRule="auto"/>
        <w:jc w:val="both"/>
        <w:rPr>
          <w:sz w:val="24"/>
          <w:lang w:val="es-MX"/>
        </w:rPr>
      </w:pPr>
    </w:p>
    <w:p w:rsidR="00AC778F" w:rsidRDefault="00AC778F">
      <w:pPr>
        <w:spacing w:after="0" w:line="360" w:lineRule="auto"/>
        <w:jc w:val="both"/>
        <w:rPr>
          <w:sz w:val="24"/>
          <w:lang w:val="es-MX"/>
        </w:rPr>
      </w:pPr>
      <w:r w:rsidRPr="002B66A0">
        <w:rPr>
          <w:b/>
          <w:sz w:val="24"/>
          <w:u w:val="single"/>
          <w:lang w:val="es-MX"/>
        </w:rPr>
        <w:t>Negocios Fiduciarios</w:t>
      </w:r>
      <w:r>
        <w:rPr>
          <w:sz w:val="24"/>
          <w:lang w:val="es-MX"/>
        </w:rPr>
        <w:t>.- Resuma  brevemente  la gestión  realizada:</w:t>
      </w:r>
    </w:p>
    <w:p w:rsidR="00AC778F" w:rsidRDefault="00AC778F">
      <w:pPr>
        <w:spacing w:after="0" w:line="360" w:lineRule="auto"/>
        <w:jc w:val="both"/>
        <w:rPr>
          <w:sz w:val="24"/>
          <w:lang w:val="es-MX"/>
        </w:rPr>
      </w:pPr>
    </w:p>
    <w:p w:rsidR="00AC778F" w:rsidRDefault="0035464A">
      <w:pPr>
        <w:spacing w:after="0" w:line="360" w:lineRule="auto"/>
        <w:jc w:val="both"/>
        <w:rPr>
          <w:sz w:val="24"/>
          <w:lang w:val="es-MX"/>
        </w:rPr>
      </w:pPr>
      <w:r>
        <w:rPr>
          <w:noProof/>
          <w:sz w:val="24"/>
          <w:lang w:eastAsia="es-EC"/>
        </w:rPr>
        <mc:AlternateContent>
          <mc:Choice Requires="wps">
            <w:drawing>
              <wp:anchor distT="0" distB="0" distL="114300" distR="114300" simplePos="0" relativeHeight="251870208" behindDoc="0" locked="0" layoutInCell="1" allowOverlap="1" wp14:anchorId="5B90C8C3" wp14:editId="5C72CFCF">
                <wp:simplePos x="0" y="0"/>
                <wp:positionH relativeFrom="column">
                  <wp:posOffset>-3810</wp:posOffset>
                </wp:positionH>
                <wp:positionV relativeFrom="paragraph">
                  <wp:posOffset>29845</wp:posOffset>
                </wp:positionV>
                <wp:extent cx="5829300" cy="2600325"/>
                <wp:effectExtent l="0" t="0" r="19050" b="28575"/>
                <wp:wrapNone/>
                <wp:docPr id="225" name="225 Cuadro de texto"/>
                <wp:cNvGraphicFramePr/>
                <a:graphic xmlns:a="http://schemas.openxmlformats.org/drawingml/2006/main">
                  <a:graphicData uri="http://schemas.microsoft.com/office/word/2010/wordprocessingShape">
                    <wps:wsp>
                      <wps:cNvSpPr txBox="1"/>
                      <wps:spPr>
                        <a:xfrm>
                          <a:off x="0" y="0"/>
                          <a:ext cx="5829300" cy="2600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41F8" w:rsidRPr="00F74CDA" w:rsidRDefault="004641F8" w:rsidP="00346C36">
                            <w:pPr>
                              <w:spacing w:after="0" w:line="240" w:lineRule="auto"/>
                              <w:jc w:val="both"/>
                              <w:rPr>
                                <w:rFonts w:cstheme="minorHAnsi"/>
                              </w:rPr>
                            </w:pPr>
                            <w:r w:rsidRPr="005F7078">
                              <w:rPr>
                                <w:rFonts w:cstheme="minorHAnsi"/>
                                <w:sz w:val="24"/>
                                <w:szCs w:val="24"/>
                              </w:rPr>
                              <w:t xml:space="preserve"> En el año 2022 se han realizado acciones relacionadas con la emisión de los i</w:t>
                            </w:r>
                            <w:r w:rsidRPr="005F7078">
                              <w:rPr>
                                <w:rFonts w:cstheme="minorHAnsi"/>
                              </w:rPr>
                              <w:t>nformes de denuncia, seguimiento de intervención;  así como  actividades  de  control, inscripción, cancelación, negación, marginación con sus respectivos seguimientos; y, monitoreo de los negocios fiduciarios.</w:t>
                            </w:r>
                          </w:p>
                          <w:p w:rsidR="004641F8" w:rsidRDefault="004641F8" w:rsidP="00E4667E">
                            <w:pPr>
                              <w:spacing w:after="0" w:line="240" w:lineRule="auto"/>
                              <w:jc w:val="both"/>
                              <w:rPr>
                                <w:rFonts w:cstheme="minorHAnsi"/>
                              </w:rPr>
                            </w:pPr>
                          </w:p>
                          <w:p w:rsidR="004641F8" w:rsidRDefault="004641F8" w:rsidP="00E4667E">
                            <w:pPr>
                              <w:spacing w:after="0" w:line="240" w:lineRule="auto"/>
                              <w:jc w:val="both"/>
                            </w:pPr>
                            <w:r w:rsidRPr="00F74CDA">
                              <w:rPr>
                                <w:rFonts w:cstheme="minorHAnsi"/>
                              </w:rPr>
                              <w:t>Respecto de las labores de control iniciadas en razón de las denuncias y quejas, se determinaron actuaciones previas a la compañía HEIMDALTRUST ADMINISTRADORA DE FONDOS Y FIDEICOMISOS S.A. en calidad de fiduciaria de los Fideicomisos: ADOKASA, GREEN OIL, PURA VIDA, DE ADMINISTRACIÓN UTE, DE ADMINISTRACIÓN UTE DOS, AIQUISA; y, FINCA EL VIUDO, que derivó en la imposición de sanciones administrativas; se declaró la intervención de la citada fiduciaria por inobservancias e incumplimientos en la administración de los citados fideicomisos; y, se inició</w:t>
                            </w:r>
                            <w:r>
                              <w:rPr>
                                <w:rFonts w:cstheme="minorHAnsi"/>
                              </w:rPr>
                              <w:t xml:space="preserve"> la</w:t>
                            </w:r>
                            <w:r w:rsidRPr="00F74CDA">
                              <w:rPr>
                                <w:rFonts w:cstheme="minorHAnsi"/>
                              </w:rPr>
                              <w:t xml:space="preserve"> labor de control por la denuncia al FIDEICOMISO y ENCARGO FLUJOS ECUASERVOIL, FIDEICOMISO y ENCARGO MEDICOS VOZANDES, FIDEICOMISO AUQUI NUEVO, FIDEICOMISO Y ENCARGO FLUJOS ALPAJUARA, entre otros.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25 Cuadro de texto" o:spid="_x0000_s1031" type="#_x0000_t202" style="position:absolute;left:0;text-align:left;margin-left:-.3pt;margin-top:2.35pt;width:459pt;height:204.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kNunQIAAMUFAAAOAAAAZHJzL2Uyb0RvYy54bWysVEtPGzEQvlfqf7B8L7tZCIWIDUqDqCqh&#10;ggoVZ8drEwvb49pOdtNf37F384Byoepld+z55vV5Zi4uO6PJWvigwNZ0dFRSIiyHRtmnmv58uP50&#10;RkmIzDZMgxU13YhAL6cfP1y0biIqWIJuhCfoxIZJ62q6jNFNiiLwpTAsHIETFpUSvGERj/6paDxr&#10;0bvRRVWWp0ULvnEeuAgBb696JZ1m/1IKHm+lDCISXVPMLeavz99F+hbTCzZ58swtFR/SYP+QhWHK&#10;YtCdqysWGVl59Zcro7iHADIecTAFSKm4yDVgNaPyVTX3S+ZErgXJCW5HU/h/bvn39Z0nqqlpVY0p&#10;sczgI6FI5ivWeCCNIFF0ERJRrQsTxN87tIjdF+jwwbf3AS9T/Z30Jv2xMoJ6pHyzoxn9EI6X47Pq&#10;/LhEFUdddVqWxxga/Rd7c+dD/CrAkCTU1OM7ZnrZ+ibEHrqFpGgBtGquldb5kHpHzLUna4avrmNO&#10;Ep2/QGlL2pqeHo/L7PiFLrne2S80489Degco9KdtCidylw1pJYp6KrIUN1okjLY/hESWMyNv5Mg4&#10;F3aXZ0YnlMSK3mM44PdZvce4rwMtcmSwcWdslAXfs/SS2uZ5S63s8fiGB3UnMXaLLrdXfuF0s4Bm&#10;gw3koZ/F4Pi1Qr5vWIh3zOPwYWPgQom3+JEa8JFgkChZgv/91n3C40yglpIWh7mm4deKeUGJ/mZx&#10;Ws5HJydp+vPhZPy5woM/1CwONXZl5oCdM8LV5XgWEz7qrSg9mEfcO7MUFVXMcoxd07gV57FfMbi3&#10;uJjNMgjn3bF4Y+8dT64Ty6nPHrpH5t3Q52nUvsN27NnkVbv32GRpYbaKIFWehT2rA/+4K/I0DXst&#10;LaPDc0btt+/0DwAAAP//AwBQSwMEFAAGAAgAAAAhAJF+KC3aAAAABwEAAA8AAABkcnMvZG93bnJl&#10;di54bWxMjsFOwzAQRO9I/IO1SNxaJ1XUpiFOBahw4USLOG9j17aI7ch20/D3LCc4jmb05rW72Q1s&#10;UjHZ4AWUywKY8n2Q1msBH8eXRQ0sZfQSh+CVgG+VYNfd3rTYyHD172o6ZM0I4lODAkzOY8N56o1y&#10;mJZhVJ66c4gOM8WouYx4Jbgb+Koo1tyh9fRgcFTPRvVfh4sTsH/SW93XGM2+ltZO8+f5Tb8KcX83&#10;Pz4Ay2rOf2P41Sd16MjpFC5eJjYIWKxpKKDaAKN2W24qYCfKZbUC3rX8v3/3AwAA//8DAFBLAQIt&#10;ABQABgAIAAAAIQC2gziS/gAAAOEBAAATAAAAAAAAAAAAAAAAAAAAAABbQ29udGVudF9UeXBlc10u&#10;eG1sUEsBAi0AFAAGAAgAAAAhADj9If/WAAAAlAEAAAsAAAAAAAAAAAAAAAAALwEAAF9yZWxzLy5y&#10;ZWxzUEsBAi0AFAAGAAgAAAAhAOR2Q26dAgAAxQUAAA4AAAAAAAAAAAAAAAAALgIAAGRycy9lMm9E&#10;b2MueG1sUEsBAi0AFAAGAAgAAAAhAJF+KC3aAAAABwEAAA8AAAAAAAAAAAAAAAAA9wQAAGRycy9k&#10;b3ducmV2LnhtbFBLBQYAAAAABAAEAPMAAAD+BQAAAAA=&#10;" fillcolor="white [3201]" strokeweight=".5pt">
                <v:textbox>
                  <w:txbxContent>
                    <w:p w:rsidR="004641F8" w:rsidRPr="00F74CDA" w:rsidRDefault="004641F8" w:rsidP="00346C36">
                      <w:pPr>
                        <w:spacing w:after="0" w:line="240" w:lineRule="auto"/>
                        <w:jc w:val="both"/>
                        <w:rPr>
                          <w:rFonts w:cstheme="minorHAnsi"/>
                        </w:rPr>
                      </w:pPr>
                      <w:r w:rsidRPr="005F7078">
                        <w:rPr>
                          <w:rFonts w:cstheme="minorHAnsi"/>
                          <w:sz w:val="24"/>
                          <w:szCs w:val="24"/>
                        </w:rPr>
                        <w:t xml:space="preserve"> En el año 2022 se han realizado acciones relacionadas con la emisión de los i</w:t>
                      </w:r>
                      <w:r w:rsidRPr="005F7078">
                        <w:rPr>
                          <w:rFonts w:cstheme="minorHAnsi"/>
                        </w:rPr>
                        <w:t>nformes de denuncia, seguimiento de intervención;  así como  actividades  de  control, inscripción, cancelación, negación, marginación con sus respectivos seguimientos; y, monitoreo de los negocios fiduciarios.</w:t>
                      </w:r>
                    </w:p>
                    <w:p w:rsidR="004641F8" w:rsidRDefault="004641F8" w:rsidP="00E4667E">
                      <w:pPr>
                        <w:spacing w:after="0" w:line="240" w:lineRule="auto"/>
                        <w:jc w:val="both"/>
                        <w:rPr>
                          <w:rFonts w:cstheme="minorHAnsi"/>
                        </w:rPr>
                      </w:pPr>
                    </w:p>
                    <w:p w:rsidR="004641F8" w:rsidRDefault="004641F8" w:rsidP="00E4667E">
                      <w:pPr>
                        <w:spacing w:after="0" w:line="240" w:lineRule="auto"/>
                        <w:jc w:val="both"/>
                      </w:pPr>
                      <w:r w:rsidRPr="00F74CDA">
                        <w:rPr>
                          <w:rFonts w:cstheme="minorHAnsi"/>
                        </w:rPr>
                        <w:t>Respecto de las labores de control iniciadas en razón de las denuncias y quejas, se determinaron actuaciones previas a la compañía HEIMDALTRUST ADMINISTRADORA DE FONDOS Y FIDEICOMISOS S.A. en calidad de fiduciaria de los Fideicomisos: ADOKASA, GREEN OIL, PURA VIDA, DE ADMINISTRACIÓN UTE, DE ADMINISTRACIÓN UTE DOS, AIQUISA; y, FINCA EL VIUDO, que derivó en la imposición de sanciones administrativas; se declaró la intervención de la citada fiduciaria por inobservancias e incumplimientos en la administración de los citados fideicomisos; y, se inició</w:t>
                      </w:r>
                      <w:r>
                        <w:rPr>
                          <w:rFonts w:cstheme="minorHAnsi"/>
                        </w:rPr>
                        <w:t xml:space="preserve"> la</w:t>
                      </w:r>
                      <w:r w:rsidRPr="00F74CDA">
                        <w:rPr>
                          <w:rFonts w:cstheme="minorHAnsi"/>
                        </w:rPr>
                        <w:t xml:space="preserve"> labor de control por la denuncia al FIDEICOMISO y ENCARGO FLUJOS ECUASERVOIL, FIDEICOMISO y ENCARGO MEDICOS VOZANDES, FIDEICOMISO AUQUI NUEVO, FIDEICOMISO Y ENCARGO FLUJOS ALPAJUARA, entre otros.</w:t>
                      </w:r>
                    </w:p>
                  </w:txbxContent>
                </v:textbox>
              </v:shape>
            </w:pict>
          </mc:Fallback>
        </mc:AlternateContent>
      </w:r>
    </w:p>
    <w:p w:rsidR="00AC778F" w:rsidRDefault="00AC778F">
      <w:pPr>
        <w:spacing w:after="0" w:line="360" w:lineRule="auto"/>
        <w:jc w:val="both"/>
        <w:rPr>
          <w:sz w:val="24"/>
          <w:lang w:val="es-MX"/>
        </w:rPr>
      </w:pPr>
    </w:p>
    <w:p w:rsidR="00AC778F" w:rsidRDefault="00AC778F">
      <w:pPr>
        <w:spacing w:after="0" w:line="360" w:lineRule="auto"/>
        <w:jc w:val="both"/>
        <w:rPr>
          <w:sz w:val="24"/>
          <w:lang w:val="es-MX"/>
        </w:rPr>
      </w:pPr>
    </w:p>
    <w:p w:rsidR="00AC778F" w:rsidRDefault="00AC778F">
      <w:pPr>
        <w:spacing w:after="0" w:line="360" w:lineRule="auto"/>
        <w:jc w:val="both"/>
        <w:rPr>
          <w:sz w:val="24"/>
          <w:lang w:val="es-MX"/>
        </w:rPr>
      </w:pPr>
    </w:p>
    <w:p w:rsidR="00AC778F" w:rsidRDefault="00AC778F">
      <w:pPr>
        <w:spacing w:after="0" w:line="360" w:lineRule="auto"/>
        <w:jc w:val="both"/>
        <w:rPr>
          <w:sz w:val="24"/>
          <w:lang w:val="es-MX"/>
        </w:rPr>
      </w:pPr>
    </w:p>
    <w:p w:rsidR="00AC778F" w:rsidRDefault="00AC778F">
      <w:pPr>
        <w:spacing w:after="0" w:line="360" w:lineRule="auto"/>
        <w:jc w:val="both"/>
        <w:rPr>
          <w:sz w:val="24"/>
          <w:lang w:val="es-MX"/>
        </w:rPr>
      </w:pPr>
    </w:p>
    <w:p w:rsidR="00AC778F" w:rsidRDefault="00AC778F">
      <w:pPr>
        <w:spacing w:after="0" w:line="360" w:lineRule="auto"/>
        <w:jc w:val="both"/>
        <w:rPr>
          <w:sz w:val="24"/>
          <w:lang w:val="es-MX"/>
        </w:rPr>
      </w:pPr>
    </w:p>
    <w:p w:rsidR="00AC778F" w:rsidRDefault="00AC778F">
      <w:pPr>
        <w:spacing w:after="0" w:line="360" w:lineRule="auto"/>
        <w:jc w:val="both"/>
        <w:rPr>
          <w:sz w:val="24"/>
          <w:lang w:val="es-MX"/>
        </w:rPr>
      </w:pPr>
    </w:p>
    <w:p w:rsidR="005A5F19" w:rsidRDefault="005A5F19">
      <w:pPr>
        <w:spacing w:after="0" w:line="360" w:lineRule="auto"/>
        <w:jc w:val="both"/>
        <w:rPr>
          <w:sz w:val="24"/>
          <w:lang w:val="es-MX"/>
        </w:rPr>
      </w:pPr>
    </w:p>
    <w:p w:rsidR="005A5F19" w:rsidRDefault="005A5F19">
      <w:pPr>
        <w:spacing w:after="0" w:line="360" w:lineRule="auto"/>
        <w:jc w:val="both"/>
        <w:rPr>
          <w:sz w:val="24"/>
          <w:lang w:val="es-MX"/>
        </w:rPr>
      </w:pPr>
    </w:p>
    <w:p w:rsidR="005A5F19" w:rsidRDefault="005A5F19">
      <w:pPr>
        <w:spacing w:after="0" w:line="360" w:lineRule="auto"/>
        <w:jc w:val="both"/>
        <w:rPr>
          <w:sz w:val="24"/>
          <w:lang w:val="es-MX"/>
        </w:rPr>
      </w:pPr>
    </w:p>
    <w:p w:rsidR="00346C36" w:rsidRDefault="00346C36">
      <w:pPr>
        <w:spacing w:after="0" w:line="360" w:lineRule="auto"/>
        <w:ind w:firstLine="708"/>
        <w:jc w:val="both"/>
        <w:rPr>
          <w:b/>
          <w:i/>
          <w:sz w:val="24"/>
          <w:lang w:val="es-MX"/>
        </w:rPr>
      </w:pPr>
    </w:p>
    <w:p w:rsidR="002B66A0" w:rsidRDefault="005A5F19" w:rsidP="00E4667E">
      <w:pPr>
        <w:spacing w:after="0" w:line="360" w:lineRule="auto"/>
        <w:ind w:left="708" w:firstLine="708"/>
        <w:jc w:val="both"/>
        <w:rPr>
          <w:sz w:val="24"/>
          <w:lang w:val="es-MX"/>
        </w:rPr>
      </w:pPr>
      <w:r w:rsidRPr="00AC778F">
        <w:rPr>
          <w:b/>
          <w:i/>
          <w:sz w:val="24"/>
          <w:lang w:val="es-MX"/>
        </w:rPr>
        <w:t>Tabla 8</w:t>
      </w:r>
      <w:r w:rsidR="00F81CD9">
        <w:rPr>
          <w:b/>
          <w:i/>
          <w:sz w:val="24"/>
          <w:lang w:val="es-MX"/>
        </w:rPr>
        <w:t>6</w:t>
      </w:r>
      <w:r>
        <w:rPr>
          <w:b/>
          <w:i/>
          <w:sz w:val="24"/>
          <w:lang w:val="es-MX"/>
        </w:rPr>
        <w:t xml:space="preserve">.- </w:t>
      </w:r>
      <w:r w:rsidR="00D914CF">
        <w:rPr>
          <w:sz w:val="24"/>
          <w:lang w:val="es-MX"/>
        </w:rPr>
        <w:t>Registre</w:t>
      </w:r>
      <w:r w:rsidRPr="00456CF9">
        <w:rPr>
          <w:sz w:val="24"/>
          <w:lang w:val="es-MX"/>
        </w:rPr>
        <w:t xml:space="preserve"> el número de actividades realizadas</w:t>
      </w:r>
      <w:r w:rsidR="002B66A0" w:rsidRPr="00456CF9">
        <w:rPr>
          <w:sz w:val="24"/>
          <w:lang w:val="es-MX"/>
        </w:rPr>
        <w:t>:</w:t>
      </w:r>
    </w:p>
    <w:tbl>
      <w:tblPr>
        <w:tblStyle w:val="Tablaconcuadrcula"/>
        <w:tblW w:w="4065" w:type="dxa"/>
        <w:jc w:val="center"/>
        <w:tblInd w:w="579" w:type="dxa"/>
        <w:tblLook w:val="04A0" w:firstRow="1" w:lastRow="0" w:firstColumn="1" w:lastColumn="0" w:noHBand="0" w:noVBand="1"/>
      </w:tblPr>
      <w:tblGrid>
        <w:gridCol w:w="2648"/>
        <w:gridCol w:w="1417"/>
      </w:tblGrid>
      <w:tr w:rsidR="0035464A" w:rsidRPr="00632D09" w:rsidTr="00E4667E">
        <w:trPr>
          <w:jc w:val="center"/>
        </w:trPr>
        <w:tc>
          <w:tcPr>
            <w:tcW w:w="2648" w:type="dxa"/>
          </w:tcPr>
          <w:p w:rsidR="0035464A" w:rsidRPr="00632D09" w:rsidRDefault="0035464A" w:rsidP="00E4667E">
            <w:pPr>
              <w:jc w:val="both"/>
              <w:rPr>
                <w:b/>
                <w:sz w:val="20"/>
                <w:szCs w:val="20"/>
                <w:lang w:val="es-MX"/>
              </w:rPr>
            </w:pPr>
          </w:p>
          <w:p w:rsidR="0035464A" w:rsidRPr="00632D09" w:rsidRDefault="0035464A" w:rsidP="00E4667E">
            <w:pPr>
              <w:jc w:val="both"/>
              <w:rPr>
                <w:b/>
                <w:sz w:val="20"/>
                <w:szCs w:val="20"/>
                <w:lang w:val="es-MX"/>
              </w:rPr>
            </w:pPr>
            <w:r w:rsidRPr="00632D09">
              <w:rPr>
                <w:b/>
                <w:sz w:val="20"/>
                <w:szCs w:val="20"/>
                <w:lang w:val="es-MX"/>
              </w:rPr>
              <w:t>Actividades realizadas</w:t>
            </w:r>
          </w:p>
          <w:p w:rsidR="0035464A" w:rsidRPr="00632D09" w:rsidRDefault="0035464A" w:rsidP="00E4667E">
            <w:pPr>
              <w:jc w:val="both"/>
              <w:rPr>
                <w:b/>
                <w:sz w:val="20"/>
                <w:szCs w:val="20"/>
                <w:lang w:val="es-MX"/>
              </w:rPr>
            </w:pPr>
          </w:p>
        </w:tc>
        <w:tc>
          <w:tcPr>
            <w:tcW w:w="1417" w:type="dxa"/>
          </w:tcPr>
          <w:p w:rsidR="0035464A" w:rsidRPr="00632D09" w:rsidRDefault="0035464A" w:rsidP="00E4667E">
            <w:pPr>
              <w:jc w:val="both"/>
              <w:rPr>
                <w:b/>
                <w:sz w:val="20"/>
                <w:szCs w:val="20"/>
                <w:lang w:val="es-MX"/>
              </w:rPr>
            </w:pPr>
          </w:p>
          <w:p w:rsidR="0035464A" w:rsidRPr="00632D09" w:rsidRDefault="0035464A" w:rsidP="00E4667E">
            <w:pPr>
              <w:jc w:val="both"/>
              <w:rPr>
                <w:b/>
                <w:sz w:val="20"/>
                <w:szCs w:val="20"/>
                <w:lang w:val="es-MX"/>
              </w:rPr>
            </w:pPr>
            <w:r w:rsidRPr="00632D09">
              <w:rPr>
                <w:b/>
                <w:sz w:val="20"/>
                <w:szCs w:val="20"/>
                <w:lang w:val="es-MX"/>
              </w:rPr>
              <w:t>Número</w:t>
            </w:r>
          </w:p>
        </w:tc>
      </w:tr>
      <w:tr w:rsidR="0035464A" w:rsidRPr="00632D09" w:rsidTr="00E4667E">
        <w:trPr>
          <w:jc w:val="center"/>
        </w:trPr>
        <w:tc>
          <w:tcPr>
            <w:tcW w:w="2648" w:type="dxa"/>
          </w:tcPr>
          <w:p w:rsidR="0035464A" w:rsidRPr="00632D09" w:rsidRDefault="0035464A">
            <w:pPr>
              <w:jc w:val="both"/>
              <w:rPr>
                <w:sz w:val="20"/>
                <w:szCs w:val="20"/>
                <w:lang w:val="es-MX"/>
              </w:rPr>
            </w:pPr>
            <w:r w:rsidRPr="00632D09">
              <w:rPr>
                <w:sz w:val="20"/>
                <w:szCs w:val="20"/>
                <w:lang w:val="es-MX"/>
              </w:rPr>
              <w:t>Informes técnicos</w:t>
            </w:r>
          </w:p>
          <w:p w:rsidR="0035464A" w:rsidRPr="00632D09" w:rsidRDefault="0035464A">
            <w:pPr>
              <w:jc w:val="both"/>
              <w:rPr>
                <w:sz w:val="20"/>
                <w:szCs w:val="20"/>
                <w:lang w:val="es-MX"/>
              </w:rPr>
            </w:pPr>
          </w:p>
        </w:tc>
        <w:tc>
          <w:tcPr>
            <w:tcW w:w="1417" w:type="dxa"/>
          </w:tcPr>
          <w:p w:rsidR="0035464A" w:rsidRPr="00632D09" w:rsidRDefault="0035464A" w:rsidP="00E4667E">
            <w:pPr>
              <w:jc w:val="both"/>
              <w:rPr>
                <w:sz w:val="20"/>
                <w:szCs w:val="20"/>
                <w:lang w:val="es-MX"/>
              </w:rPr>
            </w:pPr>
            <w:r>
              <w:rPr>
                <w:sz w:val="20"/>
                <w:szCs w:val="20"/>
                <w:lang w:val="es-MX"/>
              </w:rPr>
              <w:t>129</w:t>
            </w:r>
          </w:p>
        </w:tc>
      </w:tr>
      <w:tr w:rsidR="0035464A" w:rsidRPr="00632D09" w:rsidTr="00E4667E">
        <w:trPr>
          <w:jc w:val="center"/>
        </w:trPr>
        <w:tc>
          <w:tcPr>
            <w:tcW w:w="2648" w:type="dxa"/>
          </w:tcPr>
          <w:p w:rsidR="0035464A" w:rsidRPr="00632D09" w:rsidRDefault="0035464A">
            <w:pPr>
              <w:jc w:val="both"/>
              <w:rPr>
                <w:sz w:val="20"/>
                <w:szCs w:val="20"/>
                <w:lang w:val="es-MX"/>
              </w:rPr>
            </w:pPr>
            <w:r w:rsidRPr="00632D09">
              <w:rPr>
                <w:sz w:val="20"/>
                <w:szCs w:val="20"/>
                <w:lang w:val="es-MX"/>
              </w:rPr>
              <w:t>Resoluciones</w:t>
            </w:r>
          </w:p>
          <w:p w:rsidR="0035464A" w:rsidRPr="00632D09" w:rsidRDefault="0035464A">
            <w:pPr>
              <w:jc w:val="both"/>
              <w:rPr>
                <w:sz w:val="20"/>
                <w:szCs w:val="20"/>
                <w:lang w:val="es-MX"/>
              </w:rPr>
            </w:pPr>
          </w:p>
        </w:tc>
        <w:tc>
          <w:tcPr>
            <w:tcW w:w="1417" w:type="dxa"/>
          </w:tcPr>
          <w:p w:rsidR="0035464A" w:rsidRPr="00632D09" w:rsidRDefault="0035464A" w:rsidP="00E4667E">
            <w:pPr>
              <w:jc w:val="both"/>
              <w:rPr>
                <w:sz w:val="20"/>
                <w:szCs w:val="20"/>
                <w:lang w:val="es-MX"/>
              </w:rPr>
            </w:pPr>
            <w:r>
              <w:rPr>
                <w:sz w:val="20"/>
                <w:szCs w:val="20"/>
                <w:lang w:val="es-MX"/>
              </w:rPr>
              <w:t>48</w:t>
            </w:r>
          </w:p>
        </w:tc>
      </w:tr>
      <w:tr w:rsidR="0035464A" w:rsidRPr="00632D09" w:rsidTr="00E4667E">
        <w:trPr>
          <w:jc w:val="center"/>
        </w:trPr>
        <w:tc>
          <w:tcPr>
            <w:tcW w:w="2648" w:type="dxa"/>
          </w:tcPr>
          <w:p w:rsidR="0035464A" w:rsidRPr="00632D09" w:rsidRDefault="0035464A">
            <w:pPr>
              <w:jc w:val="both"/>
              <w:rPr>
                <w:sz w:val="20"/>
                <w:szCs w:val="20"/>
                <w:lang w:val="es-MX"/>
              </w:rPr>
            </w:pPr>
            <w:r w:rsidRPr="00632D09">
              <w:rPr>
                <w:sz w:val="20"/>
                <w:szCs w:val="20"/>
                <w:lang w:val="es-MX"/>
              </w:rPr>
              <w:t>Seguimientos</w:t>
            </w:r>
          </w:p>
          <w:p w:rsidR="0035464A" w:rsidRPr="00632D09" w:rsidRDefault="0035464A">
            <w:pPr>
              <w:jc w:val="both"/>
              <w:rPr>
                <w:sz w:val="20"/>
                <w:szCs w:val="20"/>
                <w:lang w:val="es-MX"/>
              </w:rPr>
            </w:pPr>
          </w:p>
        </w:tc>
        <w:tc>
          <w:tcPr>
            <w:tcW w:w="1417" w:type="dxa"/>
          </w:tcPr>
          <w:p w:rsidR="0035464A" w:rsidRPr="00632D09" w:rsidRDefault="0035464A" w:rsidP="00E4667E">
            <w:pPr>
              <w:jc w:val="both"/>
              <w:rPr>
                <w:sz w:val="20"/>
                <w:szCs w:val="20"/>
                <w:lang w:val="es-MX"/>
              </w:rPr>
            </w:pPr>
            <w:r>
              <w:rPr>
                <w:sz w:val="20"/>
                <w:szCs w:val="20"/>
                <w:lang w:val="es-MX"/>
              </w:rPr>
              <w:t>2</w:t>
            </w:r>
          </w:p>
        </w:tc>
      </w:tr>
      <w:tr w:rsidR="0035464A" w:rsidRPr="00632D09" w:rsidTr="00E4667E">
        <w:trPr>
          <w:jc w:val="center"/>
        </w:trPr>
        <w:tc>
          <w:tcPr>
            <w:tcW w:w="2648" w:type="dxa"/>
          </w:tcPr>
          <w:p w:rsidR="0035464A" w:rsidRPr="00632D09" w:rsidRDefault="0035464A">
            <w:pPr>
              <w:jc w:val="both"/>
              <w:rPr>
                <w:sz w:val="20"/>
                <w:szCs w:val="20"/>
                <w:lang w:val="es-MX"/>
              </w:rPr>
            </w:pPr>
            <w:r w:rsidRPr="00632D09">
              <w:rPr>
                <w:sz w:val="20"/>
                <w:szCs w:val="20"/>
                <w:lang w:val="es-MX"/>
              </w:rPr>
              <w:t>Controles periódicos</w:t>
            </w:r>
          </w:p>
          <w:p w:rsidR="0035464A" w:rsidRPr="00632D09" w:rsidRDefault="0035464A">
            <w:pPr>
              <w:jc w:val="both"/>
              <w:rPr>
                <w:sz w:val="20"/>
                <w:szCs w:val="20"/>
                <w:lang w:val="es-MX"/>
              </w:rPr>
            </w:pPr>
          </w:p>
        </w:tc>
        <w:tc>
          <w:tcPr>
            <w:tcW w:w="1417" w:type="dxa"/>
          </w:tcPr>
          <w:p w:rsidR="0035464A" w:rsidRPr="00632D09" w:rsidRDefault="0035464A" w:rsidP="00E4667E">
            <w:pPr>
              <w:jc w:val="both"/>
              <w:rPr>
                <w:sz w:val="20"/>
                <w:szCs w:val="20"/>
                <w:lang w:val="es-MX"/>
              </w:rPr>
            </w:pPr>
            <w:r>
              <w:rPr>
                <w:sz w:val="20"/>
                <w:szCs w:val="20"/>
                <w:lang w:val="es-MX"/>
              </w:rPr>
              <w:t>19</w:t>
            </w:r>
          </w:p>
        </w:tc>
      </w:tr>
      <w:tr w:rsidR="0035464A" w:rsidRPr="00632D09" w:rsidTr="00E4667E">
        <w:trPr>
          <w:jc w:val="center"/>
        </w:trPr>
        <w:tc>
          <w:tcPr>
            <w:tcW w:w="2648" w:type="dxa"/>
          </w:tcPr>
          <w:p w:rsidR="0035464A" w:rsidRPr="00632D09" w:rsidRDefault="0035464A">
            <w:pPr>
              <w:jc w:val="both"/>
              <w:rPr>
                <w:sz w:val="20"/>
                <w:szCs w:val="20"/>
                <w:lang w:val="es-MX"/>
              </w:rPr>
            </w:pPr>
            <w:r w:rsidRPr="00632D09">
              <w:rPr>
                <w:sz w:val="20"/>
                <w:szCs w:val="20"/>
                <w:lang w:val="es-MX"/>
              </w:rPr>
              <w:t>Controles específicos</w:t>
            </w:r>
          </w:p>
          <w:p w:rsidR="0035464A" w:rsidRPr="00632D09" w:rsidRDefault="0035464A">
            <w:pPr>
              <w:jc w:val="both"/>
              <w:rPr>
                <w:sz w:val="20"/>
                <w:szCs w:val="20"/>
                <w:lang w:val="es-MX"/>
              </w:rPr>
            </w:pPr>
          </w:p>
        </w:tc>
        <w:tc>
          <w:tcPr>
            <w:tcW w:w="1417" w:type="dxa"/>
          </w:tcPr>
          <w:p w:rsidR="0035464A" w:rsidRPr="00632D09" w:rsidRDefault="0035464A" w:rsidP="00E4667E">
            <w:pPr>
              <w:jc w:val="both"/>
              <w:rPr>
                <w:sz w:val="20"/>
                <w:szCs w:val="20"/>
                <w:lang w:val="es-MX"/>
              </w:rPr>
            </w:pPr>
            <w:r>
              <w:rPr>
                <w:sz w:val="20"/>
                <w:szCs w:val="20"/>
                <w:lang w:val="es-MX"/>
              </w:rPr>
              <w:t>7</w:t>
            </w:r>
          </w:p>
        </w:tc>
      </w:tr>
    </w:tbl>
    <w:p w:rsidR="002B66A0" w:rsidRDefault="002B66A0">
      <w:pPr>
        <w:spacing w:after="0" w:line="360" w:lineRule="auto"/>
        <w:jc w:val="both"/>
        <w:rPr>
          <w:sz w:val="24"/>
          <w:lang w:val="es-MX"/>
        </w:rPr>
      </w:pPr>
    </w:p>
    <w:p w:rsidR="002B66A0" w:rsidRDefault="002B66A0" w:rsidP="00E4667E">
      <w:pPr>
        <w:spacing w:after="0" w:line="360" w:lineRule="auto"/>
        <w:jc w:val="both"/>
        <w:rPr>
          <w:sz w:val="24"/>
          <w:lang w:val="es-MX"/>
        </w:rPr>
      </w:pPr>
      <w:r w:rsidRPr="00082B4B">
        <w:rPr>
          <w:b/>
          <w:sz w:val="24"/>
          <w:u w:val="single"/>
          <w:lang w:val="es-MX"/>
        </w:rPr>
        <w:t>Autorización  y Registro</w:t>
      </w:r>
      <w:r>
        <w:rPr>
          <w:sz w:val="24"/>
          <w:lang w:val="es-MX"/>
        </w:rPr>
        <w:t>.- Describa brevemente la gestión  realizada:</w:t>
      </w:r>
    </w:p>
    <w:p w:rsidR="00AC778F" w:rsidRDefault="002B66A0">
      <w:pPr>
        <w:spacing w:after="0" w:line="360" w:lineRule="auto"/>
        <w:jc w:val="both"/>
        <w:rPr>
          <w:sz w:val="24"/>
          <w:lang w:val="es-MX"/>
        </w:rPr>
      </w:pPr>
      <w:r>
        <w:rPr>
          <w:noProof/>
          <w:sz w:val="24"/>
          <w:lang w:eastAsia="es-EC"/>
        </w:rPr>
        <mc:AlternateContent>
          <mc:Choice Requires="wps">
            <w:drawing>
              <wp:anchor distT="0" distB="0" distL="114300" distR="114300" simplePos="0" relativeHeight="251841536" behindDoc="0" locked="0" layoutInCell="1" allowOverlap="1" wp14:anchorId="3B9B126A" wp14:editId="471E3AA8">
                <wp:simplePos x="0" y="0"/>
                <wp:positionH relativeFrom="column">
                  <wp:posOffset>-251460</wp:posOffset>
                </wp:positionH>
                <wp:positionV relativeFrom="paragraph">
                  <wp:posOffset>111760</wp:posOffset>
                </wp:positionV>
                <wp:extent cx="6067425" cy="1476375"/>
                <wp:effectExtent l="0" t="0" r="28575" b="28575"/>
                <wp:wrapNone/>
                <wp:docPr id="123" name="123 Cuadro de texto"/>
                <wp:cNvGraphicFramePr/>
                <a:graphic xmlns:a="http://schemas.openxmlformats.org/drawingml/2006/main">
                  <a:graphicData uri="http://schemas.microsoft.com/office/word/2010/wordprocessingShape">
                    <wps:wsp>
                      <wps:cNvSpPr txBox="1"/>
                      <wps:spPr>
                        <a:xfrm>
                          <a:off x="0" y="0"/>
                          <a:ext cx="6067425" cy="1476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41F8" w:rsidRDefault="004641F8" w:rsidP="00884D87">
                            <w:pPr>
                              <w:jc w:val="both"/>
                            </w:pPr>
                            <w:r w:rsidRPr="00884D87">
                              <w:t>Durante</w:t>
                            </w:r>
                            <w:r>
                              <w:t xml:space="preserve"> el </w:t>
                            </w:r>
                            <w:r w:rsidRPr="00884D87">
                              <w:t xml:space="preserve"> año </w:t>
                            </w:r>
                            <w:r>
                              <w:t xml:space="preserve"> 2022 </w:t>
                            </w:r>
                            <w:r w:rsidRPr="00884D87">
                              <w:t xml:space="preserve">el área de Autorización y Registro realizó actividades relacionadas con  la verificación del </w:t>
                            </w:r>
                            <w:r w:rsidRPr="0025304B">
                              <w:t xml:space="preserve"> cumplimiento de la normativa vigente respecto a los diferentes procesos de autorización, aprobación, inscripción, mar</w:t>
                            </w:r>
                            <w:r w:rsidRPr="00884D87">
                              <w:t>ginación, y cancelación en el Catastro Público de Mercado de Valores, tanto de partícipes del mercado de valores, como de valores materia de oferta pública.</w:t>
                            </w:r>
                          </w:p>
                          <w:p w:rsidR="004641F8" w:rsidRDefault="004641F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3 Cuadro de texto" o:spid="_x0000_s1032" type="#_x0000_t202" style="position:absolute;left:0;text-align:left;margin-left:-19.8pt;margin-top:8.8pt;width:477.75pt;height:116.2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FLfngIAAMUFAAAOAAAAZHJzL2Uyb0RvYy54bWysVEtPGzEQvlfqf7B8L5uEPNqIDUqDqCoh&#10;QIWKs+O1iYXtcW0nu+mv79i7GwLlQtXL7tjzzevzzJydN0aTnfBBgS3p8GRAibAcKmUfS/rz/vLT&#10;Z0pCZLZiGqwo6V4Eer74+OGsdnMxgg3oSniCTmyY166kmxjdvCgC3wjDwgk4YVEpwRsW8egfi8qz&#10;Gr0bXYwGg2lRg6+cBy5CwNuLVkkX2b+UgscbKYOIRJcUc4v56/N3nb7F4ozNHz1zG8W7NNg/ZGGY&#10;shj04OqCRUa2Xv3lyijuIYCMJxxMAVIqLnINWM1w8Kqauw1zIteC5AR3oCn8P7f8enfriarw7Uan&#10;lFhm8JFQJKstqzyQSpAomgiJqNqFOeLvHFrE5is0iOzvA16m+hvpTfpjZQT1SPn+QDP6IRwvp4Pp&#10;bDyaUMJRNxzPpqezSfJTPJs7H+I3AYYkoaQe3zHTy3ZXIbbQHpKiBdCqulRa50PqHbHSnuwYvrqO&#10;OUl0/gKlLakxldPJIDt+oUuuD/ZrzfhTl94RCv1pm8KJ3GVdWomiloosxb0WCaPtDyGR5czIGzky&#10;zoU95JnRCSWxovcYdvjnrN5j3NaBFjky2HgwNsqCb1l6SW311FMrWzy+4VHdSYzNusntNe07ZQ3V&#10;HhvIQzuLwfFLhXxfsRBvmcfhw57BhRJv8CM14CNBJ1GyAf/7rfuEx5lALSU1DnNJw68t84IS/d3i&#10;tHwZjsdp+vNhPJmN8OCPNetjjd2aFWDnDHF1OZ7FhI+6F6UH84B7Z5mioopZjrFLGntxFdsVg3uL&#10;i+Uyg3DeHYtX9s7x5DqxnPrsvnlg3nV9nkbtGvqxZ/NX7d5ik6WF5TaCVHkWEs8tqx3/uCvyNHV7&#10;LS2j43NGPW/fxR8AAAD//wMAUEsDBBQABgAIAAAAIQDuPY4s3gAAAAoBAAAPAAAAZHJzL2Rvd25y&#10;ZXYueG1sTI/BTsMwDIbvSLxDZCRuW9qhjbY0nQANLpw2EOesyZKIxqmSrCtvjznBybL+T78/t9vZ&#10;D2zSMbmAAsplAUxjH5RDI+Dj/WVRAUtZopJDQC3gWyfYdtdXrWxUuOBeT4dsGJVgaqQAm/PYcJ56&#10;q71MyzBqpOwUopeZ1mi4ivJC5X7gq6LYcC8d0gUrR/1sdf91OHsBuydTm76S0e4q5dw0f57ezKsQ&#10;tzfz4wOwrOf8B8OvPqlDR07HcEaV2CBgcVdvCKXgniYBdbmugR0FrNZFCbxr+f8Xuh8AAAD//wMA&#10;UEsBAi0AFAAGAAgAAAAhALaDOJL+AAAA4QEAABMAAAAAAAAAAAAAAAAAAAAAAFtDb250ZW50X1R5&#10;cGVzXS54bWxQSwECLQAUAAYACAAAACEAOP0h/9YAAACUAQAACwAAAAAAAAAAAAAAAAAvAQAAX3Jl&#10;bHMvLnJlbHNQSwECLQAUAAYACAAAACEAIRRS354CAADFBQAADgAAAAAAAAAAAAAAAAAuAgAAZHJz&#10;L2Uyb0RvYy54bWxQSwECLQAUAAYACAAAACEA7j2OLN4AAAAKAQAADwAAAAAAAAAAAAAAAAD4BAAA&#10;ZHJzL2Rvd25yZXYueG1sUEsFBgAAAAAEAAQA8wAAAAMGAAAAAA==&#10;" fillcolor="white [3201]" strokeweight=".5pt">
                <v:textbox>
                  <w:txbxContent>
                    <w:p w:rsidR="004641F8" w:rsidRDefault="004641F8" w:rsidP="00884D87">
                      <w:pPr>
                        <w:jc w:val="both"/>
                      </w:pPr>
                      <w:r w:rsidRPr="00884D87">
                        <w:t>Durante</w:t>
                      </w:r>
                      <w:r>
                        <w:t xml:space="preserve"> el </w:t>
                      </w:r>
                      <w:r w:rsidRPr="00884D87">
                        <w:t xml:space="preserve"> año </w:t>
                      </w:r>
                      <w:r>
                        <w:t xml:space="preserve"> 2022 </w:t>
                      </w:r>
                      <w:r w:rsidRPr="00884D87">
                        <w:t xml:space="preserve">el área de Autorización y Registro realizó actividades relacionadas con  la verificación del </w:t>
                      </w:r>
                      <w:r w:rsidRPr="0025304B">
                        <w:t xml:space="preserve"> cumplimiento de la normativa vigente respecto a los diferentes procesos de autorización, aprobación, inscripción, mar</w:t>
                      </w:r>
                      <w:r w:rsidRPr="00884D87">
                        <w:t>ginación, y cancelación en el Catastro Público de Mercado de Valores, tanto de partícipes del mercado de valores, como de valores materia de oferta pública.</w:t>
                      </w:r>
                    </w:p>
                    <w:p w:rsidR="004641F8" w:rsidRDefault="004641F8"/>
                  </w:txbxContent>
                </v:textbox>
              </v:shape>
            </w:pict>
          </mc:Fallback>
        </mc:AlternateContent>
      </w:r>
    </w:p>
    <w:p w:rsidR="00AC778F" w:rsidRDefault="00AC778F">
      <w:pPr>
        <w:spacing w:after="0" w:line="360" w:lineRule="auto"/>
        <w:jc w:val="both"/>
        <w:rPr>
          <w:sz w:val="24"/>
          <w:lang w:val="es-MX"/>
        </w:rPr>
      </w:pPr>
    </w:p>
    <w:p w:rsidR="00AC778F" w:rsidRDefault="00AC778F">
      <w:pPr>
        <w:spacing w:after="0" w:line="360" w:lineRule="auto"/>
        <w:jc w:val="both"/>
        <w:rPr>
          <w:sz w:val="24"/>
          <w:lang w:val="es-MX"/>
        </w:rPr>
      </w:pPr>
    </w:p>
    <w:p w:rsidR="00AC778F" w:rsidRDefault="00AC778F">
      <w:pPr>
        <w:spacing w:after="0" w:line="360" w:lineRule="auto"/>
        <w:jc w:val="both"/>
        <w:rPr>
          <w:sz w:val="24"/>
          <w:lang w:val="es-MX"/>
        </w:rPr>
      </w:pPr>
    </w:p>
    <w:p w:rsidR="00AC778F" w:rsidRDefault="00AC778F">
      <w:pPr>
        <w:spacing w:after="0" w:line="360" w:lineRule="auto"/>
        <w:jc w:val="both"/>
        <w:rPr>
          <w:sz w:val="24"/>
          <w:lang w:val="es-MX"/>
        </w:rPr>
      </w:pPr>
    </w:p>
    <w:p w:rsidR="00AC778F" w:rsidRDefault="00AC778F">
      <w:pPr>
        <w:spacing w:after="0" w:line="360" w:lineRule="auto"/>
        <w:jc w:val="both"/>
        <w:rPr>
          <w:sz w:val="24"/>
          <w:lang w:val="es-MX"/>
        </w:rPr>
      </w:pPr>
    </w:p>
    <w:p w:rsidR="00272F44" w:rsidRDefault="00272F44">
      <w:pPr>
        <w:jc w:val="both"/>
      </w:pPr>
    </w:p>
    <w:p w:rsidR="0035464A" w:rsidRPr="00884D87" w:rsidRDefault="0025304B">
      <w:pPr>
        <w:jc w:val="both"/>
      </w:pPr>
      <w:r w:rsidRPr="00884D87">
        <w:t>En</w:t>
      </w:r>
      <w:r w:rsidR="0035464A" w:rsidRPr="00884D87">
        <w:t xml:space="preserve"> el año 2022, se</w:t>
      </w:r>
      <w:r w:rsidRPr="00884D87">
        <w:t xml:space="preserve"> generaron emisiones que ascienden al valor de </w:t>
      </w:r>
      <w:r w:rsidR="0035464A" w:rsidRPr="00884D87">
        <w:t>USD 3.534.254.190,75, su mayor concentración se encuentra en las emisiones de los bonos del sector público, que durante el año 2022 ascendieron a USD 2.642.157.190,75 que corresponde al 74,7%, realizado en 2 procesos de Oferta Pública; seguido del sector financiero con el 17,1%; y, el 8,2% representó a las emisiones realizadas por el sector productivo.</w:t>
      </w:r>
    </w:p>
    <w:p w:rsidR="0035464A" w:rsidRDefault="0035464A">
      <w:pPr>
        <w:jc w:val="both"/>
      </w:pPr>
      <w:r w:rsidRPr="00884D87">
        <w:t>Respecto a las emisiones del sector financiero y no financiero, se encuentran los procesos de Obligaciones de Largo Plazo con el 14,2% (USD 501.8 MM);  seguido por los procesos de Titularización con el 6,7% (232.6 MM); y, el Papel Comercial con el 4,4% (157.7 MM).</w:t>
      </w:r>
    </w:p>
    <w:p w:rsidR="00E4667E" w:rsidRDefault="00E4667E" w:rsidP="00E4667E">
      <w:pPr>
        <w:spacing w:after="0" w:line="360" w:lineRule="auto"/>
        <w:ind w:left="708"/>
        <w:jc w:val="both"/>
        <w:rPr>
          <w:sz w:val="24"/>
          <w:lang w:val="es-MX"/>
        </w:rPr>
      </w:pPr>
      <w:r w:rsidRPr="00AC778F">
        <w:rPr>
          <w:b/>
          <w:i/>
          <w:sz w:val="24"/>
          <w:lang w:val="es-MX"/>
        </w:rPr>
        <w:t>Tabla 8</w:t>
      </w:r>
      <w:r>
        <w:rPr>
          <w:b/>
          <w:i/>
          <w:sz w:val="24"/>
          <w:lang w:val="es-MX"/>
        </w:rPr>
        <w:t xml:space="preserve">7.- </w:t>
      </w:r>
      <w:r w:rsidRPr="00C360B2">
        <w:rPr>
          <w:sz w:val="24"/>
          <w:lang w:val="es-MX"/>
        </w:rPr>
        <w:t>Registrar las</w:t>
      </w:r>
      <w:r>
        <w:rPr>
          <w:b/>
          <w:i/>
          <w:sz w:val="24"/>
          <w:lang w:val="es-MX"/>
        </w:rPr>
        <w:t xml:space="preserve"> </w:t>
      </w:r>
      <w:r w:rsidRPr="00DE1B56">
        <w:rPr>
          <w:sz w:val="24"/>
          <w:lang w:val="es-MX"/>
        </w:rPr>
        <w:t>Cifras del Mercad</w:t>
      </w:r>
      <w:r>
        <w:rPr>
          <w:sz w:val="24"/>
          <w:lang w:val="es-MX"/>
        </w:rPr>
        <w:t>o de Valores y Ofertas Públicas,</w:t>
      </w:r>
      <w:r w:rsidRPr="00DE1B56">
        <w:rPr>
          <w:sz w:val="24"/>
          <w:lang w:val="es-MX"/>
        </w:rPr>
        <w:t xml:space="preserve"> explique y grafique la tabla:</w:t>
      </w:r>
    </w:p>
    <w:p w:rsidR="0035464A" w:rsidRDefault="0035464A">
      <w:pPr>
        <w:jc w:val="both"/>
      </w:pPr>
    </w:p>
    <w:tbl>
      <w:tblPr>
        <w:tblStyle w:val="Tablaconcuadrcula"/>
        <w:tblW w:w="8754" w:type="dxa"/>
        <w:tblInd w:w="534" w:type="dxa"/>
        <w:tblLook w:val="04A0" w:firstRow="1" w:lastRow="0" w:firstColumn="1" w:lastColumn="0" w:noHBand="0" w:noVBand="1"/>
      </w:tblPr>
      <w:tblGrid>
        <w:gridCol w:w="2235"/>
        <w:gridCol w:w="1549"/>
        <w:gridCol w:w="1645"/>
        <w:gridCol w:w="1551"/>
        <w:gridCol w:w="1774"/>
      </w:tblGrid>
      <w:tr w:rsidR="0035464A" w:rsidRPr="008E7C95" w:rsidTr="00E4667E">
        <w:trPr>
          <w:trHeight w:val="853"/>
        </w:trPr>
        <w:tc>
          <w:tcPr>
            <w:tcW w:w="2235" w:type="dxa"/>
            <w:vAlign w:val="center"/>
          </w:tcPr>
          <w:p w:rsidR="0035464A" w:rsidRPr="008E7C95" w:rsidRDefault="0035464A">
            <w:pPr>
              <w:jc w:val="center"/>
              <w:rPr>
                <w:b/>
                <w:sz w:val="20"/>
                <w:szCs w:val="20"/>
                <w:lang w:val="es-MX"/>
              </w:rPr>
            </w:pPr>
            <w:r w:rsidRPr="008E7C95">
              <w:rPr>
                <w:b/>
                <w:sz w:val="20"/>
                <w:szCs w:val="20"/>
                <w:lang w:val="es-MX"/>
              </w:rPr>
              <w:lastRenderedPageBreak/>
              <w:t>TIPO DE VALOR</w:t>
            </w:r>
          </w:p>
          <w:p w:rsidR="0035464A" w:rsidRPr="008E7C95" w:rsidRDefault="0035464A">
            <w:pPr>
              <w:jc w:val="center"/>
              <w:rPr>
                <w:b/>
                <w:sz w:val="20"/>
                <w:szCs w:val="20"/>
                <w:lang w:val="es-MX"/>
              </w:rPr>
            </w:pPr>
          </w:p>
        </w:tc>
        <w:tc>
          <w:tcPr>
            <w:tcW w:w="1549" w:type="dxa"/>
            <w:vAlign w:val="center"/>
          </w:tcPr>
          <w:p w:rsidR="0035464A" w:rsidRPr="008E7C95" w:rsidRDefault="0035464A">
            <w:pPr>
              <w:jc w:val="center"/>
              <w:rPr>
                <w:b/>
                <w:sz w:val="20"/>
                <w:szCs w:val="20"/>
                <w:lang w:val="es-MX"/>
              </w:rPr>
            </w:pPr>
            <w:r>
              <w:rPr>
                <w:b/>
                <w:sz w:val="20"/>
                <w:szCs w:val="20"/>
                <w:lang w:val="es-MX"/>
              </w:rPr>
              <w:t>No. PROCESOS</w:t>
            </w:r>
          </w:p>
        </w:tc>
        <w:tc>
          <w:tcPr>
            <w:tcW w:w="1645" w:type="dxa"/>
            <w:vAlign w:val="center"/>
          </w:tcPr>
          <w:p w:rsidR="0035464A" w:rsidRPr="008E7C95" w:rsidRDefault="0035464A">
            <w:pPr>
              <w:jc w:val="center"/>
              <w:rPr>
                <w:b/>
                <w:sz w:val="20"/>
                <w:szCs w:val="20"/>
                <w:lang w:val="es-MX"/>
              </w:rPr>
            </w:pPr>
            <w:r w:rsidRPr="008E7C95">
              <w:rPr>
                <w:b/>
                <w:sz w:val="20"/>
                <w:szCs w:val="20"/>
                <w:lang w:val="es-MX"/>
              </w:rPr>
              <w:t>MONTO</w:t>
            </w:r>
          </w:p>
        </w:tc>
        <w:tc>
          <w:tcPr>
            <w:tcW w:w="1551" w:type="dxa"/>
            <w:vAlign w:val="center"/>
          </w:tcPr>
          <w:p w:rsidR="0035464A" w:rsidRPr="008E7C95" w:rsidRDefault="0035464A">
            <w:pPr>
              <w:jc w:val="center"/>
              <w:rPr>
                <w:b/>
                <w:sz w:val="20"/>
                <w:szCs w:val="20"/>
                <w:lang w:val="es-MX"/>
              </w:rPr>
            </w:pPr>
            <w:r w:rsidRPr="008E7C95">
              <w:rPr>
                <w:b/>
                <w:sz w:val="20"/>
                <w:szCs w:val="20"/>
                <w:lang w:val="es-MX"/>
              </w:rPr>
              <w:t>PARTICIPACIÓN  DEL TOTAL DE EMISIONES</w:t>
            </w:r>
          </w:p>
        </w:tc>
        <w:tc>
          <w:tcPr>
            <w:tcW w:w="1774" w:type="dxa"/>
            <w:vAlign w:val="center"/>
          </w:tcPr>
          <w:p w:rsidR="0035464A" w:rsidRPr="008E7C95" w:rsidRDefault="0035464A">
            <w:pPr>
              <w:jc w:val="center"/>
              <w:rPr>
                <w:b/>
                <w:sz w:val="20"/>
                <w:szCs w:val="20"/>
                <w:lang w:val="es-MX"/>
              </w:rPr>
            </w:pPr>
            <w:r w:rsidRPr="008E7C95">
              <w:rPr>
                <w:b/>
                <w:sz w:val="20"/>
                <w:szCs w:val="20"/>
                <w:lang w:val="es-MX"/>
              </w:rPr>
              <w:t>PARTICIPACIÓN</w:t>
            </w:r>
            <w:r>
              <w:rPr>
                <w:b/>
                <w:sz w:val="20"/>
                <w:szCs w:val="20"/>
                <w:lang w:val="es-MX"/>
              </w:rPr>
              <w:t xml:space="preserve"> </w:t>
            </w:r>
            <w:r w:rsidRPr="003945D7">
              <w:rPr>
                <w:b/>
                <w:sz w:val="20"/>
                <w:szCs w:val="20"/>
                <w:lang w:val="es-MX"/>
              </w:rPr>
              <w:t>del Total de emisiones del Sector Productivo</w:t>
            </w:r>
          </w:p>
        </w:tc>
      </w:tr>
      <w:tr w:rsidR="0035464A" w:rsidRPr="008E7C95" w:rsidTr="00E4667E">
        <w:trPr>
          <w:trHeight w:val="482"/>
        </w:trPr>
        <w:tc>
          <w:tcPr>
            <w:tcW w:w="2235" w:type="dxa"/>
            <w:vAlign w:val="center"/>
          </w:tcPr>
          <w:p w:rsidR="0035464A" w:rsidRPr="008E7C95" w:rsidRDefault="0035464A" w:rsidP="00E4667E">
            <w:pPr>
              <w:jc w:val="center"/>
              <w:rPr>
                <w:b/>
                <w:sz w:val="20"/>
                <w:szCs w:val="20"/>
                <w:lang w:val="es-MX"/>
              </w:rPr>
            </w:pPr>
            <w:r w:rsidRPr="008E7C95">
              <w:rPr>
                <w:b/>
                <w:sz w:val="20"/>
                <w:szCs w:val="20"/>
                <w:lang w:val="es-MX"/>
              </w:rPr>
              <w:t>BONOS DEL ESTADO</w:t>
            </w:r>
          </w:p>
        </w:tc>
        <w:tc>
          <w:tcPr>
            <w:tcW w:w="1549" w:type="dxa"/>
            <w:vAlign w:val="center"/>
          </w:tcPr>
          <w:p w:rsidR="0035464A" w:rsidRDefault="0035464A">
            <w:pPr>
              <w:jc w:val="center"/>
              <w:rPr>
                <w:b/>
                <w:sz w:val="20"/>
                <w:szCs w:val="20"/>
                <w:lang w:val="es-MX"/>
              </w:rPr>
            </w:pPr>
            <w:r>
              <w:rPr>
                <w:b/>
                <w:sz w:val="20"/>
                <w:szCs w:val="20"/>
                <w:lang w:val="es-MX"/>
              </w:rPr>
              <w:t>2</w:t>
            </w:r>
          </w:p>
        </w:tc>
        <w:tc>
          <w:tcPr>
            <w:tcW w:w="1645" w:type="dxa"/>
            <w:vAlign w:val="center"/>
          </w:tcPr>
          <w:p w:rsidR="0035464A" w:rsidRPr="008E7C95" w:rsidRDefault="0035464A" w:rsidP="00E4667E">
            <w:pPr>
              <w:jc w:val="center"/>
              <w:rPr>
                <w:b/>
                <w:sz w:val="20"/>
                <w:szCs w:val="20"/>
                <w:lang w:val="es-MX"/>
              </w:rPr>
            </w:pPr>
            <w:r>
              <w:rPr>
                <w:b/>
                <w:sz w:val="20"/>
                <w:szCs w:val="20"/>
                <w:lang w:val="es-MX"/>
              </w:rPr>
              <w:t>2.642.157.190,75</w:t>
            </w:r>
          </w:p>
        </w:tc>
        <w:tc>
          <w:tcPr>
            <w:tcW w:w="1551" w:type="dxa"/>
            <w:vAlign w:val="center"/>
          </w:tcPr>
          <w:p w:rsidR="0035464A" w:rsidRPr="008E7C95" w:rsidRDefault="0035464A">
            <w:pPr>
              <w:jc w:val="center"/>
              <w:rPr>
                <w:b/>
                <w:sz w:val="20"/>
                <w:szCs w:val="20"/>
                <w:lang w:val="es-MX"/>
              </w:rPr>
            </w:pPr>
            <w:r>
              <w:rPr>
                <w:b/>
                <w:sz w:val="20"/>
                <w:szCs w:val="20"/>
                <w:lang w:val="es-MX"/>
              </w:rPr>
              <w:t>74,7%</w:t>
            </w:r>
          </w:p>
        </w:tc>
        <w:tc>
          <w:tcPr>
            <w:tcW w:w="1774" w:type="dxa"/>
            <w:vAlign w:val="center"/>
          </w:tcPr>
          <w:p w:rsidR="0035464A" w:rsidRPr="008E7C95" w:rsidRDefault="0035464A">
            <w:pPr>
              <w:jc w:val="center"/>
              <w:rPr>
                <w:b/>
                <w:sz w:val="20"/>
                <w:szCs w:val="20"/>
                <w:lang w:val="es-MX"/>
              </w:rPr>
            </w:pPr>
          </w:p>
        </w:tc>
      </w:tr>
      <w:tr w:rsidR="0035464A" w:rsidRPr="008E7C95" w:rsidTr="00E4667E">
        <w:trPr>
          <w:trHeight w:val="482"/>
        </w:trPr>
        <w:tc>
          <w:tcPr>
            <w:tcW w:w="2235" w:type="dxa"/>
            <w:vAlign w:val="center"/>
          </w:tcPr>
          <w:p w:rsidR="0035464A" w:rsidRPr="008E7C95" w:rsidRDefault="0035464A" w:rsidP="00E4667E">
            <w:pPr>
              <w:jc w:val="center"/>
              <w:rPr>
                <w:b/>
                <w:sz w:val="20"/>
                <w:szCs w:val="20"/>
                <w:lang w:val="es-MX"/>
              </w:rPr>
            </w:pPr>
            <w:r>
              <w:rPr>
                <w:b/>
                <w:sz w:val="20"/>
                <w:szCs w:val="20"/>
                <w:lang w:val="es-MX"/>
              </w:rPr>
              <w:t>Acciones</w:t>
            </w:r>
          </w:p>
        </w:tc>
        <w:tc>
          <w:tcPr>
            <w:tcW w:w="1549" w:type="dxa"/>
            <w:vAlign w:val="center"/>
          </w:tcPr>
          <w:p w:rsidR="0035464A" w:rsidRPr="008E7C95" w:rsidRDefault="0035464A">
            <w:pPr>
              <w:jc w:val="center"/>
              <w:rPr>
                <w:b/>
                <w:sz w:val="20"/>
                <w:szCs w:val="20"/>
                <w:lang w:val="es-MX"/>
              </w:rPr>
            </w:pPr>
          </w:p>
        </w:tc>
        <w:tc>
          <w:tcPr>
            <w:tcW w:w="1645" w:type="dxa"/>
            <w:vAlign w:val="center"/>
          </w:tcPr>
          <w:p w:rsidR="0035464A" w:rsidRPr="008E7C95" w:rsidRDefault="0035464A" w:rsidP="00E4667E">
            <w:pPr>
              <w:jc w:val="center"/>
              <w:rPr>
                <w:b/>
                <w:sz w:val="20"/>
                <w:szCs w:val="20"/>
                <w:lang w:val="es-MX"/>
              </w:rPr>
            </w:pPr>
          </w:p>
        </w:tc>
        <w:tc>
          <w:tcPr>
            <w:tcW w:w="1551" w:type="dxa"/>
            <w:vAlign w:val="center"/>
          </w:tcPr>
          <w:p w:rsidR="0035464A" w:rsidRPr="008E7C95" w:rsidRDefault="0035464A">
            <w:pPr>
              <w:jc w:val="center"/>
              <w:rPr>
                <w:b/>
                <w:sz w:val="20"/>
                <w:szCs w:val="20"/>
                <w:lang w:val="es-MX"/>
              </w:rPr>
            </w:pPr>
          </w:p>
        </w:tc>
        <w:tc>
          <w:tcPr>
            <w:tcW w:w="1774" w:type="dxa"/>
            <w:vAlign w:val="center"/>
          </w:tcPr>
          <w:p w:rsidR="0035464A" w:rsidRPr="008E7C95" w:rsidRDefault="0035464A">
            <w:pPr>
              <w:jc w:val="center"/>
              <w:rPr>
                <w:b/>
                <w:sz w:val="20"/>
                <w:szCs w:val="20"/>
                <w:lang w:val="es-MX"/>
              </w:rPr>
            </w:pPr>
          </w:p>
        </w:tc>
      </w:tr>
      <w:tr w:rsidR="0035464A" w:rsidRPr="008E7C95" w:rsidTr="00E4667E">
        <w:trPr>
          <w:trHeight w:val="482"/>
        </w:trPr>
        <w:tc>
          <w:tcPr>
            <w:tcW w:w="2235" w:type="dxa"/>
            <w:vAlign w:val="center"/>
          </w:tcPr>
          <w:p w:rsidR="0035464A" w:rsidRDefault="0035464A" w:rsidP="00E4667E">
            <w:pPr>
              <w:jc w:val="center"/>
              <w:rPr>
                <w:b/>
                <w:sz w:val="20"/>
                <w:szCs w:val="20"/>
                <w:lang w:val="es-MX"/>
              </w:rPr>
            </w:pPr>
            <w:r>
              <w:rPr>
                <w:b/>
                <w:sz w:val="20"/>
                <w:szCs w:val="20"/>
                <w:lang w:val="es-MX"/>
              </w:rPr>
              <w:t>Títulos Genéricos</w:t>
            </w:r>
          </w:p>
        </w:tc>
        <w:tc>
          <w:tcPr>
            <w:tcW w:w="1549" w:type="dxa"/>
            <w:vAlign w:val="center"/>
          </w:tcPr>
          <w:p w:rsidR="0035464A" w:rsidRPr="008E7C95" w:rsidRDefault="0035464A">
            <w:pPr>
              <w:jc w:val="center"/>
              <w:rPr>
                <w:b/>
                <w:sz w:val="20"/>
                <w:szCs w:val="20"/>
                <w:lang w:val="es-MX"/>
              </w:rPr>
            </w:pPr>
            <w:r>
              <w:rPr>
                <w:b/>
                <w:sz w:val="20"/>
                <w:szCs w:val="20"/>
                <w:lang w:val="es-MX"/>
              </w:rPr>
              <w:t>1</w:t>
            </w:r>
          </w:p>
        </w:tc>
        <w:tc>
          <w:tcPr>
            <w:tcW w:w="1645" w:type="dxa"/>
            <w:vAlign w:val="center"/>
          </w:tcPr>
          <w:p w:rsidR="0035464A" w:rsidRPr="008E7C95" w:rsidRDefault="0035464A" w:rsidP="00E4667E">
            <w:pPr>
              <w:jc w:val="center"/>
              <w:rPr>
                <w:b/>
                <w:sz w:val="20"/>
                <w:szCs w:val="20"/>
                <w:lang w:val="es-MX"/>
              </w:rPr>
            </w:pPr>
          </w:p>
        </w:tc>
        <w:tc>
          <w:tcPr>
            <w:tcW w:w="1551" w:type="dxa"/>
            <w:vAlign w:val="center"/>
          </w:tcPr>
          <w:p w:rsidR="0035464A" w:rsidRPr="008E7C95" w:rsidRDefault="0035464A">
            <w:pPr>
              <w:jc w:val="center"/>
              <w:rPr>
                <w:b/>
                <w:sz w:val="20"/>
                <w:szCs w:val="20"/>
                <w:lang w:val="es-MX"/>
              </w:rPr>
            </w:pPr>
          </w:p>
        </w:tc>
        <w:tc>
          <w:tcPr>
            <w:tcW w:w="1774" w:type="dxa"/>
            <w:vAlign w:val="center"/>
          </w:tcPr>
          <w:p w:rsidR="0035464A" w:rsidRPr="008E7C95" w:rsidRDefault="0035464A">
            <w:pPr>
              <w:jc w:val="center"/>
              <w:rPr>
                <w:b/>
                <w:sz w:val="20"/>
                <w:szCs w:val="20"/>
                <w:lang w:val="es-MX"/>
              </w:rPr>
            </w:pPr>
          </w:p>
        </w:tc>
      </w:tr>
      <w:tr w:rsidR="0035464A" w:rsidRPr="008E7C95" w:rsidTr="00E4667E">
        <w:trPr>
          <w:trHeight w:val="482"/>
        </w:trPr>
        <w:tc>
          <w:tcPr>
            <w:tcW w:w="2235" w:type="dxa"/>
            <w:vAlign w:val="center"/>
          </w:tcPr>
          <w:p w:rsidR="0035464A" w:rsidRPr="008E7C95" w:rsidRDefault="0035464A" w:rsidP="00E4667E">
            <w:pPr>
              <w:jc w:val="center"/>
              <w:rPr>
                <w:b/>
                <w:sz w:val="20"/>
                <w:szCs w:val="20"/>
                <w:lang w:val="es-MX"/>
              </w:rPr>
            </w:pPr>
            <w:r w:rsidRPr="008E7C95">
              <w:rPr>
                <w:b/>
                <w:sz w:val="20"/>
                <w:szCs w:val="20"/>
                <w:lang w:val="es-MX"/>
              </w:rPr>
              <w:t>CUOTAS DE PARTICIPACIÓN</w:t>
            </w:r>
          </w:p>
        </w:tc>
        <w:tc>
          <w:tcPr>
            <w:tcW w:w="1549" w:type="dxa"/>
            <w:vAlign w:val="center"/>
          </w:tcPr>
          <w:p w:rsidR="0035464A" w:rsidRPr="008E7C95" w:rsidRDefault="0035464A">
            <w:pPr>
              <w:jc w:val="center"/>
              <w:rPr>
                <w:b/>
                <w:sz w:val="20"/>
                <w:szCs w:val="20"/>
                <w:lang w:val="es-MX"/>
              </w:rPr>
            </w:pPr>
          </w:p>
        </w:tc>
        <w:tc>
          <w:tcPr>
            <w:tcW w:w="1645" w:type="dxa"/>
            <w:vAlign w:val="center"/>
          </w:tcPr>
          <w:p w:rsidR="0035464A" w:rsidRPr="008E7C95" w:rsidRDefault="0035464A" w:rsidP="00E4667E">
            <w:pPr>
              <w:jc w:val="center"/>
              <w:rPr>
                <w:b/>
                <w:sz w:val="20"/>
                <w:szCs w:val="20"/>
                <w:lang w:val="es-MX"/>
              </w:rPr>
            </w:pPr>
          </w:p>
        </w:tc>
        <w:tc>
          <w:tcPr>
            <w:tcW w:w="1551" w:type="dxa"/>
            <w:vAlign w:val="center"/>
          </w:tcPr>
          <w:p w:rsidR="0035464A" w:rsidRPr="008E7C95" w:rsidRDefault="0035464A">
            <w:pPr>
              <w:jc w:val="center"/>
              <w:rPr>
                <w:b/>
                <w:sz w:val="20"/>
                <w:szCs w:val="20"/>
                <w:lang w:val="es-MX"/>
              </w:rPr>
            </w:pPr>
          </w:p>
        </w:tc>
        <w:tc>
          <w:tcPr>
            <w:tcW w:w="1774" w:type="dxa"/>
            <w:vAlign w:val="center"/>
          </w:tcPr>
          <w:p w:rsidR="0035464A" w:rsidRPr="008E7C95" w:rsidRDefault="0035464A">
            <w:pPr>
              <w:jc w:val="center"/>
              <w:rPr>
                <w:b/>
                <w:sz w:val="20"/>
                <w:szCs w:val="20"/>
                <w:lang w:val="es-MX"/>
              </w:rPr>
            </w:pPr>
          </w:p>
        </w:tc>
      </w:tr>
      <w:tr w:rsidR="0035464A" w:rsidRPr="008E7C95" w:rsidTr="00E4667E">
        <w:trPr>
          <w:trHeight w:val="497"/>
        </w:trPr>
        <w:tc>
          <w:tcPr>
            <w:tcW w:w="2235" w:type="dxa"/>
            <w:vAlign w:val="center"/>
          </w:tcPr>
          <w:p w:rsidR="0035464A" w:rsidRPr="008E7C95" w:rsidRDefault="0035464A" w:rsidP="00E4667E">
            <w:pPr>
              <w:jc w:val="center"/>
              <w:rPr>
                <w:b/>
                <w:sz w:val="20"/>
                <w:szCs w:val="20"/>
                <w:lang w:val="es-MX"/>
              </w:rPr>
            </w:pPr>
            <w:r w:rsidRPr="008E7C95">
              <w:rPr>
                <w:b/>
                <w:sz w:val="20"/>
                <w:szCs w:val="20"/>
                <w:lang w:val="es-MX"/>
              </w:rPr>
              <w:t>OBLIGACIONES A LARGO PLAZO</w:t>
            </w:r>
          </w:p>
        </w:tc>
        <w:tc>
          <w:tcPr>
            <w:tcW w:w="1549" w:type="dxa"/>
            <w:vAlign w:val="center"/>
          </w:tcPr>
          <w:p w:rsidR="0035464A" w:rsidRDefault="0035464A">
            <w:pPr>
              <w:jc w:val="center"/>
              <w:rPr>
                <w:b/>
                <w:sz w:val="20"/>
                <w:szCs w:val="20"/>
                <w:lang w:val="es-MX"/>
              </w:rPr>
            </w:pPr>
            <w:r>
              <w:rPr>
                <w:b/>
                <w:sz w:val="20"/>
                <w:szCs w:val="20"/>
                <w:lang w:val="es-MX"/>
              </w:rPr>
              <w:t>24</w:t>
            </w:r>
          </w:p>
        </w:tc>
        <w:tc>
          <w:tcPr>
            <w:tcW w:w="1645" w:type="dxa"/>
            <w:vAlign w:val="center"/>
          </w:tcPr>
          <w:p w:rsidR="0035464A" w:rsidRPr="008E7C95" w:rsidRDefault="0035464A" w:rsidP="00E4667E">
            <w:pPr>
              <w:jc w:val="center"/>
              <w:rPr>
                <w:b/>
                <w:sz w:val="20"/>
                <w:szCs w:val="20"/>
                <w:lang w:val="es-MX"/>
              </w:rPr>
            </w:pPr>
            <w:r>
              <w:rPr>
                <w:b/>
                <w:sz w:val="20"/>
                <w:szCs w:val="20"/>
                <w:lang w:val="es-MX"/>
              </w:rPr>
              <w:t>501.800.000,00</w:t>
            </w:r>
          </w:p>
        </w:tc>
        <w:tc>
          <w:tcPr>
            <w:tcW w:w="1551" w:type="dxa"/>
            <w:vAlign w:val="center"/>
          </w:tcPr>
          <w:p w:rsidR="0035464A" w:rsidRPr="008E7C95" w:rsidRDefault="0035464A">
            <w:pPr>
              <w:jc w:val="center"/>
              <w:rPr>
                <w:b/>
                <w:sz w:val="20"/>
                <w:szCs w:val="20"/>
                <w:lang w:val="es-MX"/>
              </w:rPr>
            </w:pPr>
            <w:r>
              <w:rPr>
                <w:b/>
                <w:sz w:val="20"/>
                <w:szCs w:val="20"/>
                <w:lang w:val="es-MX"/>
              </w:rPr>
              <w:t>14,2%</w:t>
            </w:r>
          </w:p>
        </w:tc>
        <w:tc>
          <w:tcPr>
            <w:tcW w:w="1774" w:type="dxa"/>
            <w:vAlign w:val="center"/>
          </w:tcPr>
          <w:p w:rsidR="0035464A" w:rsidRPr="008E7C95" w:rsidRDefault="0035464A">
            <w:pPr>
              <w:jc w:val="center"/>
              <w:rPr>
                <w:b/>
                <w:sz w:val="20"/>
                <w:szCs w:val="20"/>
                <w:lang w:val="es-MX"/>
              </w:rPr>
            </w:pPr>
            <w:r>
              <w:rPr>
                <w:b/>
                <w:sz w:val="20"/>
                <w:szCs w:val="20"/>
                <w:lang w:val="es-MX"/>
              </w:rPr>
              <w:t>3,4%</w:t>
            </w:r>
          </w:p>
        </w:tc>
      </w:tr>
      <w:tr w:rsidR="0035464A" w:rsidRPr="008E7C95" w:rsidTr="00E4667E">
        <w:trPr>
          <w:trHeight w:val="482"/>
        </w:trPr>
        <w:tc>
          <w:tcPr>
            <w:tcW w:w="2235" w:type="dxa"/>
            <w:vAlign w:val="center"/>
          </w:tcPr>
          <w:p w:rsidR="0035464A" w:rsidRPr="008E7C95" w:rsidRDefault="0035464A" w:rsidP="00E4667E">
            <w:pPr>
              <w:jc w:val="center"/>
              <w:rPr>
                <w:b/>
                <w:sz w:val="20"/>
                <w:szCs w:val="20"/>
                <w:lang w:val="es-MX"/>
              </w:rPr>
            </w:pPr>
            <w:r w:rsidRPr="008E7C95">
              <w:rPr>
                <w:b/>
                <w:sz w:val="20"/>
                <w:szCs w:val="20"/>
                <w:lang w:val="es-MX"/>
              </w:rPr>
              <w:t>PAPEL COMERCIAL</w:t>
            </w:r>
          </w:p>
        </w:tc>
        <w:tc>
          <w:tcPr>
            <w:tcW w:w="1549" w:type="dxa"/>
            <w:vAlign w:val="center"/>
          </w:tcPr>
          <w:p w:rsidR="0035464A" w:rsidRDefault="0035464A">
            <w:pPr>
              <w:jc w:val="center"/>
              <w:rPr>
                <w:b/>
                <w:sz w:val="20"/>
                <w:szCs w:val="20"/>
                <w:lang w:val="es-MX"/>
              </w:rPr>
            </w:pPr>
            <w:r>
              <w:rPr>
                <w:b/>
                <w:sz w:val="20"/>
                <w:szCs w:val="20"/>
                <w:lang w:val="es-MX"/>
              </w:rPr>
              <w:t>15</w:t>
            </w:r>
          </w:p>
        </w:tc>
        <w:tc>
          <w:tcPr>
            <w:tcW w:w="1645" w:type="dxa"/>
            <w:vAlign w:val="center"/>
          </w:tcPr>
          <w:p w:rsidR="0035464A" w:rsidRPr="008E7C95" w:rsidRDefault="0035464A" w:rsidP="00E4667E">
            <w:pPr>
              <w:jc w:val="center"/>
              <w:rPr>
                <w:b/>
                <w:sz w:val="20"/>
                <w:szCs w:val="20"/>
                <w:lang w:val="es-MX"/>
              </w:rPr>
            </w:pPr>
            <w:r>
              <w:rPr>
                <w:b/>
                <w:sz w:val="20"/>
                <w:szCs w:val="20"/>
                <w:lang w:val="es-MX"/>
              </w:rPr>
              <w:t>157.700.000,00</w:t>
            </w:r>
          </w:p>
        </w:tc>
        <w:tc>
          <w:tcPr>
            <w:tcW w:w="1551" w:type="dxa"/>
            <w:vAlign w:val="center"/>
          </w:tcPr>
          <w:p w:rsidR="0035464A" w:rsidRPr="008E7C95" w:rsidRDefault="0035464A">
            <w:pPr>
              <w:jc w:val="center"/>
              <w:rPr>
                <w:b/>
                <w:sz w:val="20"/>
                <w:szCs w:val="20"/>
                <w:lang w:val="es-MX"/>
              </w:rPr>
            </w:pPr>
            <w:r>
              <w:rPr>
                <w:b/>
                <w:sz w:val="20"/>
                <w:szCs w:val="20"/>
                <w:lang w:val="es-MX"/>
              </w:rPr>
              <w:t>4,4%</w:t>
            </w:r>
          </w:p>
        </w:tc>
        <w:tc>
          <w:tcPr>
            <w:tcW w:w="1774" w:type="dxa"/>
            <w:vAlign w:val="center"/>
          </w:tcPr>
          <w:p w:rsidR="0035464A" w:rsidRPr="008E7C95" w:rsidRDefault="0035464A">
            <w:pPr>
              <w:jc w:val="center"/>
              <w:rPr>
                <w:b/>
                <w:sz w:val="20"/>
                <w:szCs w:val="20"/>
                <w:lang w:val="es-MX"/>
              </w:rPr>
            </w:pPr>
            <w:r>
              <w:rPr>
                <w:b/>
                <w:sz w:val="20"/>
                <w:szCs w:val="20"/>
                <w:lang w:val="es-MX"/>
              </w:rPr>
              <w:t>4,4%</w:t>
            </w:r>
          </w:p>
        </w:tc>
      </w:tr>
      <w:tr w:rsidR="0035464A" w:rsidRPr="008E7C95" w:rsidTr="00E4667E">
        <w:trPr>
          <w:trHeight w:val="634"/>
        </w:trPr>
        <w:tc>
          <w:tcPr>
            <w:tcW w:w="2235" w:type="dxa"/>
            <w:vAlign w:val="center"/>
          </w:tcPr>
          <w:p w:rsidR="0035464A" w:rsidRPr="008E7C95" w:rsidRDefault="0035464A" w:rsidP="00E4667E">
            <w:pPr>
              <w:jc w:val="center"/>
              <w:rPr>
                <w:b/>
                <w:sz w:val="20"/>
                <w:szCs w:val="20"/>
                <w:lang w:val="es-MX"/>
              </w:rPr>
            </w:pPr>
            <w:r w:rsidRPr="008E7C95">
              <w:rPr>
                <w:b/>
                <w:sz w:val="20"/>
                <w:szCs w:val="20"/>
                <w:lang w:val="es-MX"/>
              </w:rPr>
              <w:t>PROCESOS DE TITULARIZACIÓN</w:t>
            </w:r>
          </w:p>
        </w:tc>
        <w:tc>
          <w:tcPr>
            <w:tcW w:w="1549" w:type="dxa"/>
            <w:vAlign w:val="center"/>
          </w:tcPr>
          <w:p w:rsidR="0035464A" w:rsidRDefault="0035464A">
            <w:pPr>
              <w:jc w:val="center"/>
              <w:rPr>
                <w:b/>
                <w:sz w:val="20"/>
                <w:szCs w:val="20"/>
                <w:lang w:val="es-MX"/>
              </w:rPr>
            </w:pPr>
            <w:r>
              <w:rPr>
                <w:b/>
                <w:sz w:val="20"/>
                <w:szCs w:val="20"/>
                <w:lang w:val="es-MX"/>
              </w:rPr>
              <w:t>5</w:t>
            </w:r>
          </w:p>
        </w:tc>
        <w:tc>
          <w:tcPr>
            <w:tcW w:w="1645" w:type="dxa"/>
            <w:vAlign w:val="center"/>
          </w:tcPr>
          <w:p w:rsidR="0035464A" w:rsidRPr="008E7C95" w:rsidRDefault="0035464A" w:rsidP="00E4667E">
            <w:pPr>
              <w:jc w:val="center"/>
              <w:rPr>
                <w:b/>
                <w:sz w:val="20"/>
                <w:szCs w:val="20"/>
                <w:lang w:val="es-MX"/>
              </w:rPr>
            </w:pPr>
            <w:r>
              <w:rPr>
                <w:b/>
                <w:sz w:val="20"/>
                <w:szCs w:val="20"/>
                <w:lang w:val="es-MX"/>
              </w:rPr>
              <w:t>232.597.000,00</w:t>
            </w:r>
          </w:p>
        </w:tc>
        <w:tc>
          <w:tcPr>
            <w:tcW w:w="1551" w:type="dxa"/>
            <w:vAlign w:val="center"/>
          </w:tcPr>
          <w:p w:rsidR="0035464A" w:rsidRPr="008E7C95" w:rsidRDefault="0035464A">
            <w:pPr>
              <w:jc w:val="center"/>
              <w:rPr>
                <w:b/>
                <w:sz w:val="20"/>
                <w:szCs w:val="20"/>
                <w:lang w:val="es-MX"/>
              </w:rPr>
            </w:pPr>
            <w:r>
              <w:rPr>
                <w:b/>
                <w:sz w:val="20"/>
                <w:szCs w:val="20"/>
                <w:lang w:val="es-MX"/>
              </w:rPr>
              <w:t>6,7%</w:t>
            </w:r>
          </w:p>
        </w:tc>
        <w:tc>
          <w:tcPr>
            <w:tcW w:w="1774" w:type="dxa"/>
            <w:vAlign w:val="center"/>
          </w:tcPr>
          <w:p w:rsidR="0035464A" w:rsidRPr="008E7C95" w:rsidRDefault="0035464A">
            <w:pPr>
              <w:jc w:val="center"/>
              <w:rPr>
                <w:b/>
                <w:sz w:val="20"/>
                <w:szCs w:val="20"/>
                <w:lang w:val="es-MX"/>
              </w:rPr>
            </w:pPr>
            <w:r>
              <w:rPr>
                <w:b/>
                <w:sz w:val="20"/>
                <w:szCs w:val="20"/>
                <w:lang w:val="es-MX"/>
              </w:rPr>
              <w:t>0,4%</w:t>
            </w:r>
          </w:p>
        </w:tc>
      </w:tr>
      <w:tr w:rsidR="0035464A" w:rsidRPr="008E7C95" w:rsidTr="00E4667E">
        <w:trPr>
          <w:trHeight w:val="482"/>
        </w:trPr>
        <w:tc>
          <w:tcPr>
            <w:tcW w:w="2235" w:type="dxa"/>
            <w:vAlign w:val="center"/>
          </w:tcPr>
          <w:p w:rsidR="0035464A" w:rsidRPr="008E7C95" w:rsidRDefault="0035464A" w:rsidP="00E4667E">
            <w:pPr>
              <w:jc w:val="center"/>
              <w:rPr>
                <w:b/>
                <w:sz w:val="20"/>
                <w:szCs w:val="20"/>
                <w:lang w:val="es-MX"/>
              </w:rPr>
            </w:pPr>
            <w:r w:rsidRPr="008E7C95">
              <w:rPr>
                <w:b/>
                <w:sz w:val="20"/>
                <w:szCs w:val="20"/>
                <w:lang w:val="es-MX"/>
              </w:rPr>
              <w:t>TOTAL</w:t>
            </w:r>
          </w:p>
          <w:p w:rsidR="0035464A" w:rsidRPr="008E7C95" w:rsidRDefault="0035464A" w:rsidP="00E4667E">
            <w:pPr>
              <w:jc w:val="center"/>
              <w:rPr>
                <w:b/>
                <w:sz w:val="20"/>
                <w:szCs w:val="20"/>
                <w:lang w:val="es-MX"/>
              </w:rPr>
            </w:pPr>
          </w:p>
        </w:tc>
        <w:tc>
          <w:tcPr>
            <w:tcW w:w="1549" w:type="dxa"/>
            <w:vAlign w:val="center"/>
          </w:tcPr>
          <w:p w:rsidR="0035464A" w:rsidRDefault="0035464A">
            <w:pPr>
              <w:jc w:val="center"/>
              <w:rPr>
                <w:b/>
                <w:sz w:val="20"/>
                <w:szCs w:val="20"/>
                <w:lang w:val="es-MX"/>
              </w:rPr>
            </w:pPr>
            <w:r>
              <w:rPr>
                <w:b/>
                <w:sz w:val="20"/>
                <w:szCs w:val="20"/>
                <w:lang w:val="es-MX"/>
              </w:rPr>
              <w:t>47</w:t>
            </w:r>
          </w:p>
        </w:tc>
        <w:tc>
          <w:tcPr>
            <w:tcW w:w="1645" w:type="dxa"/>
            <w:vAlign w:val="center"/>
          </w:tcPr>
          <w:p w:rsidR="0035464A" w:rsidRPr="008E7C95" w:rsidRDefault="0035464A" w:rsidP="00E4667E">
            <w:pPr>
              <w:jc w:val="center"/>
              <w:rPr>
                <w:b/>
                <w:sz w:val="20"/>
                <w:szCs w:val="20"/>
                <w:lang w:val="es-MX"/>
              </w:rPr>
            </w:pPr>
            <w:r>
              <w:rPr>
                <w:b/>
                <w:sz w:val="20"/>
                <w:szCs w:val="20"/>
                <w:lang w:val="es-MX"/>
              </w:rPr>
              <w:t>3.534.254.190,75</w:t>
            </w:r>
          </w:p>
        </w:tc>
        <w:tc>
          <w:tcPr>
            <w:tcW w:w="1551" w:type="dxa"/>
            <w:vAlign w:val="center"/>
          </w:tcPr>
          <w:p w:rsidR="0035464A" w:rsidRPr="008E7C95" w:rsidRDefault="0035464A">
            <w:pPr>
              <w:jc w:val="center"/>
              <w:rPr>
                <w:b/>
                <w:sz w:val="20"/>
                <w:szCs w:val="20"/>
                <w:lang w:val="es-MX"/>
              </w:rPr>
            </w:pPr>
            <w:r>
              <w:rPr>
                <w:b/>
                <w:sz w:val="20"/>
                <w:szCs w:val="20"/>
                <w:lang w:val="es-MX"/>
              </w:rPr>
              <w:t>100,0%</w:t>
            </w:r>
          </w:p>
        </w:tc>
        <w:tc>
          <w:tcPr>
            <w:tcW w:w="1774" w:type="dxa"/>
            <w:vAlign w:val="center"/>
          </w:tcPr>
          <w:p w:rsidR="0035464A" w:rsidRPr="008E7C95" w:rsidRDefault="0035464A">
            <w:pPr>
              <w:jc w:val="center"/>
              <w:rPr>
                <w:b/>
                <w:sz w:val="20"/>
                <w:szCs w:val="20"/>
                <w:lang w:val="es-MX"/>
              </w:rPr>
            </w:pPr>
            <w:r>
              <w:rPr>
                <w:b/>
                <w:sz w:val="20"/>
                <w:szCs w:val="20"/>
                <w:lang w:val="es-MX"/>
              </w:rPr>
              <w:t>8,2%</w:t>
            </w:r>
          </w:p>
        </w:tc>
      </w:tr>
    </w:tbl>
    <w:p w:rsidR="0035464A" w:rsidRDefault="0035464A">
      <w:pPr>
        <w:jc w:val="both"/>
      </w:pPr>
    </w:p>
    <w:p w:rsidR="0035464A" w:rsidRDefault="0035464A" w:rsidP="00E4667E">
      <w:pPr>
        <w:jc w:val="center"/>
      </w:pPr>
      <w:r>
        <w:rPr>
          <w:noProof/>
          <w:sz w:val="24"/>
          <w:lang w:eastAsia="es-EC"/>
        </w:rPr>
        <w:drawing>
          <wp:inline distT="0" distB="0" distL="0" distR="0" wp14:anchorId="6DBD2A2D" wp14:editId="0D07F6D0">
            <wp:extent cx="5743575" cy="2943225"/>
            <wp:effectExtent l="0" t="0" r="9525" b="9525"/>
            <wp:docPr id="226" name="Imagen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45177" cy="2944046"/>
                    </a:xfrm>
                    <a:prstGeom prst="rect">
                      <a:avLst/>
                    </a:prstGeom>
                    <a:noFill/>
                  </pic:spPr>
                </pic:pic>
              </a:graphicData>
            </a:graphic>
          </wp:inline>
        </w:drawing>
      </w:r>
    </w:p>
    <w:p w:rsidR="0035464A" w:rsidRDefault="0035464A" w:rsidP="00E4667E">
      <w:pPr>
        <w:spacing w:after="0" w:line="360" w:lineRule="auto"/>
        <w:jc w:val="center"/>
        <w:rPr>
          <w:sz w:val="24"/>
          <w:lang w:val="es-MX"/>
        </w:rPr>
      </w:pPr>
      <w:r>
        <w:rPr>
          <w:b/>
          <w:noProof/>
          <w:sz w:val="24"/>
          <w:lang w:eastAsia="es-EC"/>
        </w:rPr>
        <w:lastRenderedPageBreak/>
        <w:drawing>
          <wp:inline distT="0" distB="0" distL="0" distR="0" wp14:anchorId="059443C9" wp14:editId="23F92EAB">
            <wp:extent cx="5695950" cy="2867025"/>
            <wp:effectExtent l="0" t="0" r="0" b="9525"/>
            <wp:docPr id="227" name="Imagen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03218" cy="2870684"/>
                    </a:xfrm>
                    <a:prstGeom prst="rect">
                      <a:avLst/>
                    </a:prstGeom>
                    <a:noFill/>
                  </pic:spPr>
                </pic:pic>
              </a:graphicData>
            </a:graphic>
          </wp:inline>
        </w:drawing>
      </w:r>
    </w:p>
    <w:p w:rsidR="00AC778F" w:rsidRDefault="00AC778F">
      <w:pPr>
        <w:spacing w:after="0" w:line="360" w:lineRule="auto"/>
        <w:jc w:val="both"/>
        <w:rPr>
          <w:sz w:val="24"/>
          <w:lang w:val="es-MX"/>
        </w:rPr>
      </w:pPr>
    </w:p>
    <w:p w:rsidR="00C360B2" w:rsidRDefault="00C360B2" w:rsidP="00E4667E">
      <w:pPr>
        <w:spacing w:after="0" w:line="360" w:lineRule="auto"/>
        <w:ind w:firstLine="708"/>
        <w:jc w:val="both"/>
        <w:rPr>
          <w:sz w:val="24"/>
          <w:lang w:val="es-MX"/>
        </w:rPr>
      </w:pPr>
      <w:r>
        <w:rPr>
          <w:b/>
          <w:i/>
          <w:sz w:val="24"/>
          <w:lang w:val="es-MX"/>
        </w:rPr>
        <w:t>T</w:t>
      </w:r>
      <w:r w:rsidR="00082B4B" w:rsidRPr="00AC778F">
        <w:rPr>
          <w:b/>
          <w:i/>
          <w:sz w:val="24"/>
          <w:lang w:val="es-MX"/>
        </w:rPr>
        <w:t>abla 8</w:t>
      </w:r>
      <w:r w:rsidR="00F81CD9">
        <w:rPr>
          <w:b/>
          <w:i/>
          <w:sz w:val="24"/>
          <w:lang w:val="es-MX"/>
        </w:rPr>
        <w:t>8</w:t>
      </w:r>
      <w:r>
        <w:rPr>
          <w:b/>
          <w:i/>
          <w:sz w:val="24"/>
          <w:lang w:val="es-MX"/>
        </w:rPr>
        <w:t>.-</w:t>
      </w:r>
      <w:r w:rsidRPr="00C360B2">
        <w:rPr>
          <w:sz w:val="24"/>
          <w:lang w:val="es-MX"/>
        </w:rPr>
        <w:t xml:space="preserve"> </w:t>
      </w:r>
      <w:r>
        <w:rPr>
          <w:sz w:val="24"/>
          <w:lang w:val="es-MX"/>
        </w:rPr>
        <w:t>Registrar el número de Resoluciones generadas:</w:t>
      </w:r>
    </w:p>
    <w:tbl>
      <w:tblPr>
        <w:tblW w:w="907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334"/>
        <w:gridCol w:w="1738"/>
      </w:tblGrid>
      <w:tr w:rsidR="00E66AC1" w:rsidRPr="00E168B2" w:rsidTr="00E66AC1">
        <w:trPr>
          <w:trHeight w:val="315"/>
        </w:trPr>
        <w:tc>
          <w:tcPr>
            <w:tcW w:w="7334" w:type="dxa"/>
            <w:shd w:val="clear" w:color="auto" w:fill="auto"/>
            <w:noWrap/>
            <w:vAlign w:val="center"/>
            <w:hideMark/>
          </w:tcPr>
          <w:p w:rsidR="0035464A" w:rsidRPr="0035464A" w:rsidRDefault="0035464A" w:rsidP="00E4667E">
            <w:pPr>
              <w:spacing w:after="0" w:line="240" w:lineRule="auto"/>
              <w:jc w:val="both"/>
              <w:rPr>
                <w:rFonts w:cstheme="minorHAnsi"/>
                <w:b/>
                <w:bCs/>
                <w:sz w:val="20"/>
                <w:szCs w:val="20"/>
                <w:lang w:eastAsia="es-MX"/>
              </w:rPr>
            </w:pPr>
            <w:r w:rsidRPr="0035464A">
              <w:rPr>
                <w:rFonts w:cstheme="minorHAnsi"/>
                <w:b/>
                <w:bCs/>
                <w:sz w:val="20"/>
                <w:szCs w:val="20"/>
                <w:lang w:eastAsia="es-MX"/>
              </w:rPr>
              <w:t>Proceso</w:t>
            </w:r>
          </w:p>
        </w:tc>
        <w:tc>
          <w:tcPr>
            <w:tcW w:w="1738" w:type="dxa"/>
            <w:shd w:val="clear" w:color="auto" w:fill="auto"/>
            <w:noWrap/>
            <w:vAlign w:val="center"/>
          </w:tcPr>
          <w:p w:rsidR="0035464A" w:rsidRPr="0035464A" w:rsidRDefault="0035464A" w:rsidP="00E4667E">
            <w:pPr>
              <w:spacing w:after="0" w:line="240" w:lineRule="auto"/>
              <w:jc w:val="both"/>
              <w:rPr>
                <w:rFonts w:cstheme="minorHAnsi"/>
                <w:b/>
                <w:bCs/>
                <w:sz w:val="20"/>
                <w:szCs w:val="20"/>
                <w:lang w:val="es-MX" w:eastAsia="es-MX"/>
              </w:rPr>
            </w:pPr>
            <w:r w:rsidRPr="0035464A">
              <w:rPr>
                <w:rFonts w:cstheme="minorHAnsi"/>
                <w:b/>
                <w:bCs/>
                <w:sz w:val="20"/>
                <w:szCs w:val="20"/>
                <w:lang w:val="es-MX" w:eastAsia="es-MX"/>
              </w:rPr>
              <w:t>Total</w:t>
            </w:r>
          </w:p>
        </w:tc>
      </w:tr>
      <w:tr w:rsidR="00E66AC1" w:rsidRPr="00E168B2" w:rsidTr="00E66AC1">
        <w:trPr>
          <w:trHeight w:val="315"/>
        </w:trPr>
        <w:tc>
          <w:tcPr>
            <w:tcW w:w="7334" w:type="dxa"/>
            <w:shd w:val="clear" w:color="auto" w:fill="auto"/>
            <w:noWrap/>
            <w:vAlign w:val="center"/>
            <w:hideMark/>
          </w:tcPr>
          <w:p w:rsidR="0035464A" w:rsidRPr="00E4667E" w:rsidRDefault="0035464A" w:rsidP="00E4667E">
            <w:pPr>
              <w:spacing w:after="0" w:line="240" w:lineRule="auto"/>
              <w:jc w:val="both"/>
              <w:rPr>
                <w:rFonts w:cstheme="minorHAnsi"/>
                <w:bCs/>
                <w:sz w:val="20"/>
                <w:szCs w:val="20"/>
                <w:lang w:eastAsia="es-MX"/>
              </w:rPr>
            </w:pPr>
            <w:r w:rsidRPr="00E4667E">
              <w:rPr>
                <w:rFonts w:cstheme="minorHAnsi"/>
                <w:bCs/>
                <w:sz w:val="20"/>
                <w:szCs w:val="20"/>
                <w:lang w:eastAsia="es-MX"/>
              </w:rPr>
              <w:t>Actos Societarios</w:t>
            </w:r>
          </w:p>
        </w:tc>
        <w:tc>
          <w:tcPr>
            <w:tcW w:w="1738" w:type="dxa"/>
            <w:shd w:val="clear" w:color="auto" w:fill="auto"/>
            <w:noWrap/>
            <w:vAlign w:val="center"/>
          </w:tcPr>
          <w:p w:rsidR="0035464A" w:rsidRPr="00E4667E" w:rsidRDefault="0035464A" w:rsidP="00E4667E">
            <w:pPr>
              <w:spacing w:after="0" w:line="240" w:lineRule="auto"/>
              <w:jc w:val="both"/>
              <w:rPr>
                <w:rFonts w:cstheme="minorHAnsi"/>
                <w:bCs/>
                <w:sz w:val="20"/>
                <w:szCs w:val="20"/>
                <w:lang w:val="es-MX" w:eastAsia="es-MX"/>
              </w:rPr>
            </w:pPr>
            <w:r w:rsidRPr="00E4667E">
              <w:rPr>
                <w:rFonts w:cstheme="minorHAnsi"/>
                <w:bCs/>
                <w:sz w:val="20"/>
                <w:szCs w:val="20"/>
                <w:lang w:val="es-MX" w:eastAsia="es-MX"/>
              </w:rPr>
              <w:t>12</w:t>
            </w:r>
          </w:p>
        </w:tc>
      </w:tr>
      <w:tr w:rsidR="00E66AC1" w:rsidRPr="00E168B2" w:rsidTr="00E66AC1">
        <w:trPr>
          <w:trHeight w:val="315"/>
        </w:trPr>
        <w:tc>
          <w:tcPr>
            <w:tcW w:w="7334" w:type="dxa"/>
            <w:shd w:val="clear" w:color="auto" w:fill="auto"/>
            <w:noWrap/>
            <w:vAlign w:val="center"/>
            <w:hideMark/>
          </w:tcPr>
          <w:p w:rsidR="0035464A" w:rsidRPr="00E4667E" w:rsidRDefault="0035464A" w:rsidP="00E4667E">
            <w:pPr>
              <w:spacing w:after="0" w:line="240" w:lineRule="auto"/>
              <w:jc w:val="both"/>
              <w:rPr>
                <w:rFonts w:cstheme="minorHAnsi"/>
                <w:bCs/>
                <w:sz w:val="20"/>
                <w:szCs w:val="20"/>
                <w:lang w:eastAsia="es-MX"/>
              </w:rPr>
            </w:pPr>
            <w:r w:rsidRPr="00E4667E">
              <w:rPr>
                <w:rFonts w:cstheme="minorHAnsi"/>
                <w:bCs/>
                <w:sz w:val="20"/>
                <w:szCs w:val="20"/>
                <w:lang w:eastAsia="es-MX"/>
              </w:rPr>
              <w:t>Cancelar Valores en CPMV</w:t>
            </w:r>
          </w:p>
        </w:tc>
        <w:tc>
          <w:tcPr>
            <w:tcW w:w="1738" w:type="dxa"/>
            <w:shd w:val="clear" w:color="auto" w:fill="auto"/>
            <w:noWrap/>
            <w:vAlign w:val="center"/>
          </w:tcPr>
          <w:p w:rsidR="0035464A" w:rsidRPr="00E4667E" w:rsidRDefault="0035464A" w:rsidP="00E4667E">
            <w:pPr>
              <w:spacing w:after="0" w:line="240" w:lineRule="auto"/>
              <w:jc w:val="both"/>
              <w:rPr>
                <w:rFonts w:cstheme="minorHAnsi"/>
                <w:bCs/>
                <w:sz w:val="20"/>
                <w:szCs w:val="20"/>
                <w:lang w:val="es-MX" w:eastAsia="es-MX"/>
              </w:rPr>
            </w:pPr>
            <w:r w:rsidRPr="00E4667E">
              <w:rPr>
                <w:rFonts w:cstheme="minorHAnsi"/>
                <w:bCs/>
                <w:sz w:val="20"/>
                <w:szCs w:val="20"/>
                <w:lang w:val="es-MX" w:eastAsia="es-MX"/>
              </w:rPr>
              <w:t>26</w:t>
            </w:r>
          </w:p>
        </w:tc>
      </w:tr>
      <w:tr w:rsidR="00E66AC1" w:rsidRPr="00E168B2" w:rsidTr="00E66AC1">
        <w:trPr>
          <w:trHeight w:val="315"/>
        </w:trPr>
        <w:tc>
          <w:tcPr>
            <w:tcW w:w="7334" w:type="dxa"/>
            <w:shd w:val="clear" w:color="auto" w:fill="auto"/>
            <w:noWrap/>
            <w:vAlign w:val="center"/>
            <w:hideMark/>
          </w:tcPr>
          <w:p w:rsidR="0035464A" w:rsidRPr="00E4667E" w:rsidRDefault="0035464A" w:rsidP="00E4667E">
            <w:pPr>
              <w:spacing w:after="0" w:line="240" w:lineRule="auto"/>
              <w:jc w:val="both"/>
              <w:rPr>
                <w:rFonts w:cstheme="minorHAnsi"/>
                <w:bCs/>
                <w:sz w:val="20"/>
                <w:szCs w:val="20"/>
                <w:lang w:eastAsia="es-MX"/>
              </w:rPr>
            </w:pPr>
            <w:r w:rsidRPr="00E4667E">
              <w:rPr>
                <w:rFonts w:cstheme="minorHAnsi"/>
                <w:bCs/>
                <w:sz w:val="20"/>
                <w:szCs w:val="20"/>
                <w:lang w:eastAsia="es-MX"/>
              </w:rPr>
              <w:t>Inscripción otros participes en el CPMV</w:t>
            </w:r>
          </w:p>
        </w:tc>
        <w:tc>
          <w:tcPr>
            <w:tcW w:w="1738" w:type="dxa"/>
            <w:shd w:val="clear" w:color="auto" w:fill="auto"/>
            <w:noWrap/>
            <w:vAlign w:val="center"/>
          </w:tcPr>
          <w:p w:rsidR="0035464A" w:rsidRPr="00E4667E" w:rsidRDefault="0035464A" w:rsidP="00E4667E">
            <w:pPr>
              <w:spacing w:after="0" w:line="240" w:lineRule="auto"/>
              <w:jc w:val="both"/>
              <w:rPr>
                <w:rFonts w:cstheme="minorHAnsi"/>
                <w:bCs/>
                <w:sz w:val="20"/>
                <w:szCs w:val="20"/>
                <w:lang w:val="es-MX" w:eastAsia="es-MX"/>
              </w:rPr>
            </w:pPr>
            <w:r w:rsidRPr="00E4667E">
              <w:rPr>
                <w:rFonts w:cstheme="minorHAnsi"/>
                <w:bCs/>
                <w:sz w:val="20"/>
                <w:szCs w:val="20"/>
                <w:lang w:val="es-MX" w:eastAsia="es-MX"/>
              </w:rPr>
              <w:t>36</w:t>
            </w:r>
          </w:p>
        </w:tc>
      </w:tr>
      <w:tr w:rsidR="00E66AC1" w:rsidRPr="00E168B2" w:rsidTr="00E66AC1">
        <w:trPr>
          <w:trHeight w:val="315"/>
        </w:trPr>
        <w:tc>
          <w:tcPr>
            <w:tcW w:w="7334" w:type="dxa"/>
            <w:shd w:val="clear" w:color="auto" w:fill="auto"/>
            <w:noWrap/>
            <w:vAlign w:val="center"/>
            <w:hideMark/>
          </w:tcPr>
          <w:p w:rsidR="0035464A" w:rsidRPr="00E4667E" w:rsidRDefault="0035464A" w:rsidP="00E4667E">
            <w:pPr>
              <w:spacing w:after="0" w:line="240" w:lineRule="auto"/>
              <w:jc w:val="both"/>
              <w:rPr>
                <w:rFonts w:cstheme="minorHAnsi"/>
                <w:bCs/>
                <w:sz w:val="20"/>
                <w:szCs w:val="20"/>
                <w:lang w:eastAsia="es-MX"/>
              </w:rPr>
            </w:pPr>
            <w:r w:rsidRPr="00E4667E">
              <w:rPr>
                <w:rFonts w:cstheme="minorHAnsi"/>
                <w:bCs/>
                <w:sz w:val="20"/>
                <w:szCs w:val="20"/>
                <w:lang w:eastAsia="es-MX"/>
              </w:rPr>
              <w:t>Liquidación de Fondos</w:t>
            </w:r>
          </w:p>
        </w:tc>
        <w:tc>
          <w:tcPr>
            <w:tcW w:w="1738" w:type="dxa"/>
            <w:shd w:val="clear" w:color="auto" w:fill="auto"/>
            <w:noWrap/>
            <w:vAlign w:val="center"/>
          </w:tcPr>
          <w:p w:rsidR="0035464A" w:rsidRPr="00E4667E" w:rsidRDefault="0035464A" w:rsidP="00E4667E">
            <w:pPr>
              <w:spacing w:after="0" w:line="240" w:lineRule="auto"/>
              <w:jc w:val="both"/>
              <w:rPr>
                <w:rFonts w:cstheme="minorHAnsi"/>
                <w:bCs/>
                <w:sz w:val="20"/>
                <w:szCs w:val="20"/>
                <w:lang w:val="es-MX" w:eastAsia="es-MX"/>
              </w:rPr>
            </w:pPr>
            <w:r w:rsidRPr="00E4667E">
              <w:rPr>
                <w:rFonts w:cstheme="minorHAnsi"/>
                <w:bCs/>
                <w:sz w:val="20"/>
                <w:szCs w:val="20"/>
                <w:lang w:val="es-MX" w:eastAsia="es-MX"/>
              </w:rPr>
              <w:t>1</w:t>
            </w:r>
          </w:p>
        </w:tc>
      </w:tr>
      <w:tr w:rsidR="00E66AC1" w:rsidRPr="00E168B2" w:rsidTr="00E66AC1">
        <w:trPr>
          <w:trHeight w:val="315"/>
        </w:trPr>
        <w:tc>
          <w:tcPr>
            <w:tcW w:w="7334" w:type="dxa"/>
            <w:shd w:val="clear" w:color="auto" w:fill="auto"/>
            <w:noWrap/>
            <w:vAlign w:val="center"/>
            <w:hideMark/>
          </w:tcPr>
          <w:p w:rsidR="0035464A" w:rsidRPr="00E4667E" w:rsidRDefault="0035464A" w:rsidP="00E4667E">
            <w:pPr>
              <w:spacing w:after="0" w:line="240" w:lineRule="auto"/>
              <w:jc w:val="both"/>
              <w:rPr>
                <w:rFonts w:cstheme="minorHAnsi"/>
                <w:bCs/>
                <w:sz w:val="20"/>
                <w:szCs w:val="20"/>
                <w:lang w:eastAsia="es-MX"/>
              </w:rPr>
            </w:pPr>
            <w:r w:rsidRPr="00E4667E">
              <w:rPr>
                <w:rFonts w:cstheme="minorHAnsi"/>
                <w:bCs/>
                <w:sz w:val="20"/>
                <w:szCs w:val="20"/>
                <w:lang w:eastAsia="es-MX"/>
              </w:rPr>
              <w:t>Aprobar la solicitud de prórroga de las emisiones , cambios de características de emisión</w:t>
            </w:r>
          </w:p>
        </w:tc>
        <w:tc>
          <w:tcPr>
            <w:tcW w:w="1738" w:type="dxa"/>
            <w:shd w:val="clear" w:color="auto" w:fill="auto"/>
            <w:noWrap/>
            <w:vAlign w:val="center"/>
          </w:tcPr>
          <w:p w:rsidR="0035464A" w:rsidRPr="00E4667E" w:rsidRDefault="0035464A" w:rsidP="00E4667E">
            <w:pPr>
              <w:spacing w:after="0" w:line="240" w:lineRule="auto"/>
              <w:jc w:val="both"/>
              <w:rPr>
                <w:rFonts w:cstheme="minorHAnsi"/>
                <w:bCs/>
                <w:sz w:val="20"/>
                <w:szCs w:val="20"/>
                <w:lang w:val="es-MX" w:eastAsia="es-MX"/>
              </w:rPr>
            </w:pPr>
            <w:r w:rsidRPr="00E4667E">
              <w:rPr>
                <w:rFonts w:cstheme="minorHAnsi"/>
                <w:bCs/>
                <w:sz w:val="20"/>
                <w:szCs w:val="20"/>
                <w:lang w:val="es-MX" w:eastAsia="es-MX"/>
              </w:rPr>
              <w:t>17</w:t>
            </w:r>
          </w:p>
        </w:tc>
      </w:tr>
      <w:tr w:rsidR="00E66AC1" w:rsidRPr="00E168B2" w:rsidTr="00E66AC1">
        <w:trPr>
          <w:trHeight w:val="315"/>
        </w:trPr>
        <w:tc>
          <w:tcPr>
            <w:tcW w:w="7334" w:type="dxa"/>
            <w:shd w:val="clear" w:color="auto" w:fill="auto"/>
            <w:noWrap/>
            <w:vAlign w:val="center"/>
            <w:hideMark/>
          </w:tcPr>
          <w:p w:rsidR="0035464A" w:rsidRPr="00E4667E" w:rsidRDefault="0035464A" w:rsidP="00E4667E">
            <w:pPr>
              <w:spacing w:after="0" w:line="240" w:lineRule="auto"/>
              <w:jc w:val="both"/>
              <w:rPr>
                <w:rFonts w:cstheme="minorHAnsi"/>
                <w:bCs/>
                <w:sz w:val="20"/>
                <w:szCs w:val="20"/>
                <w:lang w:eastAsia="es-MX"/>
              </w:rPr>
            </w:pPr>
            <w:r w:rsidRPr="00E4667E">
              <w:rPr>
                <w:rFonts w:cstheme="minorHAnsi"/>
                <w:bCs/>
                <w:sz w:val="20"/>
                <w:szCs w:val="20"/>
                <w:lang w:eastAsia="es-MX"/>
              </w:rPr>
              <w:t>Aprobar Manuales Operativos,  Reglamentos y  sus reformas de los participantes del MV</w:t>
            </w:r>
          </w:p>
        </w:tc>
        <w:tc>
          <w:tcPr>
            <w:tcW w:w="1738" w:type="dxa"/>
            <w:shd w:val="clear" w:color="auto" w:fill="auto"/>
            <w:noWrap/>
            <w:vAlign w:val="center"/>
          </w:tcPr>
          <w:p w:rsidR="0035464A" w:rsidRPr="00E4667E" w:rsidRDefault="0035464A" w:rsidP="00E4667E">
            <w:pPr>
              <w:spacing w:after="0" w:line="240" w:lineRule="auto"/>
              <w:jc w:val="both"/>
              <w:rPr>
                <w:rFonts w:cstheme="minorHAnsi"/>
                <w:bCs/>
                <w:sz w:val="20"/>
                <w:szCs w:val="20"/>
                <w:lang w:val="es-MX" w:eastAsia="es-MX"/>
              </w:rPr>
            </w:pPr>
            <w:r w:rsidRPr="00E4667E">
              <w:rPr>
                <w:rFonts w:cstheme="minorHAnsi"/>
                <w:bCs/>
                <w:sz w:val="20"/>
                <w:szCs w:val="20"/>
                <w:lang w:val="es-MX" w:eastAsia="es-MX"/>
              </w:rPr>
              <w:t>18</w:t>
            </w:r>
          </w:p>
        </w:tc>
      </w:tr>
      <w:tr w:rsidR="00E66AC1" w:rsidRPr="00E168B2" w:rsidTr="00E66AC1">
        <w:trPr>
          <w:trHeight w:val="315"/>
        </w:trPr>
        <w:tc>
          <w:tcPr>
            <w:tcW w:w="7334" w:type="dxa"/>
            <w:shd w:val="clear" w:color="auto" w:fill="auto"/>
            <w:noWrap/>
            <w:vAlign w:val="center"/>
            <w:hideMark/>
          </w:tcPr>
          <w:p w:rsidR="0035464A" w:rsidRPr="00E4667E" w:rsidRDefault="0035464A" w:rsidP="00E4667E">
            <w:pPr>
              <w:spacing w:after="0" w:line="240" w:lineRule="auto"/>
              <w:jc w:val="both"/>
              <w:rPr>
                <w:rFonts w:cstheme="minorHAnsi"/>
                <w:bCs/>
                <w:sz w:val="20"/>
                <w:szCs w:val="20"/>
                <w:lang w:eastAsia="es-MX"/>
              </w:rPr>
            </w:pPr>
            <w:r w:rsidRPr="00E4667E">
              <w:rPr>
                <w:rFonts w:cstheme="minorHAnsi"/>
                <w:bCs/>
                <w:sz w:val="20"/>
                <w:szCs w:val="20"/>
                <w:lang w:eastAsia="es-MX"/>
              </w:rPr>
              <w:t>Autorizar Ofertas Públicas e Inscripción de emisiones y Valores en el CPMV</w:t>
            </w:r>
          </w:p>
        </w:tc>
        <w:tc>
          <w:tcPr>
            <w:tcW w:w="1738" w:type="dxa"/>
            <w:shd w:val="clear" w:color="auto" w:fill="auto"/>
            <w:noWrap/>
            <w:vAlign w:val="center"/>
          </w:tcPr>
          <w:p w:rsidR="0035464A" w:rsidRPr="00E4667E" w:rsidRDefault="0035464A" w:rsidP="00E4667E">
            <w:pPr>
              <w:spacing w:after="0" w:line="240" w:lineRule="auto"/>
              <w:jc w:val="both"/>
              <w:rPr>
                <w:rFonts w:cstheme="minorHAnsi"/>
                <w:bCs/>
                <w:sz w:val="20"/>
                <w:szCs w:val="20"/>
                <w:lang w:val="es-MX" w:eastAsia="es-MX"/>
              </w:rPr>
            </w:pPr>
            <w:r w:rsidRPr="00E4667E">
              <w:rPr>
                <w:rFonts w:cstheme="minorHAnsi"/>
                <w:bCs/>
                <w:sz w:val="20"/>
                <w:szCs w:val="20"/>
                <w:lang w:val="es-MX" w:eastAsia="es-MX"/>
              </w:rPr>
              <w:t>47</w:t>
            </w:r>
          </w:p>
        </w:tc>
      </w:tr>
      <w:tr w:rsidR="00E66AC1" w:rsidRPr="00E168B2" w:rsidTr="00E66AC1">
        <w:trPr>
          <w:trHeight w:val="315"/>
        </w:trPr>
        <w:tc>
          <w:tcPr>
            <w:tcW w:w="7334" w:type="dxa"/>
            <w:shd w:val="clear" w:color="auto" w:fill="auto"/>
            <w:noWrap/>
            <w:vAlign w:val="center"/>
            <w:hideMark/>
          </w:tcPr>
          <w:p w:rsidR="0035464A" w:rsidRPr="00E4667E" w:rsidRDefault="0035464A" w:rsidP="00E4667E">
            <w:pPr>
              <w:spacing w:after="0" w:line="240" w:lineRule="auto"/>
              <w:jc w:val="both"/>
              <w:rPr>
                <w:rFonts w:cstheme="minorHAnsi"/>
                <w:bCs/>
                <w:sz w:val="20"/>
                <w:szCs w:val="20"/>
                <w:lang w:eastAsia="es-MX"/>
              </w:rPr>
            </w:pPr>
            <w:r w:rsidRPr="00E4667E">
              <w:rPr>
                <w:rFonts w:cstheme="minorHAnsi"/>
                <w:bCs/>
                <w:sz w:val="20"/>
                <w:szCs w:val="20"/>
                <w:lang w:eastAsia="es-MX"/>
              </w:rPr>
              <w:t>Cancelar entes de Mercado de valores CPMV</w:t>
            </w:r>
          </w:p>
        </w:tc>
        <w:tc>
          <w:tcPr>
            <w:tcW w:w="1738" w:type="dxa"/>
            <w:shd w:val="clear" w:color="auto" w:fill="auto"/>
            <w:noWrap/>
            <w:vAlign w:val="center"/>
          </w:tcPr>
          <w:p w:rsidR="0035464A" w:rsidRPr="00E4667E" w:rsidRDefault="0035464A" w:rsidP="00E4667E">
            <w:pPr>
              <w:spacing w:after="0" w:line="240" w:lineRule="auto"/>
              <w:jc w:val="both"/>
              <w:rPr>
                <w:rFonts w:cstheme="minorHAnsi"/>
                <w:bCs/>
                <w:sz w:val="20"/>
                <w:szCs w:val="20"/>
                <w:lang w:val="es-MX" w:eastAsia="es-MX"/>
              </w:rPr>
            </w:pPr>
            <w:r w:rsidRPr="00E4667E">
              <w:rPr>
                <w:rFonts w:cstheme="minorHAnsi"/>
                <w:bCs/>
                <w:sz w:val="20"/>
                <w:szCs w:val="20"/>
                <w:lang w:val="es-MX" w:eastAsia="es-MX"/>
              </w:rPr>
              <w:t>31</w:t>
            </w:r>
          </w:p>
        </w:tc>
      </w:tr>
      <w:tr w:rsidR="00E66AC1" w:rsidRPr="00E168B2" w:rsidTr="00E66AC1">
        <w:trPr>
          <w:trHeight w:val="315"/>
        </w:trPr>
        <w:tc>
          <w:tcPr>
            <w:tcW w:w="7334" w:type="dxa"/>
            <w:shd w:val="clear" w:color="auto" w:fill="auto"/>
            <w:noWrap/>
            <w:vAlign w:val="center"/>
            <w:hideMark/>
          </w:tcPr>
          <w:p w:rsidR="0035464A" w:rsidRPr="00E4667E" w:rsidRDefault="0035464A" w:rsidP="00E4667E">
            <w:pPr>
              <w:spacing w:after="0" w:line="240" w:lineRule="auto"/>
              <w:jc w:val="both"/>
              <w:rPr>
                <w:rFonts w:cstheme="minorHAnsi"/>
                <w:bCs/>
                <w:sz w:val="20"/>
                <w:szCs w:val="20"/>
                <w:lang w:eastAsia="es-MX"/>
              </w:rPr>
            </w:pPr>
            <w:r w:rsidRPr="00E4667E">
              <w:rPr>
                <w:rFonts w:cstheme="minorHAnsi"/>
                <w:bCs/>
                <w:sz w:val="20"/>
                <w:szCs w:val="20"/>
                <w:lang w:eastAsia="es-MX"/>
              </w:rPr>
              <w:t>Total general</w:t>
            </w:r>
          </w:p>
        </w:tc>
        <w:tc>
          <w:tcPr>
            <w:tcW w:w="1738" w:type="dxa"/>
            <w:shd w:val="clear" w:color="auto" w:fill="auto"/>
            <w:noWrap/>
            <w:vAlign w:val="center"/>
          </w:tcPr>
          <w:p w:rsidR="0035464A" w:rsidRPr="00E4667E" w:rsidRDefault="0035464A" w:rsidP="00E4667E">
            <w:pPr>
              <w:spacing w:after="0" w:line="240" w:lineRule="auto"/>
              <w:jc w:val="both"/>
              <w:rPr>
                <w:rFonts w:cstheme="minorHAnsi"/>
                <w:bCs/>
                <w:sz w:val="20"/>
                <w:szCs w:val="20"/>
                <w:lang w:val="es-MX" w:eastAsia="es-MX"/>
              </w:rPr>
            </w:pPr>
            <w:r w:rsidRPr="00E4667E">
              <w:rPr>
                <w:rFonts w:cstheme="minorHAnsi"/>
                <w:bCs/>
                <w:sz w:val="20"/>
                <w:szCs w:val="20"/>
                <w:lang w:val="es-MX" w:eastAsia="es-MX"/>
              </w:rPr>
              <w:t>188</w:t>
            </w:r>
          </w:p>
        </w:tc>
      </w:tr>
    </w:tbl>
    <w:p w:rsidR="00AC778F" w:rsidRDefault="00AC778F">
      <w:pPr>
        <w:spacing w:after="0" w:line="360" w:lineRule="auto"/>
        <w:jc w:val="both"/>
        <w:rPr>
          <w:sz w:val="24"/>
          <w:lang w:val="es-MX"/>
        </w:rPr>
      </w:pPr>
    </w:p>
    <w:p w:rsidR="00082B4B" w:rsidRDefault="008F7A50" w:rsidP="00E4667E">
      <w:pPr>
        <w:spacing w:after="0" w:line="360" w:lineRule="auto"/>
        <w:ind w:firstLine="708"/>
        <w:jc w:val="both"/>
        <w:rPr>
          <w:sz w:val="24"/>
          <w:lang w:val="es-MX"/>
        </w:rPr>
      </w:pPr>
      <w:r w:rsidRPr="00AC778F">
        <w:rPr>
          <w:b/>
          <w:i/>
          <w:sz w:val="24"/>
          <w:lang w:val="es-MX"/>
        </w:rPr>
        <w:t xml:space="preserve">Tabla </w:t>
      </w:r>
      <w:r>
        <w:rPr>
          <w:b/>
          <w:i/>
          <w:sz w:val="24"/>
          <w:lang w:val="es-MX"/>
        </w:rPr>
        <w:t>8</w:t>
      </w:r>
      <w:r w:rsidR="00F81CD9">
        <w:rPr>
          <w:b/>
          <w:i/>
          <w:sz w:val="24"/>
          <w:lang w:val="es-MX"/>
        </w:rPr>
        <w:t>9</w:t>
      </w:r>
      <w:r>
        <w:rPr>
          <w:b/>
          <w:i/>
          <w:sz w:val="24"/>
          <w:lang w:val="es-MX"/>
        </w:rPr>
        <w:t xml:space="preserve">.- </w:t>
      </w:r>
      <w:r w:rsidR="00C551B9" w:rsidRPr="00C551B9">
        <w:rPr>
          <w:sz w:val="24"/>
          <w:lang w:val="es-MX"/>
        </w:rPr>
        <w:t xml:space="preserve">Registre el número de </w:t>
      </w:r>
      <w:r w:rsidR="00082B4B" w:rsidRPr="00C551B9">
        <w:rPr>
          <w:sz w:val="24"/>
          <w:lang w:val="es-MX"/>
        </w:rPr>
        <w:t>Partícipes</w:t>
      </w:r>
      <w:r w:rsidR="00082B4B" w:rsidRPr="008F7A50">
        <w:rPr>
          <w:sz w:val="24"/>
          <w:lang w:val="es-MX"/>
        </w:rPr>
        <w:t xml:space="preserve"> – Mercado de valores</w:t>
      </w:r>
      <w:r w:rsidR="00C551B9">
        <w:rPr>
          <w:sz w:val="24"/>
          <w:lang w:val="es-MX"/>
        </w:rPr>
        <w:t>:</w:t>
      </w:r>
    </w:p>
    <w:tbl>
      <w:tblPr>
        <w:tblW w:w="6505" w:type="dxa"/>
        <w:jc w:val="center"/>
        <w:tblInd w:w="-810" w:type="dxa"/>
        <w:tblCellMar>
          <w:left w:w="70" w:type="dxa"/>
          <w:right w:w="70" w:type="dxa"/>
        </w:tblCellMar>
        <w:tblLook w:val="04A0" w:firstRow="1" w:lastRow="0" w:firstColumn="1" w:lastColumn="0" w:noHBand="0" w:noVBand="1"/>
      </w:tblPr>
      <w:tblGrid>
        <w:gridCol w:w="5305"/>
        <w:gridCol w:w="1200"/>
      </w:tblGrid>
      <w:tr w:rsidR="00E66AC1" w:rsidRPr="007B3778" w:rsidTr="00E4667E">
        <w:trPr>
          <w:trHeight w:val="429"/>
          <w:jc w:val="center"/>
        </w:trPr>
        <w:tc>
          <w:tcPr>
            <w:tcW w:w="530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66AC1" w:rsidRPr="007B3778" w:rsidRDefault="00E66AC1">
            <w:pPr>
              <w:spacing w:after="0" w:line="360" w:lineRule="auto"/>
              <w:jc w:val="both"/>
              <w:rPr>
                <w:rFonts w:cstheme="minorHAnsi"/>
                <w:b/>
                <w:bCs/>
                <w:sz w:val="20"/>
                <w:szCs w:val="20"/>
                <w:lang w:eastAsia="es-MX"/>
              </w:rPr>
            </w:pPr>
          </w:p>
          <w:p w:rsidR="00E66AC1" w:rsidRPr="00E66AC1" w:rsidRDefault="00E66AC1">
            <w:pPr>
              <w:spacing w:after="0" w:line="360" w:lineRule="auto"/>
              <w:jc w:val="both"/>
              <w:rPr>
                <w:rFonts w:cstheme="minorHAnsi"/>
                <w:b/>
                <w:bCs/>
                <w:sz w:val="20"/>
                <w:szCs w:val="20"/>
                <w:lang w:eastAsia="es-MX"/>
              </w:rPr>
            </w:pPr>
            <w:r w:rsidRPr="007B3778">
              <w:rPr>
                <w:rFonts w:cstheme="minorHAnsi"/>
                <w:b/>
                <w:bCs/>
                <w:sz w:val="20"/>
                <w:szCs w:val="20"/>
                <w:lang w:eastAsia="es-MX"/>
              </w:rPr>
              <w:t>DETALLE</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E66AC1" w:rsidRPr="007B3778" w:rsidRDefault="00E66AC1">
            <w:pPr>
              <w:spacing w:after="0" w:line="360" w:lineRule="auto"/>
              <w:jc w:val="both"/>
              <w:rPr>
                <w:rFonts w:cstheme="minorHAnsi"/>
                <w:b/>
                <w:bCs/>
                <w:sz w:val="20"/>
                <w:szCs w:val="20"/>
                <w:lang w:val="es-MX" w:eastAsia="es-MX"/>
              </w:rPr>
            </w:pPr>
          </w:p>
          <w:p w:rsidR="00E66AC1" w:rsidRPr="007B3778" w:rsidRDefault="00E66AC1">
            <w:pPr>
              <w:spacing w:after="0" w:line="360" w:lineRule="auto"/>
              <w:jc w:val="both"/>
              <w:rPr>
                <w:rFonts w:cstheme="minorHAnsi"/>
                <w:b/>
                <w:bCs/>
                <w:sz w:val="20"/>
                <w:szCs w:val="20"/>
                <w:lang w:val="es-MX" w:eastAsia="es-MX"/>
              </w:rPr>
            </w:pPr>
            <w:r w:rsidRPr="007B3778">
              <w:rPr>
                <w:rFonts w:cstheme="minorHAnsi"/>
                <w:b/>
                <w:bCs/>
                <w:sz w:val="20"/>
                <w:szCs w:val="20"/>
                <w:lang w:val="es-MX" w:eastAsia="es-MX"/>
              </w:rPr>
              <w:t>TOTAL</w:t>
            </w:r>
          </w:p>
        </w:tc>
      </w:tr>
      <w:tr w:rsidR="00E66AC1" w:rsidRPr="007B3778" w:rsidTr="00E66AC1">
        <w:trPr>
          <w:trHeight w:val="315"/>
          <w:jc w:val="center"/>
        </w:trPr>
        <w:tc>
          <w:tcPr>
            <w:tcW w:w="530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66AC1" w:rsidRPr="00E66AC1" w:rsidRDefault="00E66AC1">
            <w:pPr>
              <w:spacing w:after="0" w:line="360" w:lineRule="auto"/>
              <w:jc w:val="both"/>
              <w:rPr>
                <w:rFonts w:cstheme="minorHAnsi"/>
                <w:b/>
                <w:bCs/>
                <w:sz w:val="20"/>
                <w:szCs w:val="20"/>
                <w:lang w:eastAsia="es-MX"/>
              </w:rPr>
            </w:pPr>
            <w:r w:rsidRPr="00E66AC1">
              <w:rPr>
                <w:rFonts w:cstheme="minorHAnsi"/>
                <w:b/>
                <w:bCs/>
                <w:sz w:val="20"/>
                <w:szCs w:val="20"/>
                <w:lang w:eastAsia="es-MX"/>
              </w:rPr>
              <w:t>EMISORES DE VALORES</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E66AC1" w:rsidRPr="00E66AC1" w:rsidRDefault="00E66AC1">
            <w:pPr>
              <w:spacing w:after="0" w:line="360" w:lineRule="auto"/>
              <w:jc w:val="both"/>
              <w:rPr>
                <w:rFonts w:cstheme="minorHAnsi"/>
                <w:b/>
                <w:bCs/>
                <w:sz w:val="20"/>
                <w:szCs w:val="20"/>
                <w:lang w:val="es-MX" w:eastAsia="es-MX"/>
              </w:rPr>
            </w:pPr>
            <w:r w:rsidRPr="00E66AC1">
              <w:rPr>
                <w:rFonts w:cstheme="minorHAnsi"/>
                <w:b/>
                <w:bCs/>
                <w:sz w:val="20"/>
                <w:szCs w:val="20"/>
                <w:lang w:val="es-MX" w:eastAsia="es-MX"/>
              </w:rPr>
              <w:t>124</w:t>
            </w:r>
          </w:p>
        </w:tc>
      </w:tr>
      <w:tr w:rsidR="00E66AC1" w:rsidRPr="007B3778" w:rsidTr="00E66AC1">
        <w:trPr>
          <w:trHeight w:val="315"/>
          <w:jc w:val="center"/>
        </w:trPr>
        <w:tc>
          <w:tcPr>
            <w:tcW w:w="530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66AC1" w:rsidRPr="00E66AC1" w:rsidRDefault="00E66AC1">
            <w:pPr>
              <w:spacing w:after="0" w:line="360" w:lineRule="auto"/>
              <w:jc w:val="both"/>
              <w:rPr>
                <w:rFonts w:cstheme="minorHAnsi"/>
                <w:b/>
                <w:bCs/>
                <w:sz w:val="20"/>
                <w:szCs w:val="20"/>
                <w:lang w:eastAsia="es-MX"/>
              </w:rPr>
            </w:pPr>
            <w:r w:rsidRPr="00E66AC1">
              <w:rPr>
                <w:rFonts w:cstheme="minorHAnsi"/>
                <w:b/>
                <w:bCs/>
                <w:sz w:val="20"/>
                <w:szCs w:val="20"/>
                <w:lang w:eastAsia="es-MX"/>
              </w:rPr>
              <w:t>BOLSA DE VALORES</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E66AC1" w:rsidRPr="00E66AC1" w:rsidRDefault="00E66AC1">
            <w:pPr>
              <w:spacing w:after="0" w:line="360" w:lineRule="auto"/>
              <w:jc w:val="both"/>
              <w:rPr>
                <w:rFonts w:cstheme="minorHAnsi"/>
                <w:b/>
                <w:bCs/>
                <w:sz w:val="20"/>
                <w:szCs w:val="20"/>
                <w:lang w:val="es-MX" w:eastAsia="es-MX"/>
              </w:rPr>
            </w:pPr>
            <w:r w:rsidRPr="00E66AC1">
              <w:rPr>
                <w:rFonts w:cstheme="minorHAnsi"/>
                <w:b/>
                <w:bCs/>
                <w:sz w:val="20"/>
                <w:szCs w:val="20"/>
                <w:lang w:val="es-MX" w:eastAsia="es-MX"/>
              </w:rPr>
              <w:t>1</w:t>
            </w:r>
          </w:p>
        </w:tc>
      </w:tr>
      <w:tr w:rsidR="00E66AC1" w:rsidRPr="007B3778" w:rsidTr="00E66AC1">
        <w:trPr>
          <w:trHeight w:val="315"/>
          <w:jc w:val="center"/>
        </w:trPr>
        <w:tc>
          <w:tcPr>
            <w:tcW w:w="530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66AC1" w:rsidRPr="00E66AC1" w:rsidRDefault="00E66AC1">
            <w:pPr>
              <w:spacing w:after="0" w:line="360" w:lineRule="auto"/>
              <w:jc w:val="both"/>
              <w:rPr>
                <w:rFonts w:cstheme="minorHAnsi"/>
                <w:b/>
                <w:bCs/>
                <w:sz w:val="20"/>
                <w:szCs w:val="20"/>
                <w:lang w:eastAsia="es-MX"/>
              </w:rPr>
            </w:pPr>
            <w:r w:rsidRPr="00E66AC1">
              <w:rPr>
                <w:rFonts w:cstheme="minorHAnsi"/>
                <w:b/>
                <w:bCs/>
                <w:sz w:val="20"/>
                <w:szCs w:val="20"/>
                <w:lang w:eastAsia="es-MX"/>
              </w:rPr>
              <w:t>CASAS DE VALORES</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E66AC1" w:rsidRPr="00E66AC1" w:rsidRDefault="00E66AC1">
            <w:pPr>
              <w:spacing w:after="0" w:line="360" w:lineRule="auto"/>
              <w:jc w:val="both"/>
              <w:rPr>
                <w:rFonts w:cstheme="minorHAnsi"/>
                <w:b/>
                <w:bCs/>
                <w:sz w:val="20"/>
                <w:szCs w:val="20"/>
                <w:lang w:val="es-MX" w:eastAsia="es-MX"/>
              </w:rPr>
            </w:pPr>
            <w:r w:rsidRPr="00E66AC1">
              <w:rPr>
                <w:rFonts w:cstheme="minorHAnsi"/>
                <w:b/>
                <w:bCs/>
                <w:sz w:val="20"/>
                <w:szCs w:val="20"/>
                <w:lang w:val="es-MX" w:eastAsia="es-MX"/>
              </w:rPr>
              <w:t>15</w:t>
            </w:r>
          </w:p>
        </w:tc>
      </w:tr>
      <w:tr w:rsidR="00E66AC1" w:rsidRPr="007B3778" w:rsidTr="00E66AC1">
        <w:trPr>
          <w:trHeight w:val="315"/>
          <w:jc w:val="center"/>
        </w:trPr>
        <w:tc>
          <w:tcPr>
            <w:tcW w:w="530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66AC1" w:rsidRPr="00E66AC1" w:rsidRDefault="00E66AC1">
            <w:pPr>
              <w:spacing w:after="0" w:line="360" w:lineRule="auto"/>
              <w:jc w:val="both"/>
              <w:rPr>
                <w:rFonts w:cstheme="minorHAnsi"/>
                <w:b/>
                <w:bCs/>
                <w:sz w:val="20"/>
                <w:szCs w:val="20"/>
                <w:lang w:eastAsia="es-MX"/>
              </w:rPr>
            </w:pPr>
            <w:r w:rsidRPr="00E66AC1">
              <w:rPr>
                <w:rFonts w:cstheme="minorHAnsi"/>
                <w:b/>
                <w:bCs/>
                <w:sz w:val="20"/>
                <w:szCs w:val="20"/>
                <w:lang w:eastAsia="es-MX"/>
              </w:rPr>
              <w:lastRenderedPageBreak/>
              <w:t>CALIFICADORAS DE RIESGO</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E66AC1" w:rsidRPr="00E66AC1" w:rsidRDefault="00E66AC1">
            <w:pPr>
              <w:spacing w:after="0" w:line="360" w:lineRule="auto"/>
              <w:jc w:val="both"/>
              <w:rPr>
                <w:rFonts w:cstheme="minorHAnsi"/>
                <w:b/>
                <w:bCs/>
                <w:sz w:val="20"/>
                <w:szCs w:val="20"/>
                <w:lang w:val="es-MX" w:eastAsia="es-MX"/>
              </w:rPr>
            </w:pPr>
            <w:r w:rsidRPr="00E66AC1">
              <w:rPr>
                <w:rFonts w:cstheme="minorHAnsi"/>
                <w:b/>
                <w:bCs/>
                <w:sz w:val="20"/>
                <w:szCs w:val="20"/>
                <w:lang w:val="es-MX" w:eastAsia="es-MX"/>
              </w:rPr>
              <w:t>6</w:t>
            </w:r>
          </w:p>
        </w:tc>
      </w:tr>
      <w:tr w:rsidR="00E66AC1" w:rsidRPr="007B3778" w:rsidTr="00E66AC1">
        <w:trPr>
          <w:trHeight w:val="315"/>
          <w:jc w:val="center"/>
        </w:trPr>
        <w:tc>
          <w:tcPr>
            <w:tcW w:w="530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66AC1" w:rsidRPr="00E66AC1" w:rsidRDefault="00E66AC1">
            <w:pPr>
              <w:spacing w:after="0" w:line="360" w:lineRule="auto"/>
              <w:jc w:val="both"/>
              <w:rPr>
                <w:rFonts w:cstheme="minorHAnsi"/>
                <w:b/>
                <w:bCs/>
                <w:sz w:val="20"/>
                <w:szCs w:val="20"/>
                <w:lang w:eastAsia="es-MX"/>
              </w:rPr>
            </w:pPr>
            <w:r w:rsidRPr="00E66AC1">
              <w:rPr>
                <w:rFonts w:cstheme="minorHAnsi"/>
                <w:b/>
                <w:bCs/>
                <w:sz w:val="20"/>
                <w:szCs w:val="20"/>
                <w:lang w:eastAsia="es-MX"/>
              </w:rPr>
              <w:t>ADMINISTRADORAS DE FONDOS Y FIDEICOMISOS</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E66AC1" w:rsidRPr="00E66AC1" w:rsidRDefault="00E66AC1">
            <w:pPr>
              <w:spacing w:after="0" w:line="360" w:lineRule="auto"/>
              <w:jc w:val="both"/>
              <w:rPr>
                <w:rFonts w:cstheme="minorHAnsi"/>
                <w:b/>
                <w:bCs/>
                <w:sz w:val="20"/>
                <w:szCs w:val="20"/>
                <w:lang w:val="es-MX" w:eastAsia="es-MX"/>
              </w:rPr>
            </w:pPr>
            <w:r w:rsidRPr="00E66AC1">
              <w:rPr>
                <w:rFonts w:cstheme="minorHAnsi"/>
                <w:b/>
                <w:bCs/>
                <w:sz w:val="20"/>
                <w:szCs w:val="20"/>
                <w:lang w:val="es-MX" w:eastAsia="es-MX"/>
              </w:rPr>
              <w:t>11</w:t>
            </w:r>
          </w:p>
        </w:tc>
      </w:tr>
      <w:tr w:rsidR="00E66AC1" w:rsidRPr="007B3778" w:rsidTr="00E66AC1">
        <w:trPr>
          <w:trHeight w:val="315"/>
          <w:jc w:val="center"/>
        </w:trPr>
        <w:tc>
          <w:tcPr>
            <w:tcW w:w="530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66AC1" w:rsidRPr="00E66AC1" w:rsidRDefault="00E66AC1">
            <w:pPr>
              <w:spacing w:after="0" w:line="360" w:lineRule="auto"/>
              <w:jc w:val="both"/>
              <w:rPr>
                <w:rFonts w:cstheme="minorHAnsi"/>
                <w:b/>
                <w:bCs/>
                <w:sz w:val="20"/>
                <w:szCs w:val="20"/>
                <w:lang w:eastAsia="es-MX"/>
              </w:rPr>
            </w:pPr>
            <w:r w:rsidRPr="00E66AC1">
              <w:rPr>
                <w:rFonts w:cstheme="minorHAnsi"/>
                <w:b/>
                <w:bCs/>
                <w:sz w:val="20"/>
                <w:szCs w:val="20"/>
                <w:lang w:eastAsia="es-MX"/>
              </w:rPr>
              <w:t>AUDITORAS EXTERNAS</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E66AC1" w:rsidRPr="00E66AC1" w:rsidRDefault="00E66AC1">
            <w:pPr>
              <w:spacing w:after="0" w:line="360" w:lineRule="auto"/>
              <w:jc w:val="both"/>
              <w:rPr>
                <w:rFonts w:cstheme="minorHAnsi"/>
                <w:b/>
                <w:bCs/>
                <w:sz w:val="20"/>
                <w:szCs w:val="20"/>
                <w:lang w:val="es-MX" w:eastAsia="es-MX"/>
              </w:rPr>
            </w:pPr>
            <w:r w:rsidRPr="00E66AC1">
              <w:rPr>
                <w:rFonts w:cstheme="minorHAnsi"/>
                <w:b/>
                <w:bCs/>
                <w:sz w:val="20"/>
                <w:szCs w:val="20"/>
                <w:lang w:val="es-MX" w:eastAsia="es-MX"/>
              </w:rPr>
              <w:t>40</w:t>
            </w:r>
          </w:p>
        </w:tc>
      </w:tr>
      <w:tr w:rsidR="00E66AC1" w:rsidRPr="007B3778" w:rsidTr="00E66AC1">
        <w:trPr>
          <w:trHeight w:val="315"/>
          <w:jc w:val="center"/>
        </w:trPr>
        <w:tc>
          <w:tcPr>
            <w:tcW w:w="530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66AC1" w:rsidRPr="00E66AC1" w:rsidRDefault="00E66AC1">
            <w:pPr>
              <w:spacing w:after="0" w:line="360" w:lineRule="auto"/>
              <w:jc w:val="both"/>
              <w:rPr>
                <w:rFonts w:cstheme="minorHAnsi"/>
                <w:b/>
                <w:bCs/>
                <w:sz w:val="20"/>
                <w:szCs w:val="20"/>
                <w:lang w:eastAsia="es-MX"/>
              </w:rPr>
            </w:pPr>
            <w:r w:rsidRPr="00E66AC1">
              <w:rPr>
                <w:rFonts w:cstheme="minorHAnsi"/>
                <w:b/>
                <w:bCs/>
                <w:sz w:val="20"/>
                <w:szCs w:val="20"/>
                <w:lang w:eastAsia="es-MX"/>
              </w:rPr>
              <w:t>ORIGINADORAS</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E66AC1" w:rsidRPr="00E66AC1" w:rsidRDefault="00E66AC1">
            <w:pPr>
              <w:spacing w:after="0" w:line="360" w:lineRule="auto"/>
              <w:jc w:val="both"/>
              <w:rPr>
                <w:rFonts w:cstheme="minorHAnsi"/>
                <w:b/>
                <w:bCs/>
                <w:sz w:val="20"/>
                <w:szCs w:val="20"/>
                <w:lang w:val="es-MX" w:eastAsia="es-MX"/>
              </w:rPr>
            </w:pPr>
            <w:r w:rsidRPr="00E66AC1">
              <w:rPr>
                <w:rFonts w:cstheme="minorHAnsi"/>
                <w:b/>
                <w:bCs/>
                <w:sz w:val="20"/>
                <w:szCs w:val="20"/>
                <w:lang w:val="es-MX" w:eastAsia="es-MX"/>
              </w:rPr>
              <w:t>1</w:t>
            </w:r>
          </w:p>
        </w:tc>
      </w:tr>
      <w:tr w:rsidR="00E66AC1" w:rsidRPr="007B3778" w:rsidTr="00E66AC1">
        <w:trPr>
          <w:trHeight w:val="315"/>
          <w:jc w:val="center"/>
        </w:trPr>
        <w:tc>
          <w:tcPr>
            <w:tcW w:w="530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66AC1" w:rsidRPr="00E66AC1" w:rsidRDefault="00E66AC1">
            <w:pPr>
              <w:spacing w:after="0" w:line="360" w:lineRule="auto"/>
              <w:jc w:val="both"/>
              <w:rPr>
                <w:rFonts w:cstheme="minorHAnsi"/>
                <w:b/>
                <w:bCs/>
                <w:sz w:val="20"/>
                <w:szCs w:val="20"/>
                <w:lang w:eastAsia="es-MX"/>
              </w:rPr>
            </w:pPr>
            <w:r w:rsidRPr="00E66AC1">
              <w:rPr>
                <w:rFonts w:cstheme="minorHAnsi"/>
                <w:b/>
                <w:bCs/>
                <w:sz w:val="20"/>
                <w:szCs w:val="20"/>
                <w:lang w:eastAsia="es-MX"/>
              </w:rPr>
              <w:t>ASOCIACIONES GREMIALES</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E66AC1" w:rsidRPr="00E66AC1" w:rsidRDefault="00E66AC1">
            <w:pPr>
              <w:spacing w:after="0" w:line="360" w:lineRule="auto"/>
              <w:jc w:val="both"/>
              <w:rPr>
                <w:rFonts w:cstheme="minorHAnsi"/>
                <w:b/>
                <w:bCs/>
                <w:sz w:val="20"/>
                <w:szCs w:val="20"/>
                <w:lang w:val="es-MX" w:eastAsia="es-MX"/>
              </w:rPr>
            </w:pPr>
            <w:r w:rsidRPr="00E66AC1">
              <w:rPr>
                <w:rFonts w:cstheme="minorHAnsi"/>
                <w:b/>
                <w:bCs/>
                <w:sz w:val="20"/>
                <w:szCs w:val="20"/>
                <w:lang w:val="es-MX" w:eastAsia="es-MX"/>
              </w:rPr>
              <w:t>2</w:t>
            </w:r>
          </w:p>
        </w:tc>
      </w:tr>
      <w:tr w:rsidR="00E66AC1" w:rsidRPr="007B3778" w:rsidTr="00E66AC1">
        <w:trPr>
          <w:trHeight w:val="315"/>
          <w:jc w:val="center"/>
        </w:trPr>
        <w:tc>
          <w:tcPr>
            <w:tcW w:w="530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66AC1" w:rsidRPr="00E66AC1" w:rsidRDefault="00E66AC1">
            <w:pPr>
              <w:spacing w:after="0" w:line="360" w:lineRule="auto"/>
              <w:jc w:val="both"/>
              <w:rPr>
                <w:rFonts w:cstheme="minorHAnsi"/>
                <w:b/>
                <w:bCs/>
                <w:sz w:val="20"/>
                <w:szCs w:val="20"/>
                <w:lang w:eastAsia="es-MX"/>
              </w:rPr>
            </w:pPr>
            <w:r w:rsidRPr="00E66AC1">
              <w:rPr>
                <w:rFonts w:cstheme="minorHAnsi"/>
                <w:b/>
                <w:bCs/>
                <w:sz w:val="20"/>
                <w:szCs w:val="20"/>
                <w:lang w:eastAsia="es-MX"/>
              </w:rPr>
              <w:t>REPRESENTANTES DE OBLIGACIONISTAS</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E66AC1" w:rsidRPr="00E66AC1" w:rsidRDefault="00E66AC1">
            <w:pPr>
              <w:spacing w:after="0" w:line="360" w:lineRule="auto"/>
              <w:jc w:val="both"/>
              <w:rPr>
                <w:rFonts w:cstheme="minorHAnsi"/>
                <w:b/>
                <w:bCs/>
                <w:sz w:val="20"/>
                <w:szCs w:val="20"/>
                <w:lang w:val="es-MX" w:eastAsia="es-MX"/>
              </w:rPr>
            </w:pPr>
            <w:r w:rsidRPr="00E66AC1">
              <w:rPr>
                <w:rFonts w:cstheme="minorHAnsi"/>
                <w:b/>
                <w:bCs/>
                <w:sz w:val="20"/>
                <w:szCs w:val="20"/>
                <w:lang w:val="es-MX" w:eastAsia="es-MX"/>
              </w:rPr>
              <w:t>16</w:t>
            </w:r>
          </w:p>
        </w:tc>
      </w:tr>
      <w:tr w:rsidR="00E66AC1" w:rsidRPr="007B3778" w:rsidTr="00E4667E">
        <w:trPr>
          <w:trHeight w:val="721"/>
          <w:jc w:val="center"/>
        </w:trPr>
        <w:tc>
          <w:tcPr>
            <w:tcW w:w="5305"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E66AC1" w:rsidRPr="00E66AC1" w:rsidRDefault="00E66AC1">
            <w:pPr>
              <w:spacing w:after="0" w:line="360" w:lineRule="auto"/>
              <w:jc w:val="both"/>
              <w:rPr>
                <w:rFonts w:cstheme="minorHAnsi"/>
                <w:b/>
                <w:bCs/>
                <w:sz w:val="20"/>
                <w:szCs w:val="20"/>
                <w:lang w:eastAsia="es-MX"/>
              </w:rPr>
            </w:pPr>
            <w:r w:rsidRPr="00E66AC1">
              <w:rPr>
                <w:rFonts w:cstheme="minorHAnsi"/>
                <w:b/>
                <w:bCs/>
                <w:sz w:val="20"/>
                <w:szCs w:val="20"/>
                <w:lang w:eastAsia="es-MX"/>
              </w:rPr>
              <w:t>Deposito Centralizado de Compensación y Liquidación de Valores</w:t>
            </w:r>
          </w:p>
        </w:tc>
        <w:tc>
          <w:tcPr>
            <w:tcW w:w="1200" w:type="dxa"/>
            <w:tcBorders>
              <w:top w:val="single" w:sz="8" w:space="0" w:color="auto"/>
              <w:left w:val="nil"/>
              <w:bottom w:val="single" w:sz="4" w:space="0" w:color="auto"/>
              <w:right w:val="single" w:sz="8" w:space="0" w:color="auto"/>
            </w:tcBorders>
            <w:shd w:val="clear" w:color="auto" w:fill="auto"/>
            <w:vAlign w:val="center"/>
            <w:hideMark/>
          </w:tcPr>
          <w:p w:rsidR="00E66AC1" w:rsidRPr="00E66AC1" w:rsidRDefault="00E66AC1">
            <w:pPr>
              <w:spacing w:after="0" w:line="360" w:lineRule="auto"/>
              <w:jc w:val="both"/>
              <w:rPr>
                <w:rFonts w:cstheme="minorHAnsi"/>
                <w:b/>
                <w:bCs/>
                <w:sz w:val="20"/>
                <w:szCs w:val="20"/>
                <w:lang w:val="es-MX" w:eastAsia="es-MX"/>
              </w:rPr>
            </w:pPr>
            <w:r w:rsidRPr="00E66AC1">
              <w:rPr>
                <w:rFonts w:cstheme="minorHAnsi"/>
                <w:b/>
                <w:bCs/>
                <w:sz w:val="20"/>
                <w:szCs w:val="20"/>
                <w:lang w:val="es-MX" w:eastAsia="es-MX"/>
              </w:rPr>
              <w:t>1</w:t>
            </w:r>
          </w:p>
        </w:tc>
      </w:tr>
      <w:tr w:rsidR="00E66AC1" w:rsidRPr="007B3778" w:rsidTr="00E4667E">
        <w:trPr>
          <w:trHeight w:val="315"/>
          <w:jc w:val="center"/>
        </w:trPr>
        <w:tc>
          <w:tcPr>
            <w:tcW w:w="53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6AC1" w:rsidRPr="00E66AC1" w:rsidRDefault="00E66AC1">
            <w:pPr>
              <w:spacing w:after="0" w:line="360" w:lineRule="auto"/>
              <w:jc w:val="both"/>
              <w:rPr>
                <w:rFonts w:cstheme="minorHAnsi"/>
                <w:b/>
                <w:bCs/>
                <w:sz w:val="20"/>
                <w:szCs w:val="20"/>
                <w:lang w:eastAsia="es-MX"/>
              </w:rPr>
            </w:pPr>
            <w:r w:rsidRPr="007B3778">
              <w:rPr>
                <w:rFonts w:cstheme="minorHAnsi"/>
                <w:b/>
                <w:bCs/>
                <w:sz w:val="20"/>
                <w:szCs w:val="20"/>
                <w:lang w:eastAsia="es-MX"/>
              </w:rPr>
              <w:t>TOTAL</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AC1" w:rsidRPr="007B3778" w:rsidRDefault="00E66AC1">
            <w:pPr>
              <w:spacing w:after="0" w:line="360" w:lineRule="auto"/>
              <w:jc w:val="both"/>
              <w:rPr>
                <w:rFonts w:cstheme="minorHAnsi"/>
                <w:b/>
                <w:bCs/>
                <w:sz w:val="20"/>
                <w:szCs w:val="20"/>
                <w:lang w:val="es-MX" w:eastAsia="es-MX"/>
              </w:rPr>
            </w:pPr>
            <w:r>
              <w:rPr>
                <w:rFonts w:cstheme="minorHAnsi"/>
                <w:b/>
                <w:bCs/>
                <w:sz w:val="20"/>
                <w:szCs w:val="20"/>
                <w:lang w:val="es-MX" w:eastAsia="es-MX"/>
              </w:rPr>
              <w:t>217</w:t>
            </w:r>
          </w:p>
        </w:tc>
      </w:tr>
      <w:tr w:rsidR="00E66AC1" w:rsidRPr="007B3778" w:rsidTr="00E4667E">
        <w:trPr>
          <w:trHeight w:val="315"/>
          <w:jc w:val="center"/>
        </w:trPr>
        <w:tc>
          <w:tcPr>
            <w:tcW w:w="5305" w:type="dxa"/>
            <w:tcBorders>
              <w:top w:val="single" w:sz="4" w:space="0" w:color="auto"/>
            </w:tcBorders>
            <w:shd w:val="clear" w:color="auto" w:fill="auto"/>
            <w:noWrap/>
            <w:vAlign w:val="center"/>
            <w:hideMark/>
          </w:tcPr>
          <w:p w:rsidR="00E66AC1" w:rsidRPr="00E66AC1" w:rsidRDefault="00E66AC1">
            <w:pPr>
              <w:spacing w:after="0" w:line="360" w:lineRule="auto"/>
              <w:jc w:val="both"/>
              <w:rPr>
                <w:rFonts w:cstheme="minorHAnsi"/>
                <w:b/>
                <w:bCs/>
                <w:sz w:val="20"/>
                <w:szCs w:val="20"/>
                <w:lang w:eastAsia="es-MX"/>
              </w:rPr>
            </w:pPr>
            <w:r w:rsidRPr="00E66AC1">
              <w:rPr>
                <w:rFonts w:cstheme="minorHAnsi"/>
                <w:b/>
                <w:bCs/>
                <w:sz w:val="20"/>
                <w:szCs w:val="20"/>
                <w:lang w:eastAsia="es-MX"/>
              </w:rPr>
              <w:t>FUENTE: Sistema integrado de Mercado de Valores - SCVS</w:t>
            </w:r>
          </w:p>
        </w:tc>
        <w:tc>
          <w:tcPr>
            <w:tcW w:w="1200" w:type="dxa"/>
            <w:tcBorders>
              <w:top w:val="single" w:sz="4" w:space="0" w:color="auto"/>
            </w:tcBorders>
            <w:shd w:val="clear" w:color="auto" w:fill="auto"/>
            <w:vAlign w:val="center"/>
            <w:hideMark/>
          </w:tcPr>
          <w:p w:rsidR="00E66AC1" w:rsidRPr="00E66AC1" w:rsidRDefault="00E66AC1">
            <w:pPr>
              <w:spacing w:after="0" w:line="360" w:lineRule="auto"/>
              <w:jc w:val="both"/>
              <w:rPr>
                <w:rFonts w:cstheme="minorHAnsi"/>
                <w:b/>
                <w:bCs/>
                <w:sz w:val="20"/>
                <w:szCs w:val="20"/>
                <w:lang w:val="es-MX" w:eastAsia="es-MX"/>
              </w:rPr>
            </w:pPr>
          </w:p>
        </w:tc>
      </w:tr>
    </w:tbl>
    <w:p w:rsidR="00082B4B" w:rsidRDefault="00082B4B">
      <w:pPr>
        <w:spacing w:after="0" w:line="360" w:lineRule="auto"/>
        <w:jc w:val="both"/>
        <w:rPr>
          <w:sz w:val="24"/>
        </w:rPr>
      </w:pPr>
    </w:p>
    <w:p w:rsidR="001D5AEB" w:rsidRDefault="007B3778">
      <w:pPr>
        <w:spacing w:after="0" w:line="360" w:lineRule="auto"/>
        <w:ind w:firstLine="708"/>
        <w:jc w:val="both"/>
        <w:rPr>
          <w:sz w:val="24"/>
        </w:rPr>
      </w:pPr>
      <w:r>
        <w:rPr>
          <w:b/>
          <w:i/>
          <w:sz w:val="24"/>
          <w:lang w:val="es-MX"/>
        </w:rPr>
        <w:t>T</w:t>
      </w:r>
      <w:r w:rsidR="001D5AEB" w:rsidRPr="00AC778F">
        <w:rPr>
          <w:b/>
          <w:i/>
          <w:sz w:val="24"/>
          <w:lang w:val="es-MX"/>
        </w:rPr>
        <w:t xml:space="preserve">abla </w:t>
      </w:r>
      <w:r>
        <w:rPr>
          <w:b/>
          <w:i/>
          <w:sz w:val="24"/>
          <w:lang w:val="es-MX"/>
        </w:rPr>
        <w:t>9</w:t>
      </w:r>
      <w:r w:rsidR="00F81CD9">
        <w:rPr>
          <w:b/>
          <w:i/>
          <w:sz w:val="24"/>
          <w:lang w:val="es-MX"/>
        </w:rPr>
        <w:t>0</w:t>
      </w:r>
      <w:r>
        <w:rPr>
          <w:b/>
          <w:i/>
          <w:sz w:val="24"/>
          <w:lang w:val="es-MX"/>
        </w:rPr>
        <w:t xml:space="preserve">.- </w:t>
      </w:r>
      <w:r w:rsidRPr="007B3778">
        <w:rPr>
          <w:sz w:val="24"/>
          <w:lang w:val="es-MX"/>
        </w:rPr>
        <w:t>Registre el</w:t>
      </w:r>
      <w:r>
        <w:rPr>
          <w:b/>
          <w:i/>
          <w:sz w:val="24"/>
          <w:lang w:val="es-MX"/>
        </w:rPr>
        <w:t xml:space="preserve"> </w:t>
      </w:r>
      <w:r>
        <w:rPr>
          <w:sz w:val="24"/>
        </w:rPr>
        <w:t>C</w:t>
      </w:r>
      <w:r w:rsidR="00E27236">
        <w:rPr>
          <w:sz w:val="24"/>
        </w:rPr>
        <w:t>atastro Público del Mercado de V</w:t>
      </w:r>
      <w:r>
        <w:rPr>
          <w:sz w:val="24"/>
        </w:rPr>
        <w:t>alores, explique la tabla:</w:t>
      </w:r>
    </w:p>
    <w:p w:rsidR="00E66AC1" w:rsidRDefault="00E66AC1">
      <w:pPr>
        <w:spacing w:after="0" w:line="240" w:lineRule="auto"/>
        <w:jc w:val="both"/>
        <w:rPr>
          <w:rFonts w:eastAsiaTheme="minorEastAsia"/>
          <w:sz w:val="24"/>
          <w:lang w:val="es-MX" w:eastAsia="es-EC"/>
        </w:rPr>
      </w:pPr>
      <w:r>
        <w:rPr>
          <w:rFonts w:eastAsiaTheme="minorEastAsia"/>
          <w:sz w:val="24"/>
          <w:lang w:val="es-MX" w:eastAsia="es-EC"/>
        </w:rPr>
        <w:t>E</w:t>
      </w:r>
      <w:r w:rsidRPr="006A643B">
        <w:rPr>
          <w:rFonts w:eastAsiaTheme="minorEastAsia"/>
          <w:sz w:val="24"/>
          <w:lang w:val="es-MX" w:eastAsia="es-EC"/>
        </w:rPr>
        <w:t>n el proceso de digitalización de los archivos del año 202</w:t>
      </w:r>
      <w:r>
        <w:rPr>
          <w:rFonts w:eastAsiaTheme="minorEastAsia"/>
          <w:sz w:val="24"/>
          <w:lang w:val="es-MX" w:eastAsia="es-EC"/>
        </w:rPr>
        <w:t>2</w:t>
      </w:r>
      <w:r w:rsidRPr="006A643B">
        <w:rPr>
          <w:rFonts w:eastAsiaTheme="minorEastAsia"/>
          <w:sz w:val="24"/>
          <w:lang w:val="es-MX" w:eastAsia="es-EC"/>
        </w:rPr>
        <w:t xml:space="preserve"> corresponden a los siguientes participantes, se archivaron en forma física en los expedientes de acuerdo a la sección Jurídica, económica y reservada:</w:t>
      </w:r>
      <w:r>
        <w:rPr>
          <w:rFonts w:eastAsiaTheme="minorEastAsia"/>
          <w:sz w:val="24"/>
          <w:lang w:val="es-MX" w:eastAsia="es-EC"/>
        </w:rPr>
        <w:t xml:space="preserve"> </w:t>
      </w:r>
    </w:p>
    <w:p w:rsidR="00E66AC1" w:rsidRDefault="00E66AC1">
      <w:pPr>
        <w:spacing w:after="0" w:line="240" w:lineRule="auto"/>
        <w:jc w:val="both"/>
        <w:rPr>
          <w:rFonts w:eastAsiaTheme="minorEastAsia"/>
          <w:sz w:val="24"/>
          <w:lang w:val="es-MX" w:eastAsia="es-EC"/>
        </w:rPr>
      </w:pPr>
    </w:p>
    <w:p w:rsidR="00E66AC1" w:rsidRPr="006A643B" w:rsidRDefault="00E66AC1">
      <w:pPr>
        <w:numPr>
          <w:ilvl w:val="0"/>
          <w:numId w:val="57"/>
        </w:numPr>
        <w:spacing w:after="0" w:line="240" w:lineRule="auto"/>
        <w:contextualSpacing/>
        <w:jc w:val="both"/>
        <w:rPr>
          <w:rFonts w:eastAsiaTheme="minorEastAsia"/>
          <w:sz w:val="24"/>
          <w:lang w:val="es-MX" w:eastAsia="es-EC"/>
        </w:rPr>
      </w:pPr>
      <w:r w:rsidRPr="006A643B">
        <w:rPr>
          <w:rFonts w:eastAsiaTheme="minorEastAsia"/>
          <w:sz w:val="24"/>
          <w:lang w:val="es-MX" w:eastAsia="es-EC"/>
        </w:rPr>
        <w:t>Emisores de Valores</w:t>
      </w:r>
    </w:p>
    <w:p w:rsidR="00E66AC1" w:rsidRPr="006A643B" w:rsidRDefault="00E66AC1">
      <w:pPr>
        <w:numPr>
          <w:ilvl w:val="0"/>
          <w:numId w:val="57"/>
        </w:numPr>
        <w:spacing w:after="0" w:line="240" w:lineRule="auto"/>
        <w:contextualSpacing/>
        <w:jc w:val="both"/>
        <w:rPr>
          <w:rFonts w:eastAsiaTheme="minorEastAsia"/>
          <w:sz w:val="24"/>
          <w:lang w:val="es-MX" w:eastAsia="es-EC"/>
        </w:rPr>
      </w:pPr>
      <w:r w:rsidRPr="006A643B">
        <w:rPr>
          <w:rFonts w:eastAsiaTheme="minorEastAsia"/>
          <w:sz w:val="24"/>
          <w:lang w:val="es-MX" w:eastAsia="es-EC"/>
        </w:rPr>
        <w:t>Bolsa de Valores</w:t>
      </w:r>
    </w:p>
    <w:p w:rsidR="00E66AC1" w:rsidRPr="006A643B" w:rsidRDefault="00E66AC1">
      <w:pPr>
        <w:numPr>
          <w:ilvl w:val="0"/>
          <w:numId w:val="57"/>
        </w:numPr>
        <w:spacing w:after="0" w:line="240" w:lineRule="auto"/>
        <w:contextualSpacing/>
        <w:jc w:val="both"/>
        <w:rPr>
          <w:rFonts w:eastAsiaTheme="minorEastAsia"/>
          <w:sz w:val="24"/>
          <w:lang w:val="es-MX" w:eastAsia="es-EC"/>
        </w:rPr>
      </w:pPr>
      <w:r w:rsidRPr="006A643B">
        <w:rPr>
          <w:rFonts w:eastAsiaTheme="minorEastAsia"/>
          <w:sz w:val="24"/>
          <w:lang w:val="es-MX" w:eastAsia="es-EC"/>
        </w:rPr>
        <w:t>Casas de Valores</w:t>
      </w:r>
    </w:p>
    <w:p w:rsidR="00E66AC1" w:rsidRPr="006A643B" w:rsidRDefault="00E66AC1">
      <w:pPr>
        <w:numPr>
          <w:ilvl w:val="0"/>
          <w:numId w:val="57"/>
        </w:numPr>
        <w:spacing w:after="0" w:line="240" w:lineRule="auto"/>
        <w:contextualSpacing/>
        <w:jc w:val="both"/>
        <w:rPr>
          <w:rFonts w:eastAsiaTheme="minorEastAsia"/>
          <w:sz w:val="24"/>
          <w:lang w:val="es-MX" w:eastAsia="es-EC"/>
        </w:rPr>
      </w:pPr>
      <w:r w:rsidRPr="006A643B">
        <w:rPr>
          <w:rFonts w:eastAsiaTheme="minorEastAsia"/>
          <w:sz w:val="24"/>
          <w:lang w:val="es-MX" w:eastAsia="es-EC"/>
        </w:rPr>
        <w:t>Calificadoras de Riesgo</w:t>
      </w:r>
    </w:p>
    <w:p w:rsidR="00E66AC1" w:rsidRDefault="00E66AC1">
      <w:pPr>
        <w:numPr>
          <w:ilvl w:val="0"/>
          <w:numId w:val="57"/>
        </w:numPr>
        <w:spacing w:after="0" w:line="240" w:lineRule="auto"/>
        <w:contextualSpacing/>
        <w:jc w:val="both"/>
        <w:rPr>
          <w:rFonts w:eastAsiaTheme="minorEastAsia"/>
          <w:sz w:val="24"/>
          <w:lang w:val="es-MX" w:eastAsia="es-EC"/>
        </w:rPr>
      </w:pPr>
      <w:r w:rsidRPr="006A643B">
        <w:rPr>
          <w:rFonts w:eastAsiaTheme="minorEastAsia"/>
          <w:sz w:val="24"/>
          <w:lang w:val="es-MX" w:eastAsia="es-EC"/>
        </w:rPr>
        <w:t>Administradoras de Fondos y Fideicomisos</w:t>
      </w:r>
    </w:p>
    <w:p w:rsidR="00E66AC1" w:rsidRPr="006A643B" w:rsidRDefault="00E66AC1">
      <w:pPr>
        <w:numPr>
          <w:ilvl w:val="0"/>
          <w:numId w:val="57"/>
        </w:numPr>
        <w:spacing w:after="0" w:line="240" w:lineRule="auto"/>
        <w:contextualSpacing/>
        <w:jc w:val="both"/>
        <w:rPr>
          <w:rFonts w:eastAsiaTheme="minorEastAsia"/>
          <w:sz w:val="24"/>
          <w:lang w:val="es-MX" w:eastAsia="es-EC"/>
        </w:rPr>
      </w:pPr>
      <w:r>
        <w:rPr>
          <w:rFonts w:eastAsiaTheme="minorEastAsia"/>
          <w:sz w:val="24"/>
          <w:lang w:val="es-MX" w:eastAsia="es-EC"/>
        </w:rPr>
        <w:t>Deposito Centralizado de Compensación y Liquidación de Valores</w:t>
      </w:r>
    </w:p>
    <w:p w:rsidR="00E66AC1" w:rsidRPr="006A643B" w:rsidRDefault="00E66AC1">
      <w:pPr>
        <w:numPr>
          <w:ilvl w:val="0"/>
          <w:numId w:val="57"/>
        </w:numPr>
        <w:spacing w:after="0" w:line="240" w:lineRule="auto"/>
        <w:contextualSpacing/>
        <w:jc w:val="both"/>
        <w:rPr>
          <w:rFonts w:eastAsiaTheme="minorEastAsia"/>
          <w:sz w:val="24"/>
          <w:lang w:val="es-MX" w:eastAsia="es-EC"/>
        </w:rPr>
      </w:pPr>
      <w:r w:rsidRPr="006A643B">
        <w:rPr>
          <w:rFonts w:eastAsiaTheme="minorEastAsia"/>
          <w:sz w:val="24"/>
          <w:lang w:val="es-MX" w:eastAsia="es-EC"/>
        </w:rPr>
        <w:t>Auditoras Externas</w:t>
      </w:r>
    </w:p>
    <w:p w:rsidR="00E66AC1" w:rsidRPr="006A643B" w:rsidRDefault="00E66AC1">
      <w:pPr>
        <w:numPr>
          <w:ilvl w:val="0"/>
          <w:numId w:val="57"/>
        </w:numPr>
        <w:spacing w:after="0" w:line="240" w:lineRule="auto"/>
        <w:contextualSpacing/>
        <w:jc w:val="both"/>
        <w:rPr>
          <w:rFonts w:eastAsiaTheme="minorEastAsia"/>
          <w:sz w:val="24"/>
          <w:lang w:val="es-MX" w:eastAsia="es-EC"/>
        </w:rPr>
      </w:pPr>
      <w:r w:rsidRPr="006A643B">
        <w:rPr>
          <w:rFonts w:eastAsiaTheme="minorEastAsia"/>
          <w:sz w:val="24"/>
          <w:lang w:val="es-MX" w:eastAsia="es-EC"/>
        </w:rPr>
        <w:t>Originadores</w:t>
      </w:r>
    </w:p>
    <w:p w:rsidR="00E66AC1" w:rsidRPr="006A643B" w:rsidRDefault="00E66AC1">
      <w:pPr>
        <w:numPr>
          <w:ilvl w:val="0"/>
          <w:numId w:val="57"/>
        </w:numPr>
        <w:spacing w:after="0" w:line="240" w:lineRule="auto"/>
        <w:contextualSpacing/>
        <w:jc w:val="both"/>
        <w:rPr>
          <w:rFonts w:eastAsiaTheme="minorEastAsia"/>
          <w:sz w:val="24"/>
          <w:lang w:val="es-MX" w:eastAsia="es-EC"/>
        </w:rPr>
      </w:pPr>
      <w:r w:rsidRPr="006A643B">
        <w:rPr>
          <w:rFonts w:eastAsiaTheme="minorEastAsia"/>
          <w:sz w:val="24"/>
          <w:lang w:val="es-MX" w:eastAsia="es-EC"/>
        </w:rPr>
        <w:t>Asociaciones Gremiales</w:t>
      </w:r>
    </w:p>
    <w:p w:rsidR="00E66AC1" w:rsidRDefault="00E66AC1">
      <w:pPr>
        <w:numPr>
          <w:ilvl w:val="0"/>
          <w:numId w:val="57"/>
        </w:numPr>
        <w:spacing w:after="0" w:line="240" w:lineRule="auto"/>
        <w:contextualSpacing/>
        <w:jc w:val="both"/>
        <w:rPr>
          <w:rFonts w:eastAsiaTheme="minorEastAsia"/>
          <w:sz w:val="24"/>
          <w:lang w:val="es-MX" w:eastAsia="es-EC"/>
        </w:rPr>
      </w:pPr>
      <w:r w:rsidRPr="006A643B">
        <w:rPr>
          <w:rFonts w:eastAsiaTheme="minorEastAsia"/>
          <w:sz w:val="24"/>
          <w:lang w:val="es-MX" w:eastAsia="es-EC"/>
        </w:rPr>
        <w:t>Representantes de Obligacionistas</w:t>
      </w:r>
    </w:p>
    <w:p w:rsidR="00E66AC1" w:rsidRPr="006A643B" w:rsidRDefault="00E66AC1">
      <w:pPr>
        <w:numPr>
          <w:ilvl w:val="0"/>
          <w:numId w:val="57"/>
        </w:numPr>
        <w:spacing w:after="0" w:line="240" w:lineRule="auto"/>
        <w:contextualSpacing/>
        <w:jc w:val="both"/>
        <w:rPr>
          <w:rFonts w:eastAsiaTheme="minorEastAsia"/>
          <w:sz w:val="24"/>
          <w:lang w:val="es-MX" w:eastAsia="es-EC"/>
        </w:rPr>
      </w:pPr>
      <w:r>
        <w:rPr>
          <w:rFonts w:eastAsiaTheme="minorEastAsia"/>
          <w:sz w:val="24"/>
          <w:lang w:val="es-MX" w:eastAsia="es-EC"/>
        </w:rPr>
        <w:t>Operadores  de Valores</w:t>
      </w:r>
    </w:p>
    <w:p w:rsidR="00E66AC1" w:rsidRDefault="00E66AC1">
      <w:pPr>
        <w:spacing w:after="0" w:line="360" w:lineRule="auto"/>
        <w:ind w:firstLine="708"/>
        <w:jc w:val="both"/>
        <w:rPr>
          <w:sz w:val="24"/>
        </w:rPr>
      </w:pPr>
    </w:p>
    <w:tbl>
      <w:tblPr>
        <w:tblW w:w="6505" w:type="dxa"/>
        <w:jc w:val="center"/>
        <w:tblCellMar>
          <w:left w:w="70" w:type="dxa"/>
          <w:right w:w="70" w:type="dxa"/>
        </w:tblCellMar>
        <w:tblLook w:val="04A0" w:firstRow="1" w:lastRow="0" w:firstColumn="1" w:lastColumn="0" w:noHBand="0" w:noVBand="1"/>
      </w:tblPr>
      <w:tblGrid>
        <w:gridCol w:w="55"/>
        <w:gridCol w:w="1740"/>
        <w:gridCol w:w="1900"/>
        <w:gridCol w:w="1610"/>
        <w:gridCol w:w="110"/>
        <w:gridCol w:w="1090"/>
      </w:tblGrid>
      <w:tr w:rsidR="00E66AC1" w:rsidRPr="002028F5" w:rsidTr="00E4667E">
        <w:trPr>
          <w:gridBefore w:val="1"/>
          <w:gridAfter w:val="1"/>
          <w:wBefore w:w="55" w:type="dxa"/>
          <w:wAfter w:w="1090" w:type="dxa"/>
          <w:trHeight w:val="600"/>
          <w:jc w:val="center"/>
        </w:trPr>
        <w:tc>
          <w:tcPr>
            <w:tcW w:w="17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66AC1" w:rsidRPr="002028F5" w:rsidRDefault="00E66AC1">
            <w:pPr>
              <w:spacing w:after="0" w:line="360" w:lineRule="auto"/>
              <w:jc w:val="both"/>
              <w:rPr>
                <w:rFonts w:cstheme="minorHAnsi"/>
                <w:b/>
                <w:bCs/>
                <w:sz w:val="20"/>
                <w:szCs w:val="20"/>
                <w:lang w:val="es-MX" w:eastAsia="es-MX"/>
              </w:rPr>
            </w:pPr>
            <w:r w:rsidRPr="002028F5">
              <w:rPr>
                <w:rFonts w:cstheme="minorHAnsi"/>
                <w:b/>
                <w:bCs/>
                <w:sz w:val="20"/>
                <w:szCs w:val="20"/>
                <w:lang w:val="es-MX" w:eastAsia="es-MX"/>
              </w:rPr>
              <w:t>Índices creados</w:t>
            </w:r>
          </w:p>
        </w:tc>
        <w:tc>
          <w:tcPr>
            <w:tcW w:w="1900" w:type="dxa"/>
            <w:tcBorders>
              <w:top w:val="single" w:sz="8" w:space="0" w:color="auto"/>
              <w:left w:val="nil"/>
              <w:bottom w:val="single" w:sz="8" w:space="0" w:color="auto"/>
              <w:right w:val="single" w:sz="8" w:space="0" w:color="auto"/>
            </w:tcBorders>
            <w:shd w:val="clear" w:color="auto" w:fill="auto"/>
            <w:vAlign w:val="center"/>
            <w:hideMark/>
          </w:tcPr>
          <w:p w:rsidR="00E66AC1" w:rsidRPr="002028F5" w:rsidRDefault="00E66AC1">
            <w:pPr>
              <w:spacing w:after="0" w:line="360" w:lineRule="auto"/>
              <w:jc w:val="both"/>
              <w:rPr>
                <w:rFonts w:cstheme="minorHAnsi"/>
                <w:b/>
                <w:bCs/>
                <w:sz w:val="20"/>
                <w:szCs w:val="20"/>
                <w:lang w:val="es-MX" w:eastAsia="es-MX"/>
              </w:rPr>
            </w:pPr>
            <w:r w:rsidRPr="002028F5">
              <w:rPr>
                <w:rFonts w:cstheme="minorHAnsi"/>
                <w:b/>
                <w:bCs/>
                <w:sz w:val="20"/>
                <w:szCs w:val="20"/>
                <w:lang w:val="es-MX" w:eastAsia="es-MX"/>
              </w:rPr>
              <w:t>Documentos</w:t>
            </w:r>
            <w:r w:rsidRPr="002028F5">
              <w:rPr>
                <w:rFonts w:cstheme="minorHAnsi"/>
                <w:b/>
                <w:bCs/>
                <w:sz w:val="20"/>
                <w:szCs w:val="20"/>
                <w:lang w:val="es-MX" w:eastAsia="es-MX"/>
              </w:rPr>
              <w:br/>
              <w:t>digitalizados</w:t>
            </w:r>
          </w:p>
        </w:tc>
        <w:tc>
          <w:tcPr>
            <w:tcW w:w="1720" w:type="dxa"/>
            <w:gridSpan w:val="2"/>
            <w:tcBorders>
              <w:top w:val="single" w:sz="8" w:space="0" w:color="auto"/>
              <w:left w:val="nil"/>
              <w:bottom w:val="single" w:sz="8" w:space="0" w:color="auto"/>
              <w:right w:val="single" w:sz="8" w:space="0" w:color="auto"/>
            </w:tcBorders>
            <w:shd w:val="clear" w:color="auto" w:fill="auto"/>
            <w:vAlign w:val="center"/>
            <w:hideMark/>
          </w:tcPr>
          <w:p w:rsidR="00E66AC1" w:rsidRPr="002028F5" w:rsidRDefault="00E66AC1">
            <w:pPr>
              <w:spacing w:after="0" w:line="360" w:lineRule="auto"/>
              <w:jc w:val="both"/>
              <w:rPr>
                <w:rFonts w:cstheme="minorHAnsi"/>
                <w:b/>
                <w:bCs/>
                <w:sz w:val="20"/>
                <w:szCs w:val="20"/>
                <w:lang w:val="es-MX" w:eastAsia="es-MX"/>
              </w:rPr>
            </w:pPr>
            <w:r w:rsidRPr="002028F5">
              <w:rPr>
                <w:rFonts w:cstheme="minorHAnsi"/>
                <w:b/>
                <w:bCs/>
                <w:sz w:val="20"/>
                <w:szCs w:val="20"/>
                <w:lang w:val="es-MX" w:eastAsia="es-MX"/>
              </w:rPr>
              <w:t>Páginas</w:t>
            </w:r>
            <w:r w:rsidRPr="002028F5">
              <w:rPr>
                <w:rFonts w:cstheme="minorHAnsi"/>
                <w:b/>
                <w:bCs/>
                <w:sz w:val="20"/>
                <w:szCs w:val="20"/>
                <w:lang w:val="es-MX" w:eastAsia="es-MX"/>
              </w:rPr>
              <w:br/>
              <w:t xml:space="preserve">digitalizadas </w:t>
            </w:r>
          </w:p>
        </w:tc>
      </w:tr>
      <w:tr w:rsidR="00E66AC1" w:rsidRPr="002028F5" w:rsidTr="00E4667E">
        <w:trPr>
          <w:gridBefore w:val="1"/>
          <w:gridAfter w:val="1"/>
          <w:wBefore w:w="55" w:type="dxa"/>
          <w:wAfter w:w="1090" w:type="dxa"/>
          <w:trHeight w:val="600"/>
          <w:jc w:val="center"/>
        </w:trPr>
        <w:tc>
          <w:tcPr>
            <w:tcW w:w="17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66AC1" w:rsidRPr="00E66AC1" w:rsidRDefault="00E66AC1">
            <w:pPr>
              <w:spacing w:after="0" w:line="360" w:lineRule="auto"/>
              <w:jc w:val="both"/>
              <w:rPr>
                <w:rFonts w:cstheme="minorHAnsi"/>
                <w:b/>
                <w:bCs/>
                <w:sz w:val="20"/>
                <w:szCs w:val="20"/>
                <w:lang w:val="es-MX" w:eastAsia="es-MX"/>
              </w:rPr>
            </w:pPr>
            <w:r w:rsidRPr="00E66AC1">
              <w:rPr>
                <w:rFonts w:cstheme="minorHAnsi"/>
                <w:b/>
                <w:bCs/>
                <w:sz w:val="20"/>
                <w:szCs w:val="20"/>
                <w:lang w:val="es-MX" w:eastAsia="es-MX"/>
              </w:rPr>
              <w:t>4604</w:t>
            </w:r>
          </w:p>
        </w:tc>
        <w:tc>
          <w:tcPr>
            <w:tcW w:w="1900" w:type="dxa"/>
            <w:tcBorders>
              <w:top w:val="single" w:sz="8" w:space="0" w:color="auto"/>
              <w:left w:val="nil"/>
              <w:bottom w:val="single" w:sz="8" w:space="0" w:color="auto"/>
              <w:right w:val="single" w:sz="8" w:space="0" w:color="auto"/>
            </w:tcBorders>
            <w:shd w:val="clear" w:color="auto" w:fill="auto"/>
            <w:vAlign w:val="center"/>
            <w:hideMark/>
          </w:tcPr>
          <w:p w:rsidR="00E66AC1" w:rsidRPr="00E66AC1" w:rsidRDefault="00E66AC1">
            <w:pPr>
              <w:spacing w:after="0" w:line="360" w:lineRule="auto"/>
              <w:jc w:val="both"/>
              <w:rPr>
                <w:rFonts w:cstheme="minorHAnsi"/>
                <w:b/>
                <w:bCs/>
                <w:sz w:val="20"/>
                <w:szCs w:val="20"/>
                <w:lang w:val="es-MX" w:eastAsia="es-MX"/>
              </w:rPr>
            </w:pPr>
            <w:r w:rsidRPr="00E66AC1">
              <w:rPr>
                <w:rFonts w:cstheme="minorHAnsi"/>
                <w:b/>
                <w:bCs/>
                <w:sz w:val="20"/>
                <w:szCs w:val="20"/>
                <w:lang w:val="es-MX" w:eastAsia="es-MX"/>
              </w:rPr>
              <w:t>4616</w:t>
            </w:r>
          </w:p>
        </w:tc>
        <w:tc>
          <w:tcPr>
            <w:tcW w:w="1720" w:type="dxa"/>
            <w:gridSpan w:val="2"/>
            <w:tcBorders>
              <w:top w:val="single" w:sz="8" w:space="0" w:color="auto"/>
              <w:left w:val="nil"/>
              <w:bottom w:val="single" w:sz="8" w:space="0" w:color="auto"/>
              <w:right w:val="single" w:sz="8" w:space="0" w:color="auto"/>
            </w:tcBorders>
            <w:shd w:val="clear" w:color="auto" w:fill="auto"/>
            <w:vAlign w:val="center"/>
            <w:hideMark/>
          </w:tcPr>
          <w:p w:rsidR="00E66AC1" w:rsidRPr="00E66AC1" w:rsidRDefault="00E66AC1">
            <w:pPr>
              <w:spacing w:after="0" w:line="360" w:lineRule="auto"/>
              <w:jc w:val="both"/>
              <w:rPr>
                <w:rFonts w:cstheme="minorHAnsi"/>
                <w:b/>
                <w:bCs/>
                <w:sz w:val="20"/>
                <w:szCs w:val="20"/>
                <w:lang w:val="es-MX" w:eastAsia="es-MX"/>
              </w:rPr>
            </w:pPr>
            <w:r w:rsidRPr="00E66AC1">
              <w:rPr>
                <w:rFonts w:cstheme="minorHAnsi"/>
                <w:b/>
                <w:bCs/>
                <w:sz w:val="20"/>
                <w:szCs w:val="20"/>
                <w:lang w:val="es-MX" w:eastAsia="es-MX"/>
              </w:rPr>
              <w:t>222.631</w:t>
            </w:r>
          </w:p>
        </w:tc>
      </w:tr>
      <w:tr w:rsidR="00E66AC1" w:rsidRPr="007B3778" w:rsidTr="00E4667E">
        <w:trPr>
          <w:trHeight w:val="300"/>
          <w:jc w:val="center"/>
        </w:trPr>
        <w:tc>
          <w:tcPr>
            <w:tcW w:w="5305" w:type="dxa"/>
            <w:gridSpan w:val="4"/>
            <w:tcBorders>
              <w:top w:val="nil"/>
              <w:left w:val="nil"/>
              <w:bottom w:val="nil"/>
              <w:right w:val="nil"/>
            </w:tcBorders>
            <w:shd w:val="clear" w:color="auto" w:fill="auto"/>
            <w:noWrap/>
            <w:vAlign w:val="center"/>
            <w:hideMark/>
          </w:tcPr>
          <w:p w:rsidR="00E66AC1" w:rsidRPr="007B3778" w:rsidRDefault="00E66AC1" w:rsidP="00E4667E">
            <w:pPr>
              <w:spacing w:after="0" w:line="240" w:lineRule="auto"/>
              <w:jc w:val="both"/>
              <w:rPr>
                <w:rFonts w:cstheme="minorHAnsi"/>
                <w:sz w:val="20"/>
                <w:szCs w:val="20"/>
                <w:lang w:val="es-MX" w:eastAsia="es-MX"/>
              </w:rPr>
            </w:pPr>
            <w:r w:rsidRPr="007B3778">
              <w:rPr>
                <w:rFonts w:cstheme="minorHAnsi"/>
                <w:sz w:val="20"/>
                <w:szCs w:val="20"/>
                <w:lang w:val="es-MX" w:eastAsia="es-MX"/>
              </w:rPr>
              <w:t xml:space="preserve">FUENTE: Sistema </w:t>
            </w:r>
            <w:r>
              <w:rPr>
                <w:rFonts w:cstheme="minorHAnsi"/>
                <w:sz w:val="20"/>
                <w:szCs w:val="20"/>
                <w:lang w:val="es-MX" w:eastAsia="es-MX"/>
              </w:rPr>
              <w:t>Digitalización</w:t>
            </w:r>
            <w:r w:rsidRPr="007B3778">
              <w:rPr>
                <w:rFonts w:cstheme="minorHAnsi"/>
                <w:sz w:val="20"/>
                <w:szCs w:val="20"/>
                <w:lang w:val="es-MX" w:eastAsia="es-MX"/>
              </w:rPr>
              <w:t xml:space="preserve"> - SCVS</w:t>
            </w:r>
          </w:p>
        </w:tc>
        <w:tc>
          <w:tcPr>
            <w:tcW w:w="1200" w:type="dxa"/>
            <w:gridSpan w:val="2"/>
            <w:tcBorders>
              <w:top w:val="nil"/>
              <w:left w:val="nil"/>
              <w:bottom w:val="nil"/>
              <w:right w:val="nil"/>
            </w:tcBorders>
            <w:shd w:val="clear" w:color="auto" w:fill="auto"/>
            <w:noWrap/>
            <w:vAlign w:val="bottom"/>
            <w:hideMark/>
          </w:tcPr>
          <w:p w:rsidR="00E66AC1" w:rsidRPr="007B3778" w:rsidRDefault="00E66AC1" w:rsidP="00E4667E">
            <w:pPr>
              <w:spacing w:after="0" w:line="240" w:lineRule="auto"/>
              <w:jc w:val="both"/>
              <w:rPr>
                <w:rFonts w:cstheme="minorHAnsi"/>
                <w:sz w:val="20"/>
                <w:szCs w:val="20"/>
                <w:lang w:val="es-MX" w:eastAsia="es-MX"/>
              </w:rPr>
            </w:pPr>
          </w:p>
        </w:tc>
      </w:tr>
    </w:tbl>
    <w:p w:rsidR="001D5AEB" w:rsidRDefault="001D5AEB">
      <w:pPr>
        <w:spacing w:after="0" w:line="360" w:lineRule="auto"/>
        <w:jc w:val="both"/>
        <w:rPr>
          <w:sz w:val="24"/>
          <w:lang w:val="es-MX"/>
        </w:rPr>
      </w:pPr>
    </w:p>
    <w:p w:rsidR="001D5AEB" w:rsidRDefault="001D5AEB">
      <w:pPr>
        <w:spacing w:after="0" w:line="360" w:lineRule="auto"/>
        <w:jc w:val="both"/>
        <w:rPr>
          <w:sz w:val="24"/>
          <w:lang w:val="es-MX"/>
        </w:rPr>
      </w:pPr>
      <w:r>
        <w:rPr>
          <w:b/>
          <w:sz w:val="24"/>
          <w:u w:val="single"/>
          <w:lang w:val="es-MX"/>
        </w:rPr>
        <w:t>Promoción,  Orientación y Educación  al Inversionista</w:t>
      </w:r>
      <w:r>
        <w:rPr>
          <w:sz w:val="24"/>
          <w:lang w:val="es-MX"/>
        </w:rPr>
        <w:t>.- Describa brevemente la gestión  realizada:</w:t>
      </w:r>
    </w:p>
    <w:p w:rsidR="00082B4B" w:rsidRDefault="001D5AEB">
      <w:pPr>
        <w:spacing w:after="0" w:line="360" w:lineRule="auto"/>
        <w:jc w:val="both"/>
        <w:rPr>
          <w:sz w:val="24"/>
          <w:lang w:val="es-MX"/>
        </w:rPr>
      </w:pPr>
      <w:r>
        <w:rPr>
          <w:noProof/>
          <w:sz w:val="24"/>
          <w:lang w:eastAsia="es-EC"/>
        </w:rPr>
        <w:lastRenderedPageBreak/>
        <mc:AlternateContent>
          <mc:Choice Requires="wps">
            <w:drawing>
              <wp:anchor distT="0" distB="0" distL="114300" distR="114300" simplePos="0" relativeHeight="251842560" behindDoc="0" locked="0" layoutInCell="1" allowOverlap="1" wp14:anchorId="298015E3" wp14:editId="31D46F0C">
                <wp:simplePos x="0" y="0"/>
                <wp:positionH relativeFrom="column">
                  <wp:posOffset>-337185</wp:posOffset>
                </wp:positionH>
                <wp:positionV relativeFrom="paragraph">
                  <wp:posOffset>253365</wp:posOffset>
                </wp:positionV>
                <wp:extent cx="6400800" cy="3181350"/>
                <wp:effectExtent l="0" t="0" r="19050" b="19050"/>
                <wp:wrapNone/>
                <wp:docPr id="124" name="124 Cuadro de texto"/>
                <wp:cNvGraphicFramePr/>
                <a:graphic xmlns:a="http://schemas.openxmlformats.org/drawingml/2006/main">
                  <a:graphicData uri="http://schemas.microsoft.com/office/word/2010/wordprocessingShape">
                    <wps:wsp>
                      <wps:cNvSpPr txBox="1"/>
                      <wps:spPr>
                        <a:xfrm>
                          <a:off x="0" y="0"/>
                          <a:ext cx="6400800" cy="3181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41F8" w:rsidRDefault="004641F8" w:rsidP="00D94880">
                            <w:pPr>
                              <w:spacing w:after="0" w:line="360" w:lineRule="auto"/>
                              <w:jc w:val="both"/>
                              <w:rPr>
                                <w:sz w:val="24"/>
                                <w:szCs w:val="20"/>
                              </w:rPr>
                            </w:pPr>
                            <w:r w:rsidRPr="008F627E">
                              <w:rPr>
                                <w:sz w:val="24"/>
                                <w:szCs w:val="20"/>
                              </w:rPr>
                              <w:t xml:space="preserve">Con el apoyo de la Dirección de Comunicación, a través de la convocatoria en las redes sociales de la Institución, se realizaron </w:t>
                            </w:r>
                            <w:r>
                              <w:rPr>
                                <w:sz w:val="24"/>
                                <w:szCs w:val="20"/>
                              </w:rPr>
                              <w:t>41</w:t>
                            </w:r>
                            <w:r w:rsidRPr="008F627E">
                              <w:rPr>
                                <w:sz w:val="24"/>
                                <w:szCs w:val="20"/>
                              </w:rPr>
                              <w:t xml:space="preserve"> eventos virtuales de promoción, orientación y educación al inversionista, en el que </w:t>
                            </w:r>
                            <w:r>
                              <w:rPr>
                                <w:sz w:val="24"/>
                                <w:szCs w:val="20"/>
                              </w:rPr>
                              <w:t>se inscribieron</w:t>
                            </w:r>
                            <w:r w:rsidRPr="008F627E">
                              <w:rPr>
                                <w:sz w:val="24"/>
                                <w:szCs w:val="20"/>
                              </w:rPr>
                              <w:t xml:space="preserve"> </w:t>
                            </w:r>
                            <w:r>
                              <w:rPr>
                                <w:sz w:val="24"/>
                                <w:szCs w:val="20"/>
                              </w:rPr>
                              <w:t>6.003</w:t>
                            </w:r>
                            <w:r w:rsidRPr="008F627E">
                              <w:rPr>
                                <w:sz w:val="24"/>
                                <w:szCs w:val="20"/>
                              </w:rPr>
                              <w:t xml:space="preserve"> personas interesadas en conocer sobre los diferentes temas de mercado de valores.</w:t>
                            </w:r>
                            <w:r>
                              <w:rPr>
                                <w:sz w:val="24"/>
                                <w:szCs w:val="20"/>
                              </w:rPr>
                              <w:t xml:space="preserve">  Cabe señalar que 14 eventos correspondieron a solicitudes realizadas por instituciones de educación superior (11),</w:t>
                            </w:r>
                            <w:r w:rsidRPr="00702085">
                              <w:t xml:space="preserve"> </w:t>
                            </w:r>
                            <w:r>
                              <w:t xml:space="preserve"> la </w:t>
                            </w:r>
                            <w:r w:rsidRPr="00702085">
                              <w:rPr>
                                <w:sz w:val="24"/>
                                <w:szCs w:val="20"/>
                              </w:rPr>
                              <w:t>Dirección Nacional de Delitos contra la Vida, Muertes Violentas, Desapariciones, Extorsión y Secuestros (D</w:t>
                            </w:r>
                            <w:r>
                              <w:rPr>
                                <w:sz w:val="24"/>
                                <w:szCs w:val="20"/>
                              </w:rPr>
                              <w:t>INASED</w:t>
                            </w:r>
                            <w:r w:rsidRPr="00702085">
                              <w:rPr>
                                <w:sz w:val="24"/>
                                <w:szCs w:val="20"/>
                              </w:rPr>
                              <w:t>)</w:t>
                            </w:r>
                            <w:r>
                              <w:rPr>
                                <w:sz w:val="24"/>
                                <w:szCs w:val="20"/>
                              </w:rPr>
                              <w:t xml:space="preserve"> (1), el Colegio de Contadores de Tungurahua (1)  y la Cámara de Comercio de Ambato (1).</w:t>
                            </w:r>
                          </w:p>
                          <w:p w:rsidR="004641F8" w:rsidRPr="000B1EC0" w:rsidRDefault="004641F8" w:rsidP="00D94880">
                            <w:pPr>
                              <w:spacing w:after="0" w:line="360" w:lineRule="auto"/>
                              <w:jc w:val="both"/>
                              <w:rPr>
                                <w:sz w:val="24"/>
                                <w:szCs w:val="20"/>
                              </w:rPr>
                            </w:pPr>
                            <w:r w:rsidRPr="000B1EC0">
                              <w:rPr>
                                <w:sz w:val="24"/>
                                <w:szCs w:val="20"/>
                              </w:rPr>
                              <w:t>Los participantes de los eventos de capacitación pertenecían a entes del mercado de valores, instituciones públicas, asociaciones gremiales, empresas de auditoría externa no registradas en el CPMV, compañías de seguros, empresarios, estudios jurídicos, profesionales independientes, estudiantes universitarios y público en general.</w:t>
                            </w:r>
                          </w:p>
                          <w:p w:rsidR="004641F8" w:rsidRDefault="004641F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4 Cuadro de texto" o:spid="_x0000_s1033" type="#_x0000_t202" style="position:absolute;left:0;text-align:left;margin-left:-26.55pt;margin-top:19.95pt;width:7in;height:250.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VymwIAAMUFAAAOAAAAZHJzL2Uyb0RvYy54bWysVEtv2zAMvg/YfxB0X+2k6WNBnSJL0WFA&#10;0RZrh54VWWqESqImKbGzXz9KttP0cemwi02KHynyE8mz89ZoshE+KLAVHR2UlAjLoVb2saK/7i+/&#10;nFISIrM102BFRbci0PPZ509njZuKMaxA18ITDGLDtHEVXcXopkUR+EoYFg7ACYtGCd6wiKp/LGrP&#10;GoxudDEuy+OiAV87D1yEgKcXnZHOcnwpBY83UgYRia4o5hbz1+fvMn2L2RmbPnrmVor3abB/yMIw&#10;ZfHSXagLFhlZe/UmlFHcQwAZDziYAqRUXOQasJpR+aqauxVzIteC5AS3oyn8v7D8enPriarx7cYT&#10;Siwz+EgoksWa1R5ILUgUbYREVOPCFPF3Dj1i+w1aRA7nAQ9T/a30Jv2xMoJ2pHy7oxnjEI6Hx5Oy&#10;PC3RxNF2ODodHR7lhyie3Z0P8bsAQ5JQUY/vmOllm6sQMRWEDpB0WwCt6kuldVZS74iF9mTD8NV1&#10;zEmixwuUtqTBVNLVbyKk0Dv/pWb8KZX5MgJq2iZPkbusTytR1FGRpbjVImG0/SkkspwZeSdHxrmw&#10;uzwzOqEkVvQRxx7/nNVHnLs60CPfDDbunI2y4DuWXlJbPw3Uyg6PJO3VncTYLtvcXidDpyyh3mID&#10;eehmMTh+qZDvKxbiLfM4fNgYuFDiDX6kBnwk6CVKVuD/vHee8DgTaKWkwWGuaPi9Zl5Qon9YnJav&#10;o8kkTX9WJkcnY1T8vmW5b7FrswDsnBGuLsezmPBRD6L0YB5w78zTrWhiluPdFY2DuIjdisG9xcV8&#10;nkE4747FK3vneAqdWE59dt8+MO/6Pk+jdg3D2LPpq3bvsMnTwnwdQao8C4nnjtWef9wVuV37vZaW&#10;0b6eUc/bd/YXAAD//wMAUEsDBBQABgAIAAAAIQBf7sXT3gAAAAoBAAAPAAAAZHJzL2Rvd25yZXYu&#10;eG1sTI/BTsMwDIbvSLxDZCRuWzq2oqY0nQANLpw2EOes8ZKIJqmarCtvjznBzZY//f7+Zjv7nk04&#10;JheDhNWyAIahi9oFI+Hj/WVRAUtZBa36GFDCNybYttdXjap1vIQ9TodsGIWEVCsJNueh5jx1Fr1K&#10;yzhgoNspjl5lWkfD9aguFO57flcU99wrF+iDVQM+W+y+DmcvYfdkhOkqNdpdpZ2b5s/Tm3mV8vZm&#10;fnwAlnHOfzD86pM6tOR0jOegE+slLMr1ilAJayGAESDKDQ1HCeWmEMDbhv+v0P4AAAD//wMAUEsB&#10;Ai0AFAAGAAgAAAAhALaDOJL+AAAA4QEAABMAAAAAAAAAAAAAAAAAAAAAAFtDb250ZW50X1R5cGVz&#10;XS54bWxQSwECLQAUAAYACAAAACEAOP0h/9YAAACUAQAACwAAAAAAAAAAAAAAAAAvAQAAX3JlbHMv&#10;LnJlbHNQSwECLQAUAAYACAAAACEAn5J1cpsCAADFBQAADgAAAAAAAAAAAAAAAAAuAgAAZHJzL2Uy&#10;b0RvYy54bWxQSwECLQAUAAYACAAAACEAX+7F094AAAAKAQAADwAAAAAAAAAAAAAAAAD1BAAAZHJz&#10;L2Rvd25yZXYueG1sUEsFBgAAAAAEAAQA8wAAAAAGAAAAAA==&#10;" fillcolor="white [3201]" strokeweight=".5pt">
                <v:textbox>
                  <w:txbxContent>
                    <w:p w:rsidR="004641F8" w:rsidRDefault="004641F8" w:rsidP="00D94880">
                      <w:pPr>
                        <w:spacing w:after="0" w:line="360" w:lineRule="auto"/>
                        <w:jc w:val="both"/>
                        <w:rPr>
                          <w:sz w:val="24"/>
                          <w:szCs w:val="20"/>
                        </w:rPr>
                      </w:pPr>
                      <w:r w:rsidRPr="008F627E">
                        <w:rPr>
                          <w:sz w:val="24"/>
                          <w:szCs w:val="20"/>
                        </w:rPr>
                        <w:t xml:space="preserve">Con el apoyo de la Dirección de Comunicación, a través de la convocatoria en las redes sociales de la Institución, se realizaron </w:t>
                      </w:r>
                      <w:r>
                        <w:rPr>
                          <w:sz w:val="24"/>
                          <w:szCs w:val="20"/>
                        </w:rPr>
                        <w:t>41</w:t>
                      </w:r>
                      <w:r w:rsidRPr="008F627E">
                        <w:rPr>
                          <w:sz w:val="24"/>
                          <w:szCs w:val="20"/>
                        </w:rPr>
                        <w:t xml:space="preserve"> eventos virtuales de promoción, orientación y educación al inversionista, en el que </w:t>
                      </w:r>
                      <w:r>
                        <w:rPr>
                          <w:sz w:val="24"/>
                          <w:szCs w:val="20"/>
                        </w:rPr>
                        <w:t>se inscribieron</w:t>
                      </w:r>
                      <w:r w:rsidRPr="008F627E">
                        <w:rPr>
                          <w:sz w:val="24"/>
                          <w:szCs w:val="20"/>
                        </w:rPr>
                        <w:t xml:space="preserve"> </w:t>
                      </w:r>
                      <w:r>
                        <w:rPr>
                          <w:sz w:val="24"/>
                          <w:szCs w:val="20"/>
                        </w:rPr>
                        <w:t>6.003</w:t>
                      </w:r>
                      <w:r w:rsidRPr="008F627E">
                        <w:rPr>
                          <w:sz w:val="24"/>
                          <w:szCs w:val="20"/>
                        </w:rPr>
                        <w:t xml:space="preserve"> personas interesadas en conocer sobre los diferentes temas de mercado de valores.</w:t>
                      </w:r>
                      <w:r>
                        <w:rPr>
                          <w:sz w:val="24"/>
                          <w:szCs w:val="20"/>
                        </w:rPr>
                        <w:t xml:space="preserve">  Cabe señalar que 14 eventos correspondieron a solicitudes realizadas por instituciones de educación superior (11),</w:t>
                      </w:r>
                      <w:r w:rsidRPr="00702085">
                        <w:t xml:space="preserve"> </w:t>
                      </w:r>
                      <w:r>
                        <w:t xml:space="preserve"> la </w:t>
                      </w:r>
                      <w:r w:rsidRPr="00702085">
                        <w:rPr>
                          <w:sz w:val="24"/>
                          <w:szCs w:val="20"/>
                        </w:rPr>
                        <w:t>Dirección Nacional de Delitos contra la Vida, Muertes Violentas, Desapariciones, Extorsión y Secuestros (D</w:t>
                      </w:r>
                      <w:r>
                        <w:rPr>
                          <w:sz w:val="24"/>
                          <w:szCs w:val="20"/>
                        </w:rPr>
                        <w:t>INASED</w:t>
                      </w:r>
                      <w:r w:rsidRPr="00702085">
                        <w:rPr>
                          <w:sz w:val="24"/>
                          <w:szCs w:val="20"/>
                        </w:rPr>
                        <w:t>)</w:t>
                      </w:r>
                      <w:r>
                        <w:rPr>
                          <w:sz w:val="24"/>
                          <w:szCs w:val="20"/>
                        </w:rPr>
                        <w:t xml:space="preserve"> (1), el Colegio de Contadores de Tungurahua (1)  y la Cámara de Comercio de Ambato (1).</w:t>
                      </w:r>
                    </w:p>
                    <w:p w:rsidR="004641F8" w:rsidRPr="000B1EC0" w:rsidRDefault="004641F8" w:rsidP="00D94880">
                      <w:pPr>
                        <w:spacing w:after="0" w:line="360" w:lineRule="auto"/>
                        <w:jc w:val="both"/>
                        <w:rPr>
                          <w:sz w:val="24"/>
                          <w:szCs w:val="20"/>
                        </w:rPr>
                      </w:pPr>
                      <w:r w:rsidRPr="000B1EC0">
                        <w:rPr>
                          <w:sz w:val="24"/>
                          <w:szCs w:val="20"/>
                        </w:rPr>
                        <w:t>Los participantes de los eventos de capacitación pertenecían a entes del mercado de valores, instituciones públicas, asociaciones gremiales, empresas de auditoría externa no registradas en el CPMV, compañías de seguros, empresarios, estudios jurídicos, profesionales independientes, estudiantes universitarios y público en general.</w:t>
                      </w:r>
                    </w:p>
                    <w:p w:rsidR="004641F8" w:rsidRDefault="004641F8"/>
                  </w:txbxContent>
                </v:textbox>
              </v:shape>
            </w:pict>
          </mc:Fallback>
        </mc:AlternateContent>
      </w:r>
    </w:p>
    <w:p w:rsidR="00AC778F" w:rsidRDefault="00AC778F">
      <w:pPr>
        <w:spacing w:after="0" w:line="360" w:lineRule="auto"/>
        <w:jc w:val="both"/>
        <w:rPr>
          <w:sz w:val="24"/>
          <w:lang w:val="es-MX"/>
        </w:rPr>
      </w:pPr>
    </w:p>
    <w:p w:rsidR="00AC778F" w:rsidRDefault="00AC778F">
      <w:pPr>
        <w:spacing w:after="0" w:line="360" w:lineRule="auto"/>
        <w:jc w:val="both"/>
        <w:rPr>
          <w:sz w:val="24"/>
          <w:lang w:val="es-MX"/>
        </w:rPr>
      </w:pPr>
    </w:p>
    <w:p w:rsidR="00AC778F" w:rsidRDefault="00AC778F">
      <w:pPr>
        <w:spacing w:after="0" w:line="360" w:lineRule="auto"/>
        <w:jc w:val="both"/>
        <w:rPr>
          <w:sz w:val="24"/>
          <w:lang w:val="es-MX"/>
        </w:rPr>
      </w:pPr>
    </w:p>
    <w:p w:rsidR="00AC778F" w:rsidRDefault="00AC778F">
      <w:pPr>
        <w:spacing w:after="0" w:line="360" w:lineRule="auto"/>
        <w:jc w:val="both"/>
        <w:rPr>
          <w:sz w:val="24"/>
          <w:lang w:val="es-MX"/>
        </w:rPr>
      </w:pPr>
    </w:p>
    <w:p w:rsidR="0056239D" w:rsidRDefault="0056239D">
      <w:pPr>
        <w:spacing w:after="0" w:line="360" w:lineRule="auto"/>
        <w:jc w:val="both"/>
        <w:rPr>
          <w:sz w:val="24"/>
          <w:lang w:val="es-MX"/>
        </w:rPr>
      </w:pPr>
    </w:p>
    <w:p w:rsidR="0056239D" w:rsidRDefault="0056239D">
      <w:pPr>
        <w:spacing w:after="0" w:line="360" w:lineRule="auto"/>
        <w:jc w:val="both"/>
        <w:rPr>
          <w:sz w:val="24"/>
          <w:lang w:val="es-MX"/>
        </w:rPr>
      </w:pPr>
    </w:p>
    <w:p w:rsidR="00D94880" w:rsidRDefault="00D94880">
      <w:pPr>
        <w:spacing w:after="0" w:line="360" w:lineRule="auto"/>
        <w:jc w:val="both"/>
        <w:rPr>
          <w:b/>
          <w:i/>
          <w:sz w:val="24"/>
          <w:lang w:val="es-MX"/>
        </w:rPr>
      </w:pPr>
    </w:p>
    <w:p w:rsidR="00D94880" w:rsidRDefault="00D94880">
      <w:pPr>
        <w:spacing w:after="0" w:line="360" w:lineRule="auto"/>
        <w:jc w:val="both"/>
        <w:rPr>
          <w:b/>
          <w:i/>
          <w:sz w:val="24"/>
          <w:lang w:val="es-MX"/>
        </w:rPr>
      </w:pPr>
    </w:p>
    <w:p w:rsidR="00D94880" w:rsidRDefault="00D94880">
      <w:pPr>
        <w:spacing w:after="0" w:line="360" w:lineRule="auto"/>
        <w:jc w:val="both"/>
        <w:rPr>
          <w:b/>
          <w:i/>
          <w:sz w:val="24"/>
          <w:lang w:val="es-MX"/>
        </w:rPr>
      </w:pPr>
    </w:p>
    <w:p w:rsidR="00D94880" w:rsidRDefault="00D94880">
      <w:pPr>
        <w:spacing w:after="0" w:line="360" w:lineRule="auto"/>
        <w:jc w:val="both"/>
        <w:rPr>
          <w:b/>
          <w:i/>
          <w:sz w:val="24"/>
          <w:lang w:val="es-MX"/>
        </w:rPr>
      </w:pPr>
    </w:p>
    <w:p w:rsidR="00D94880" w:rsidRDefault="00D94880">
      <w:pPr>
        <w:spacing w:after="0" w:line="360" w:lineRule="auto"/>
        <w:jc w:val="both"/>
        <w:rPr>
          <w:b/>
          <w:i/>
          <w:sz w:val="24"/>
          <w:lang w:val="es-MX"/>
        </w:rPr>
      </w:pPr>
    </w:p>
    <w:p w:rsidR="00D94880" w:rsidRDefault="00D94880">
      <w:pPr>
        <w:spacing w:after="0" w:line="360" w:lineRule="auto"/>
        <w:jc w:val="both"/>
        <w:rPr>
          <w:b/>
          <w:i/>
          <w:sz w:val="24"/>
          <w:lang w:val="es-MX"/>
        </w:rPr>
      </w:pPr>
    </w:p>
    <w:p w:rsidR="001D5AEB" w:rsidRDefault="00E27236">
      <w:pPr>
        <w:spacing w:after="0" w:line="360" w:lineRule="auto"/>
        <w:jc w:val="both"/>
        <w:rPr>
          <w:sz w:val="24"/>
          <w:lang w:val="es-MX"/>
        </w:rPr>
      </w:pPr>
      <w:r w:rsidRPr="00671BFC">
        <w:rPr>
          <w:b/>
          <w:i/>
          <w:sz w:val="24"/>
          <w:lang w:val="es-MX"/>
        </w:rPr>
        <w:t>T</w:t>
      </w:r>
      <w:r w:rsidR="00A93883" w:rsidRPr="00671BFC">
        <w:rPr>
          <w:b/>
          <w:i/>
          <w:sz w:val="24"/>
          <w:lang w:val="es-MX"/>
        </w:rPr>
        <w:t xml:space="preserve">abla </w:t>
      </w:r>
      <w:r w:rsidR="00AD45F0" w:rsidRPr="00671BFC">
        <w:rPr>
          <w:b/>
          <w:i/>
          <w:sz w:val="24"/>
          <w:lang w:val="es-MX"/>
        </w:rPr>
        <w:t>9</w:t>
      </w:r>
      <w:r w:rsidR="009F7C77">
        <w:rPr>
          <w:b/>
          <w:i/>
          <w:sz w:val="24"/>
          <w:lang w:val="es-MX"/>
        </w:rPr>
        <w:t>1</w:t>
      </w:r>
      <w:r w:rsidRPr="00671BFC">
        <w:rPr>
          <w:b/>
          <w:i/>
          <w:sz w:val="24"/>
          <w:lang w:val="es-MX"/>
        </w:rPr>
        <w:t>.-</w:t>
      </w:r>
      <w:r>
        <w:rPr>
          <w:b/>
          <w:i/>
          <w:sz w:val="24"/>
          <w:lang w:val="es-MX"/>
        </w:rPr>
        <w:t xml:space="preserve"> </w:t>
      </w:r>
      <w:r w:rsidRPr="00E27236">
        <w:rPr>
          <w:sz w:val="24"/>
          <w:lang w:val="es-MX"/>
        </w:rPr>
        <w:t>Descripción  de actividades realizadas por la Dirección</w:t>
      </w:r>
      <w:r w:rsidR="000A3B93">
        <w:rPr>
          <w:sz w:val="24"/>
          <w:lang w:val="es-MX"/>
        </w:rPr>
        <w:t xml:space="preserve"> y</w:t>
      </w:r>
      <w:r w:rsidR="000A3B93" w:rsidRPr="000A3B93">
        <w:rPr>
          <w:sz w:val="24"/>
          <w:lang w:val="es-MX"/>
        </w:rPr>
        <w:t xml:space="preserve"> Promoción,  Orientación y Educación  al Inversionista</w:t>
      </w:r>
      <w:r w:rsidRPr="000A3B93">
        <w:rPr>
          <w:sz w:val="24"/>
          <w:lang w:val="es-MX"/>
        </w:rPr>
        <w:t>:</w:t>
      </w:r>
    </w:p>
    <w:tbl>
      <w:tblPr>
        <w:tblStyle w:val="Tablaconcuadrcula"/>
        <w:tblW w:w="0" w:type="auto"/>
        <w:tblInd w:w="534" w:type="dxa"/>
        <w:tblLook w:val="04A0" w:firstRow="1" w:lastRow="0" w:firstColumn="1" w:lastColumn="0" w:noHBand="0" w:noVBand="1"/>
      </w:tblPr>
      <w:tblGrid>
        <w:gridCol w:w="999"/>
        <w:gridCol w:w="3071"/>
        <w:gridCol w:w="4551"/>
      </w:tblGrid>
      <w:tr w:rsidR="00E66AC1" w:rsidRPr="008D29A2" w:rsidTr="00E4667E">
        <w:trPr>
          <w:trHeight w:val="133"/>
        </w:trPr>
        <w:tc>
          <w:tcPr>
            <w:tcW w:w="999" w:type="dxa"/>
          </w:tcPr>
          <w:p w:rsidR="00E66AC1" w:rsidRPr="008D29A2" w:rsidRDefault="00E66AC1" w:rsidP="00E4667E">
            <w:pPr>
              <w:spacing w:after="200" w:line="276" w:lineRule="auto"/>
              <w:jc w:val="both"/>
              <w:rPr>
                <w:rFonts w:ascii="Calibri" w:eastAsia="Times New Roman" w:hAnsi="Calibri" w:cs="Times New Roman"/>
                <w:b/>
                <w:sz w:val="18"/>
                <w:lang w:val="es-MX" w:eastAsia="es-EC"/>
              </w:rPr>
            </w:pPr>
            <w:r w:rsidRPr="008D29A2">
              <w:rPr>
                <w:rFonts w:ascii="Calibri" w:eastAsia="Times New Roman" w:hAnsi="Calibri" w:cs="Times New Roman"/>
                <w:b/>
                <w:sz w:val="18"/>
                <w:lang w:val="es-MX" w:eastAsia="es-EC"/>
              </w:rPr>
              <w:t>NÚMERO</w:t>
            </w:r>
          </w:p>
        </w:tc>
        <w:tc>
          <w:tcPr>
            <w:tcW w:w="3071" w:type="dxa"/>
          </w:tcPr>
          <w:p w:rsidR="00E66AC1" w:rsidRPr="008D29A2" w:rsidRDefault="00E66AC1" w:rsidP="00E4667E">
            <w:pPr>
              <w:spacing w:after="200" w:line="276" w:lineRule="auto"/>
              <w:jc w:val="both"/>
              <w:rPr>
                <w:rFonts w:ascii="Calibri" w:eastAsia="Times New Roman" w:hAnsi="Calibri" w:cs="Times New Roman"/>
                <w:b/>
                <w:sz w:val="18"/>
                <w:lang w:val="es-MX" w:eastAsia="es-EC"/>
              </w:rPr>
            </w:pPr>
            <w:r w:rsidRPr="008D29A2">
              <w:rPr>
                <w:rFonts w:ascii="Calibri" w:eastAsia="Times New Roman" w:hAnsi="Calibri" w:cs="Times New Roman"/>
                <w:b/>
                <w:sz w:val="18"/>
                <w:lang w:val="es-MX" w:eastAsia="es-EC"/>
              </w:rPr>
              <w:t>ACTIVIDADES</w:t>
            </w:r>
          </w:p>
        </w:tc>
        <w:tc>
          <w:tcPr>
            <w:tcW w:w="4551" w:type="dxa"/>
          </w:tcPr>
          <w:p w:rsidR="00E66AC1" w:rsidRPr="008D29A2" w:rsidRDefault="00E66AC1" w:rsidP="00E4667E">
            <w:pPr>
              <w:spacing w:after="200" w:line="276" w:lineRule="auto"/>
              <w:jc w:val="both"/>
              <w:rPr>
                <w:rFonts w:ascii="Calibri" w:eastAsia="Times New Roman" w:hAnsi="Calibri" w:cs="Times New Roman"/>
                <w:b/>
                <w:sz w:val="18"/>
                <w:lang w:val="es-MX" w:eastAsia="es-EC"/>
              </w:rPr>
            </w:pPr>
            <w:r w:rsidRPr="008D29A2">
              <w:rPr>
                <w:rFonts w:ascii="Calibri" w:eastAsia="Times New Roman" w:hAnsi="Calibri" w:cs="Times New Roman"/>
                <w:b/>
                <w:sz w:val="18"/>
                <w:lang w:val="es-MX" w:eastAsia="es-EC"/>
              </w:rPr>
              <w:t>DESCRIPCIÓN</w:t>
            </w:r>
          </w:p>
        </w:tc>
      </w:tr>
      <w:tr w:rsidR="00E66AC1" w:rsidRPr="008D29A2" w:rsidTr="00E4667E">
        <w:trPr>
          <w:trHeight w:val="268"/>
        </w:trPr>
        <w:tc>
          <w:tcPr>
            <w:tcW w:w="999" w:type="dxa"/>
          </w:tcPr>
          <w:p w:rsidR="00E66AC1" w:rsidRPr="008D29A2" w:rsidRDefault="00E66AC1" w:rsidP="00E4667E">
            <w:pPr>
              <w:spacing w:after="200" w:line="276" w:lineRule="auto"/>
              <w:jc w:val="both"/>
              <w:rPr>
                <w:rFonts w:ascii="Calibri" w:eastAsia="Times New Roman" w:hAnsi="Calibri" w:cs="Times New Roman"/>
                <w:sz w:val="18"/>
                <w:lang w:val="es-MX" w:eastAsia="es-EC"/>
              </w:rPr>
            </w:pPr>
            <w:r w:rsidRPr="008D29A2">
              <w:rPr>
                <w:rFonts w:ascii="Calibri" w:eastAsia="Times New Roman" w:hAnsi="Calibri" w:cs="Times New Roman"/>
                <w:sz w:val="18"/>
                <w:lang w:val="es-MX" w:eastAsia="es-EC"/>
              </w:rPr>
              <w:t>1.</w:t>
            </w:r>
          </w:p>
        </w:tc>
        <w:tc>
          <w:tcPr>
            <w:tcW w:w="3071" w:type="dxa"/>
          </w:tcPr>
          <w:p w:rsidR="00E66AC1" w:rsidRPr="008D29A2" w:rsidRDefault="00E66AC1" w:rsidP="00E4667E">
            <w:pPr>
              <w:spacing w:after="200" w:line="276" w:lineRule="auto"/>
              <w:jc w:val="both"/>
              <w:rPr>
                <w:rFonts w:ascii="Calibri" w:eastAsia="Times New Roman" w:hAnsi="Calibri" w:cs="Times New Roman"/>
                <w:sz w:val="18"/>
                <w:lang w:val="es-MX" w:eastAsia="es-EC"/>
              </w:rPr>
            </w:pPr>
            <w:r w:rsidRPr="008D29A2">
              <w:rPr>
                <w:rFonts w:ascii="Calibri" w:eastAsia="Times New Roman" w:hAnsi="Calibri" w:cs="Times New Roman"/>
                <w:sz w:val="18"/>
                <w:lang w:val="es-MX" w:eastAsia="es-EC"/>
              </w:rPr>
              <w:t>Participación</w:t>
            </w:r>
          </w:p>
        </w:tc>
        <w:tc>
          <w:tcPr>
            <w:tcW w:w="4551" w:type="dxa"/>
          </w:tcPr>
          <w:p w:rsidR="00E66AC1" w:rsidRPr="008D29A2" w:rsidRDefault="00E66AC1" w:rsidP="00E4667E">
            <w:pPr>
              <w:spacing w:after="200" w:line="276" w:lineRule="auto"/>
              <w:jc w:val="both"/>
              <w:rPr>
                <w:rFonts w:ascii="Calibri" w:eastAsia="Times New Roman" w:hAnsi="Calibri" w:cs="Times New Roman"/>
                <w:sz w:val="18"/>
                <w:lang w:val="es-MX" w:eastAsia="es-EC"/>
              </w:rPr>
            </w:pPr>
            <w:r>
              <w:rPr>
                <w:rFonts w:ascii="Calibri" w:eastAsia="Times New Roman" w:hAnsi="Calibri" w:cs="Times New Roman"/>
                <w:sz w:val="18"/>
                <w:lang w:val="es-MX" w:eastAsia="es-EC"/>
              </w:rPr>
              <w:t>6.003</w:t>
            </w:r>
            <w:r w:rsidRPr="008D29A2">
              <w:rPr>
                <w:rFonts w:ascii="Calibri" w:eastAsia="Times New Roman" w:hAnsi="Calibri" w:cs="Times New Roman"/>
                <w:sz w:val="18"/>
                <w:lang w:val="es-MX" w:eastAsia="es-EC"/>
              </w:rPr>
              <w:t xml:space="preserve"> participantes inscritos</w:t>
            </w:r>
          </w:p>
        </w:tc>
      </w:tr>
      <w:tr w:rsidR="00E66AC1" w:rsidRPr="008D29A2" w:rsidTr="00E4667E">
        <w:trPr>
          <w:trHeight w:val="88"/>
        </w:trPr>
        <w:tc>
          <w:tcPr>
            <w:tcW w:w="999" w:type="dxa"/>
          </w:tcPr>
          <w:p w:rsidR="00E66AC1" w:rsidRPr="008D29A2" w:rsidRDefault="00E66AC1" w:rsidP="00E4667E">
            <w:pPr>
              <w:spacing w:after="200" w:line="276" w:lineRule="auto"/>
              <w:jc w:val="both"/>
              <w:rPr>
                <w:rFonts w:ascii="Calibri" w:eastAsia="Times New Roman" w:hAnsi="Calibri" w:cs="Times New Roman"/>
                <w:sz w:val="18"/>
                <w:lang w:val="es-MX" w:eastAsia="es-EC"/>
              </w:rPr>
            </w:pPr>
            <w:r w:rsidRPr="008D29A2">
              <w:rPr>
                <w:rFonts w:ascii="Calibri" w:eastAsia="Times New Roman" w:hAnsi="Calibri" w:cs="Times New Roman"/>
                <w:sz w:val="18"/>
                <w:lang w:val="es-MX" w:eastAsia="es-EC"/>
              </w:rPr>
              <w:t>2.</w:t>
            </w:r>
          </w:p>
        </w:tc>
        <w:tc>
          <w:tcPr>
            <w:tcW w:w="3071" w:type="dxa"/>
          </w:tcPr>
          <w:p w:rsidR="00E66AC1" w:rsidRPr="008D29A2" w:rsidRDefault="00E66AC1" w:rsidP="00E4667E">
            <w:pPr>
              <w:spacing w:after="200" w:line="276" w:lineRule="auto"/>
              <w:jc w:val="both"/>
              <w:rPr>
                <w:rFonts w:ascii="Calibri" w:eastAsia="Times New Roman" w:hAnsi="Calibri" w:cs="Times New Roman"/>
                <w:sz w:val="18"/>
                <w:lang w:val="es-MX" w:eastAsia="es-EC"/>
              </w:rPr>
            </w:pPr>
            <w:r w:rsidRPr="008D29A2">
              <w:rPr>
                <w:rFonts w:ascii="Calibri" w:eastAsia="Times New Roman" w:hAnsi="Calibri" w:cs="Times New Roman"/>
                <w:sz w:val="18"/>
                <w:lang w:val="es-MX" w:eastAsia="es-EC"/>
              </w:rPr>
              <w:t>Eventos</w:t>
            </w:r>
          </w:p>
        </w:tc>
        <w:tc>
          <w:tcPr>
            <w:tcW w:w="4551" w:type="dxa"/>
          </w:tcPr>
          <w:p w:rsidR="00E66AC1" w:rsidRPr="008D29A2" w:rsidRDefault="00E66AC1" w:rsidP="00E4667E">
            <w:pPr>
              <w:spacing w:after="200" w:line="276" w:lineRule="auto"/>
              <w:jc w:val="both"/>
              <w:rPr>
                <w:rFonts w:ascii="Calibri" w:eastAsia="Times New Roman" w:hAnsi="Calibri" w:cs="Times New Roman"/>
                <w:sz w:val="18"/>
                <w:lang w:val="es-MX" w:eastAsia="es-EC"/>
              </w:rPr>
            </w:pPr>
            <w:r>
              <w:rPr>
                <w:rFonts w:ascii="Calibri" w:eastAsia="Times New Roman" w:hAnsi="Calibri" w:cs="Times New Roman"/>
                <w:sz w:val="18"/>
                <w:lang w:val="es-MX" w:eastAsia="es-EC"/>
              </w:rPr>
              <w:t>41</w:t>
            </w:r>
          </w:p>
        </w:tc>
      </w:tr>
      <w:tr w:rsidR="00E66AC1" w:rsidRPr="008D29A2" w:rsidTr="00E4667E">
        <w:trPr>
          <w:trHeight w:val="614"/>
        </w:trPr>
        <w:tc>
          <w:tcPr>
            <w:tcW w:w="999" w:type="dxa"/>
          </w:tcPr>
          <w:p w:rsidR="00E66AC1" w:rsidRPr="008D29A2" w:rsidRDefault="00E66AC1" w:rsidP="00E4667E">
            <w:pPr>
              <w:spacing w:after="200" w:line="276" w:lineRule="auto"/>
              <w:jc w:val="both"/>
              <w:rPr>
                <w:rFonts w:ascii="Calibri" w:eastAsia="Times New Roman" w:hAnsi="Calibri" w:cs="Times New Roman"/>
                <w:sz w:val="18"/>
                <w:lang w:val="es-MX" w:eastAsia="es-EC"/>
              </w:rPr>
            </w:pPr>
            <w:r w:rsidRPr="008D29A2">
              <w:rPr>
                <w:rFonts w:ascii="Calibri" w:eastAsia="Times New Roman" w:hAnsi="Calibri" w:cs="Times New Roman"/>
                <w:sz w:val="18"/>
                <w:lang w:val="es-MX" w:eastAsia="es-EC"/>
              </w:rPr>
              <w:t>3.</w:t>
            </w:r>
          </w:p>
        </w:tc>
        <w:tc>
          <w:tcPr>
            <w:tcW w:w="3071" w:type="dxa"/>
          </w:tcPr>
          <w:p w:rsidR="00E66AC1" w:rsidRPr="008D29A2" w:rsidRDefault="00E66AC1" w:rsidP="00E4667E">
            <w:pPr>
              <w:spacing w:after="200" w:line="276" w:lineRule="auto"/>
              <w:jc w:val="both"/>
              <w:rPr>
                <w:rFonts w:ascii="Calibri" w:eastAsia="Times New Roman" w:hAnsi="Calibri" w:cs="Times New Roman"/>
                <w:sz w:val="18"/>
                <w:lang w:val="es-MX" w:eastAsia="es-EC"/>
              </w:rPr>
            </w:pPr>
            <w:r w:rsidRPr="008D29A2">
              <w:rPr>
                <w:rFonts w:ascii="Calibri" w:eastAsia="Times New Roman" w:hAnsi="Calibri" w:cs="Times New Roman"/>
                <w:sz w:val="18"/>
                <w:lang w:val="es-MX" w:eastAsia="es-EC"/>
              </w:rPr>
              <w:t>Capacitación</w:t>
            </w:r>
          </w:p>
        </w:tc>
        <w:tc>
          <w:tcPr>
            <w:tcW w:w="4551" w:type="dxa"/>
          </w:tcPr>
          <w:p w:rsidR="00E66AC1" w:rsidRPr="008D29A2" w:rsidRDefault="00E66AC1" w:rsidP="00E4667E">
            <w:pPr>
              <w:spacing w:after="200" w:line="276" w:lineRule="auto"/>
              <w:jc w:val="both"/>
              <w:rPr>
                <w:rFonts w:ascii="Calibri" w:eastAsia="Times New Roman" w:hAnsi="Calibri" w:cs="Times New Roman"/>
                <w:sz w:val="18"/>
                <w:lang w:val="es-MX" w:eastAsia="es-EC"/>
              </w:rPr>
            </w:pPr>
            <w:r>
              <w:rPr>
                <w:rFonts w:ascii="Calibri" w:eastAsia="Times New Roman" w:hAnsi="Calibri" w:cs="Times New Roman"/>
                <w:sz w:val="18"/>
                <w:lang w:val="es-MX" w:eastAsia="es-EC"/>
              </w:rPr>
              <w:t>Temas dictados</w:t>
            </w:r>
            <w:r w:rsidRPr="008D29A2">
              <w:rPr>
                <w:rFonts w:ascii="Calibri" w:eastAsia="Times New Roman" w:hAnsi="Calibri" w:cs="Times New Roman"/>
                <w:sz w:val="18"/>
                <w:lang w:val="es-MX" w:eastAsia="es-EC"/>
              </w:rPr>
              <w:t xml:space="preserve">: </w:t>
            </w:r>
          </w:p>
          <w:p w:rsidR="00E66AC1" w:rsidRPr="008D29A2" w:rsidRDefault="00E66AC1" w:rsidP="00E4667E">
            <w:pPr>
              <w:numPr>
                <w:ilvl w:val="0"/>
                <w:numId w:val="58"/>
              </w:numPr>
              <w:spacing w:after="200" w:line="276" w:lineRule="auto"/>
              <w:contextualSpacing/>
              <w:jc w:val="both"/>
              <w:rPr>
                <w:rFonts w:ascii="Calibri" w:eastAsia="Times New Roman" w:hAnsi="Calibri" w:cs="Times New Roman"/>
                <w:sz w:val="18"/>
                <w:lang w:val="es-MX" w:eastAsia="es-EC"/>
              </w:rPr>
            </w:pPr>
            <w:r w:rsidRPr="008D29A2">
              <w:rPr>
                <w:rFonts w:ascii="Calibri" w:eastAsia="Times New Roman" w:hAnsi="Calibri" w:cs="Times New Roman"/>
                <w:sz w:val="18"/>
                <w:lang w:val="es-MX" w:eastAsia="es-EC"/>
              </w:rPr>
              <w:t>Introducción al mercado de valores</w:t>
            </w:r>
          </w:p>
          <w:p w:rsidR="00E66AC1" w:rsidRPr="008D29A2" w:rsidRDefault="00E66AC1" w:rsidP="00E4667E">
            <w:pPr>
              <w:numPr>
                <w:ilvl w:val="0"/>
                <w:numId w:val="58"/>
              </w:numPr>
              <w:spacing w:after="200" w:line="276" w:lineRule="auto"/>
              <w:contextualSpacing/>
              <w:jc w:val="both"/>
              <w:rPr>
                <w:rFonts w:ascii="Calibri" w:eastAsia="Times New Roman" w:hAnsi="Calibri" w:cs="Times New Roman"/>
                <w:sz w:val="18"/>
                <w:lang w:val="es-MX" w:eastAsia="es-EC"/>
              </w:rPr>
            </w:pPr>
            <w:r w:rsidRPr="008D29A2">
              <w:rPr>
                <w:rFonts w:ascii="Calibri" w:eastAsia="Times New Roman" w:hAnsi="Calibri" w:cs="Times New Roman"/>
                <w:sz w:val="18"/>
                <w:lang w:val="es-MX" w:eastAsia="es-EC"/>
              </w:rPr>
              <w:t>Alternativas de Financiamiento e Inversión que ofrece el Mercado de Valores.</w:t>
            </w:r>
          </w:p>
          <w:p w:rsidR="00E66AC1" w:rsidRPr="008D29A2" w:rsidRDefault="00E66AC1" w:rsidP="00E4667E">
            <w:pPr>
              <w:numPr>
                <w:ilvl w:val="0"/>
                <w:numId w:val="58"/>
              </w:numPr>
              <w:spacing w:after="200" w:line="276" w:lineRule="auto"/>
              <w:contextualSpacing/>
              <w:jc w:val="both"/>
              <w:rPr>
                <w:rFonts w:ascii="Calibri" w:eastAsia="Times New Roman" w:hAnsi="Calibri" w:cs="Times New Roman"/>
                <w:sz w:val="18"/>
                <w:lang w:val="es-MX" w:eastAsia="es-EC"/>
              </w:rPr>
            </w:pPr>
            <w:r w:rsidRPr="008D29A2">
              <w:rPr>
                <w:rFonts w:ascii="Calibri" w:eastAsia="Times New Roman" w:hAnsi="Calibri" w:cs="Times New Roman"/>
                <w:sz w:val="18"/>
                <w:lang w:val="es-MX" w:eastAsia="es-EC"/>
              </w:rPr>
              <w:t>Administradoras de Fondos y Fondos de Inversión.</w:t>
            </w:r>
          </w:p>
          <w:p w:rsidR="00E66AC1" w:rsidRPr="008D29A2" w:rsidRDefault="00E66AC1" w:rsidP="00E4667E">
            <w:pPr>
              <w:numPr>
                <w:ilvl w:val="0"/>
                <w:numId w:val="58"/>
              </w:numPr>
              <w:spacing w:after="200" w:line="276" w:lineRule="auto"/>
              <w:contextualSpacing/>
              <w:jc w:val="both"/>
              <w:rPr>
                <w:rFonts w:ascii="Calibri" w:eastAsia="Times New Roman" w:hAnsi="Calibri" w:cs="Times New Roman"/>
                <w:sz w:val="18"/>
                <w:lang w:val="es-MX" w:eastAsia="es-EC"/>
              </w:rPr>
            </w:pPr>
            <w:r w:rsidRPr="008D29A2">
              <w:rPr>
                <w:rFonts w:ascii="Calibri" w:eastAsia="Times New Roman" w:hAnsi="Calibri" w:cs="Times New Roman"/>
                <w:sz w:val="18"/>
                <w:lang w:val="es-MX" w:eastAsia="es-EC"/>
              </w:rPr>
              <w:t>Negocios Fiduciarios.</w:t>
            </w:r>
          </w:p>
        </w:tc>
      </w:tr>
      <w:tr w:rsidR="00E66AC1" w:rsidRPr="008D29A2" w:rsidTr="00E4667E">
        <w:trPr>
          <w:trHeight w:val="329"/>
        </w:trPr>
        <w:tc>
          <w:tcPr>
            <w:tcW w:w="999" w:type="dxa"/>
          </w:tcPr>
          <w:p w:rsidR="00E66AC1" w:rsidRPr="008D29A2" w:rsidRDefault="00E66AC1" w:rsidP="00E4667E">
            <w:pPr>
              <w:spacing w:after="200" w:line="276" w:lineRule="auto"/>
              <w:jc w:val="both"/>
              <w:rPr>
                <w:rFonts w:ascii="Calibri" w:eastAsia="Times New Roman" w:hAnsi="Calibri" w:cs="Times New Roman"/>
                <w:sz w:val="18"/>
                <w:lang w:val="es-MX" w:eastAsia="es-EC"/>
              </w:rPr>
            </w:pPr>
            <w:r w:rsidRPr="008D29A2">
              <w:rPr>
                <w:rFonts w:ascii="Calibri" w:eastAsia="Times New Roman" w:hAnsi="Calibri" w:cs="Times New Roman"/>
                <w:sz w:val="18"/>
                <w:lang w:val="es-MX" w:eastAsia="es-EC"/>
              </w:rPr>
              <w:t>4.</w:t>
            </w:r>
          </w:p>
        </w:tc>
        <w:tc>
          <w:tcPr>
            <w:tcW w:w="3071" w:type="dxa"/>
          </w:tcPr>
          <w:p w:rsidR="00E66AC1" w:rsidRPr="008D29A2" w:rsidRDefault="00E66AC1" w:rsidP="00E4667E">
            <w:pPr>
              <w:spacing w:after="200" w:line="276" w:lineRule="auto"/>
              <w:jc w:val="both"/>
              <w:rPr>
                <w:rFonts w:ascii="Calibri" w:eastAsia="Times New Roman" w:hAnsi="Calibri" w:cs="Times New Roman"/>
                <w:sz w:val="18"/>
                <w:lang w:val="es-MX" w:eastAsia="es-EC"/>
              </w:rPr>
            </w:pPr>
            <w:r w:rsidRPr="008D29A2">
              <w:rPr>
                <w:rFonts w:ascii="Calibri" w:eastAsia="Times New Roman" w:hAnsi="Calibri" w:cs="Times New Roman"/>
                <w:sz w:val="18"/>
                <w:lang w:val="es-MX" w:eastAsia="es-EC"/>
              </w:rPr>
              <w:t>Trámites ciudadanos gestionados</w:t>
            </w:r>
          </w:p>
        </w:tc>
        <w:tc>
          <w:tcPr>
            <w:tcW w:w="4551" w:type="dxa"/>
          </w:tcPr>
          <w:p w:rsidR="00E66AC1" w:rsidRPr="008D29A2" w:rsidRDefault="00E66AC1" w:rsidP="00E4667E">
            <w:pPr>
              <w:spacing w:after="200" w:line="276" w:lineRule="auto"/>
              <w:jc w:val="both"/>
              <w:rPr>
                <w:rFonts w:ascii="Calibri" w:eastAsia="Times New Roman" w:hAnsi="Calibri" w:cs="Times New Roman"/>
                <w:sz w:val="18"/>
                <w:lang w:val="es-MX" w:eastAsia="es-EC"/>
              </w:rPr>
            </w:pPr>
            <w:r>
              <w:rPr>
                <w:rFonts w:ascii="Calibri" w:eastAsia="Times New Roman" w:hAnsi="Calibri" w:cs="Times New Roman"/>
                <w:sz w:val="18"/>
                <w:lang w:val="es-MX" w:eastAsia="es-EC"/>
              </w:rPr>
              <w:t>14</w:t>
            </w:r>
          </w:p>
        </w:tc>
      </w:tr>
    </w:tbl>
    <w:p w:rsidR="001D5AEB" w:rsidRDefault="001D5AEB">
      <w:pPr>
        <w:spacing w:after="0" w:line="360" w:lineRule="auto"/>
        <w:jc w:val="both"/>
        <w:rPr>
          <w:sz w:val="24"/>
          <w:lang w:val="es-MX"/>
        </w:rPr>
      </w:pPr>
    </w:p>
    <w:p w:rsidR="001D5AEB" w:rsidRDefault="004955D6">
      <w:pPr>
        <w:spacing w:after="0" w:line="360" w:lineRule="auto"/>
        <w:jc w:val="both"/>
        <w:rPr>
          <w:b/>
          <w:sz w:val="24"/>
          <w:lang w:val="es-MX"/>
        </w:rPr>
      </w:pPr>
      <w:r w:rsidRPr="00346E3B">
        <w:rPr>
          <w:b/>
          <w:noProof/>
          <w:sz w:val="24"/>
          <w:u w:val="single"/>
          <w:lang w:eastAsia="es-EC"/>
        </w:rPr>
        <mc:AlternateContent>
          <mc:Choice Requires="wps">
            <w:drawing>
              <wp:anchor distT="0" distB="0" distL="114300" distR="114300" simplePos="0" relativeHeight="251872256" behindDoc="0" locked="0" layoutInCell="1" allowOverlap="1" wp14:anchorId="3DB4E112" wp14:editId="5F2B54D7">
                <wp:simplePos x="0" y="0"/>
                <wp:positionH relativeFrom="column">
                  <wp:posOffset>-3810</wp:posOffset>
                </wp:positionH>
                <wp:positionV relativeFrom="paragraph">
                  <wp:posOffset>487680</wp:posOffset>
                </wp:positionV>
                <wp:extent cx="5734050" cy="962025"/>
                <wp:effectExtent l="0" t="0" r="19050" b="28575"/>
                <wp:wrapNone/>
                <wp:docPr id="229" name="229 Cuadro de texto"/>
                <wp:cNvGraphicFramePr/>
                <a:graphic xmlns:a="http://schemas.openxmlformats.org/drawingml/2006/main">
                  <a:graphicData uri="http://schemas.microsoft.com/office/word/2010/wordprocessingShape">
                    <wps:wsp>
                      <wps:cNvSpPr txBox="1"/>
                      <wps:spPr>
                        <a:xfrm>
                          <a:off x="0" y="0"/>
                          <a:ext cx="5734050" cy="962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41F8" w:rsidRDefault="004641F8" w:rsidP="00D94880">
                            <w:pPr>
                              <w:jc w:val="both"/>
                            </w:pPr>
                            <w:r w:rsidRPr="0025304B">
                              <w:rPr>
                                <w:rFonts w:cstheme="minorHAnsi"/>
                                <w:sz w:val="24"/>
                                <w:szCs w:val="24"/>
                              </w:rPr>
                              <w:t xml:space="preserve">En el año 2022 se han realizado actividades orientadas a la coordinación </w:t>
                            </w:r>
                            <w:r w:rsidRPr="0025304B">
                              <w:t xml:space="preserve"> actividades inherentes al ámbito normativo legal, contable y financiero del mercado de valores y preparar propuestas de mejoramiento, con objeto de fortalecer y permitir su crecimiento</w:t>
                            </w:r>
                            <w:r>
                              <w:t xml:space="preserve"> conforme se detalla en la siguiente tabla:</w:t>
                            </w:r>
                          </w:p>
                          <w:p w:rsidR="004641F8" w:rsidRDefault="004641F8" w:rsidP="00D948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29 Cuadro de texto" o:spid="_x0000_s1034" type="#_x0000_t202" style="position:absolute;left:0;text-align:left;margin-left:-.3pt;margin-top:38.4pt;width:451.5pt;height:75.7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miFnQIAAMQFAAAOAAAAZHJzL2Uyb0RvYy54bWysVEtv2zAMvg/YfxB0X5y4SR9BnSJL0WFA&#10;0RZrh54VWWqEyqImKbGzX19KtpP0cemwi02J5Cfy4+P8oqk02QjnFZiCjgZDSoThUCrzVNDfD1ff&#10;TinxgZmSaTCioFvh6cXs65fz2k5FDivQpXAEQYyf1ragqxDsNMs8X4mK+QFYYVApwVUs4NE9ZaVj&#10;NaJXOsuHw+OsBldaB1x4j7eXrZLOEr6UgodbKb0IRBcUYwvp69J3Gb/Z7JxNnxyzK8W7MNg/RFEx&#10;ZfDRHdQlC4ysnXoHVSnuwIMMAw5VBlIqLlIOmM1o+Cab+xWzIuWC5Hi7o8n/P1h+s7lzRJUFzfMz&#10;SgyrsEgoksWalQ5IKUgQTYBIVG39FO3vLXqE5js0WPD+3uNlzL+Rrop/zIygHinf7mhGHMLxcnJy&#10;NB5OUMVRd3acD/NJhMn23tb58ENARaJQUIdlTOyyzbUPrWlvEh/zoFV5pbROh9g6YqEd2TAsug4p&#10;RgR/ZaUNqQt6fIRhvEOI0Dv/pWb8uQvvAAHxtImeIjVZF1ZkqGUiSWGrRbTR5peQSHIi5IMYGefC&#10;7OJM1tFKYkafcezs91F9xrnNAz3Sy2DCzrlSBlzL0mtqy+eeWtnaYw0P8o5iaJZN6q7TvlGWUG6x&#10;fxy0o+gtv1LI9zXz4Y45nD3sC9wn4RY/UgMWCTqJkhW4vx/dR3scCdRSUuMsF9T/WTMnKNE/DQ7L&#10;2Wg8jsOfDuPJSY4Hd6hZHmrMuloAds4IN5flSYz2QfeidFA94tqZx1dRxQzHtwsaenER2g2Da4uL&#10;+TwZ4bhbFq7NveUROrIc++yheWTOdn0eJ+0G+qln0zft3tpGTwPzdQCp0ixEnltWO/5xVaRp6tZa&#10;3EWH52S1X76zFwAAAP//AwBQSwMEFAAGAAgAAAAhAHrP/iTcAAAACAEAAA8AAABkcnMvZG93bnJl&#10;di54bWxMjzFPwzAUhHck/oP1kNhah4BCmsapABUWphbE/Bq7ttXYjmw3Df+exwTj6U5337Wb2Q1s&#10;UjHZ4AXcLQtgyvdBWq8FfH68LmpgKaOXOASvBHyrBJvu+qrFRoaL36lpnzWjEp8aFGByHhvOU2+U&#10;w7QMo/LkHUN0mElGzWXEC5W7gZdFUXGH1tOCwVG9GNWf9mcnYPusV7qvMZptLa2d5q/ju34T4vZm&#10;floDy2rOf2H4xSd06IjpEM5eJjYIWFQUFPBY0QGyV0X5AOwgoCzre+Bdy/8f6H4AAAD//wMAUEsB&#10;Ai0AFAAGAAgAAAAhALaDOJL+AAAA4QEAABMAAAAAAAAAAAAAAAAAAAAAAFtDb250ZW50X1R5cGVz&#10;XS54bWxQSwECLQAUAAYACAAAACEAOP0h/9YAAACUAQAACwAAAAAAAAAAAAAAAAAvAQAAX3JlbHMv&#10;LnJlbHNQSwECLQAUAAYACAAAACEAsrpohZ0CAADEBQAADgAAAAAAAAAAAAAAAAAuAgAAZHJzL2Uy&#10;b0RvYy54bWxQSwECLQAUAAYACAAAACEAes/+JNwAAAAIAQAADwAAAAAAAAAAAAAAAAD3BAAAZHJz&#10;L2Rvd25yZXYueG1sUEsFBgAAAAAEAAQA8wAAAAAGAAAAAA==&#10;" fillcolor="white [3201]" strokeweight=".5pt">
                <v:textbox>
                  <w:txbxContent>
                    <w:p w:rsidR="004641F8" w:rsidRDefault="004641F8" w:rsidP="00D94880">
                      <w:pPr>
                        <w:jc w:val="both"/>
                      </w:pPr>
                      <w:r w:rsidRPr="0025304B">
                        <w:rPr>
                          <w:rFonts w:cstheme="minorHAnsi"/>
                          <w:sz w:val="24"/>
                          <w:szCs w:val="24"/>
                        </w:rPr>
                        <w:t xml:space="preserve">En el año 2022 se han realizado actividades orientadas a la coordinación </w:t>
                      </w:r>
                      <w:r w:rsidRPr="0025304B">
                        <w:t xml:space="preserve"> actividades inherentes al ámbito normativo legal, contable y financiero del mercado de valores y preparar propuestas de mejoramiento, con objeto de fortalecer y permitir su crecimiento</w:t>
                      </w:r>
                      <w:r>
                        <w:t xml:space="preserve"> conforme se detalla en la siguiente tabla:</w:t>
                      </w:r>
                    </w:p>
                    <w:p w:rsidR="004641F8" w:rsidRDefault="004641F8" w:rsidP="00D94880"/>
                  </w:txbxContent>
                </v:textbox>
              </v:shape>
            </w:pict>
          </mc:Fallback>
        </mc:AlternateContent>
      </w:r>
      <w:r w:rsidR="00A93883" w:rsidRPr="00346E3B">
        <w:rPr>
          <w:b/>
          <w:sz w:val="24"/>
          <w:u w:val="single"/>
          <w:lang w:val="es-MX"/>
        </w:rPr>
        <w:t>Fiscalización,  Consultas y Desarrollo Normativo.-</w:t>
      </w:r>
      <w:r w:rsidR="00A93883" w:rsidRPr="00397EAA">
        <w:rPr>
          <w:b/>
          <w:sz w:val="24"/>
          <w:lang w:val="es-MX"/>
        </w:rPr>
        <w:t xml:space="preserve"> Describa brevemente  la gestión</w:t>
      </w:r>
      <w:r w:rsidR="00A93883">
        <w:rPr>
          <w:sz w:val="24"/>
          <w:lang w:val="es-MX"/>
        </w:rPr>
        <w:t xml:space="preserve">  </w:t>
      </w:r>
      <w:r w:rsidR="00A93883" w:rsidRPr="00397EAA">
        <w:rPr>
          <w:b/>
          <w:sz w:val="24"/>
          <w:lang w:val="es-MX"/>
        </w:rPr>
        <w:t>realizada:</w:t>
      </w:r>
    </w:p>
    <w:p w:rsidR="00D94880" w:rsidRDefault="00D94880">
      <w:pPr>
        <w:spacing w:after="0" w:line="360" w:lineRule="auto"/>
        <w:jc w:val="both"/>
        <w:rPr>
          <w:b/>
          <w:sz w:val="24"/>
          <w:lang w:val="es-MX"/>
        </w:rPr>
      </w:pPr>
    </w:p>
    <w:p w:rsidR="00D94880" w:rsidRDefault="00D94880">
      <w:pPr>
        <w:spacing w:after="0" w:line="360" w:lineRule="auto"/>
        <w:jc w:val="both"/>
        <w:rPr>
          <w:b/>
          <w:sz w:val="24"/>
          <w:lang w:val="es-MX"/>
        </w:rPr>
      </w:pPr>
    </w:p>
    <w:p w:rsidR="00397EAA" w:rsidRDefault="00397EAA">
      <w:pPr>
        <w:spacing w:after="0" w:line="360" w:lineRule="auto"/>
        <w:jc w:val="both"/>
        <w:rPr>
          <w:b/>
          <w:sz w:val="24"/>
          <w:lang w:val="es-MX"/>
        </w:rPr>
      </w:pPr>
    </w:p>
    <w:p w:rsidR="00397EAA" w:rsidRDefault="00397EAA">
      <w:pPr>
        <w:spacing w:after="0" w:line="360" w:lineRule="auto"/>
        <w:jc w:val="both"/>
        <w:rPr>
          <w:sz w:val="24"/>
          <w:lang w:val="es-MX"/>
        </w:rPr>
      </w:pPr>
    </w:p>
    <w:p w:rsidR="004955D6" w:rsidRDefault="004955D6">
      <w:pPr>
        <w:spacing w:after="0" w:line="360" w:lineRule="auto"/>
        <w:jc w:val="both"/>
        <w:rPr>
          <w:sz w:val="24"/>
          <w:lang w:val="es-MX"/>
        </w:rPr>
      </w:pPr>
    </w:p>
    <w:p w:rsidR="00176E2D" w:rsidRDefault="00E66AC1">
      <w:pPr>
        <w:spacing w:after="0" w:line="360" w:lineRule="auto"/>
        <w:jc w:val="both"/>
        <w:rPr>
          <w:sz w:val="24"/>
          <w:lang w:val="es-MX"/>
        </w:rPr>
      </w:pPr>
      <w:r>
        <w:rPr>
          <w:b/>
          <w:i/>
          <w:sz w:val="24"/>
          <w:lang w:val="es-MX"/>
        </w:rPr>
        <w:t>T</w:t>
      </w:r>
      <w:r w:rsidR="00176E2D" w:rsidRPr="00425794">
        <w:rPr>
          <w:b/>
          <w:i/>
          <w:sz w:val="24"/>
          <w:lang w:val="es-MX"/>
        </w:rPr>
        <w:t xml:space="preserve">abla </w:t>
      </w:r>
      <w:r w:rsidR="000A3B93" w:rsidRPr="00425794">
        <w:rPr>
          <w:b/>
          <w:i/>
          <w:sz w:val="24"/>
          <w:lang w:val="es-MX"/>
        </w:rPr>
        <w:t>9</w:t>
      </w:r>
      <w:r w:rsidR="009F7C77">
        <w:rPr>
          <w:b/>
          <w:i/>
          <w:sz w:val="24"/>
          <w:lang w:val="es-MX"/>
        </w:rPr>
        <w:t>2</w:t>
      </w:r>
      <w:r w:rsidR="000A3B93" w:rsidRPr="00425794">
        <w:rPr>
          <w:b/>
          <w:i/>
          <w:sz w:val="24"/>
          <w:lang w:val="es-MX"/>
        </w:rPr>
        <w:t>.-</w:t>
      </w:r>
      <w:r w:rsidR="000A3B93">
        <w:rPr>
          <w:b/>
          <w:i/>
          <w:sz w:val="24"/>
          <w:lang w:val="es-MX"/>
        </w:rPr>
        <w:t xml:space="preserve"> </w:t>
      </w:r>
      <w:r w:rsidR="00D5759B">
        <w:rPr>
          <w:sz w:val="24"/>
          <w:lang w:val="es-MX"/>
        </w:rPr>
        <w:t xml:space="preserve">Registrar el número de las </w:t>
      </w:r>
      <w:r w:rsidR="00671BFC" w:rsidRPr="00671BFC">
        <w:rPr>
          <w:sz w:val="24"/>
          <w:lang w:val="es-MX"/>
        </w:rPr>
        <w:t xml:space="preserve"> actividades</w:t>
      </w:r>
      <w:r w:rsidR="00397EAA" w:rsidRPr="00397EAA">
        <w:rPr>
          <w:b/>
          <w:sz w:val="24"/>
          <w:lang w:val="es-MX"/>
        </w:rPr>
        <w:t xml:space="preserve"> </w:t>
      </w:r>
      <w:r w:rsidR="00397EAA" w:rsidRPr="00397EAA">
        <w:rPr>
          <w:sz w:val="24"/>
          <w:lang w:val="es-MX"/>
        </w:rPr>
        <w:t>desarrolladas:</w:t>
      </w:r>
    </w:p>
    <w:tbl>
      <w:tblPr>
        <w:tblStyle w:val="Tablaconcuadrcula"/>
        <w:tblW w:w="0" w:type="auto"/>
        <w:jc w:val="center"/>
        <w:tblInd w:w="250" w:type="dxa"/>
        <w:tblLook w:val="04A0" w:firstRow="1" w:lastRow="0" w:firstColumn="1" w:lastColumn="0" w:noHBand="0" w:noVBand="1"/>
      </w:tblPr>
      <w:tblGrid>
        <w:gridCol w:w="6034"/>
        <w:gridCol w:w="1808"/>
      </w:tblGrid>
      <w:tr w:rsidR="00E66AC1" w:rsidRPr="00397EAA" w:rsidTr="00E4667E">
        <w:trPr>
          <w:trHeight w:val="518"/>
          <w:jc w:val="center"/>
        </w:trPr>
        <w:tc>
          <w:tcPr>
            <w:tcW w:w="6034" w:type="dxa"/>
          </w:tcPr>
          <w:p w:rsidR="00E66AC1" w:rsidRDefault="00E66AC1" w:rsidP="00E4667E">
            <w:pPr>
              <w:jc w:val="both"/>
              <w:rPr>
                <w:b/>
                <w:sz w:val="20"/>
                <w:szCs w:val="20"/>
                <w:lang w:val="es-MX"/>
              </w:rPr>
            </w:pPr>
          </w:p>
          <w:p w:rsidR="00E66AC1" w:rsidRDefault="00E66AC1" w:rsidP="00E4667E">
            <w:pPr>
              <w:jc w:val="both"/>
              <w:rPr>
                <w:b/>
                <w:sz w:val="20"/>
                <w:szCs w:val="20"/>
                <w:lang w:val="es-MX"/>
              </w:rPr>
            </w:pPr>
            <w:r w:rsidRPr="00397EAA">
              <w:rPr>
                <w:b/>
                <w:sz w:val="20"/>
                <w:szCs w:val="20"/>
                <w:lang w:val="es-MX"/>
              </w:rPr>
              <w:t>DESCRIPCIÓN</w:t>
            </w:r>
          </w:p>
          <w:p w:rsidR="00E66AC1" w:rsidRPr="00397EAA" w:rsidRDefault="00E66AC1" w:rsidP="00E4667E">
            <w:pPr>
              <w:jc w:val="both"/>
              <w:rPr>
                <w:b/>
                <w:sz w:val="20"/>
                <w:szCs w:val="20"/>
                <w:lang w:val="es-MX"/>
              </w:rPr>
            </w:pPr>
          </w:p>
        </w:tc>
        <w:tc>
          <w:tcPr>
            <w:tcW w:w="1808" w:type="dxa"/>
          </w:tcPr>
          <w:p w:rsidR="00E66AC1" w:rsidRDefault="00E66AC1" w:rsidP="00E4667E">
            <w:pPr>
              <w:jc w:val="both"/>
              <w:rPr>
                <w:b/>
                <w:sz w:val="20"/>
                <w:szCs w:val="20"/>
                <w:lang w:val="es-MX"/>
              </w:rPr>
            </w:pPr>
          </w:p>
          <w:p w:rsidR="00E66AC1" w:rsidRPr="00397EAA" w:rsidRDefault="00E66AC1" w:rsidP="00E4667E">
            <w:pPr>
              <w:jc w:val="both"/>
              <w:rPr>
                <w:b/>
                <w:sz w:val="20"/>
                <w:szCs w:val="20"/>
                <w:lang w:val="es-MX"/>
              </w:rPr>
            </w:pPr>
            <w:r w:rsidRPr="00397EAA">
              <w:rPr>
                <w:b/>
                <w:sz w:val="20"/>
                <w:szCs w:val="20"/>
                <w:lang w:val="es-MX"/>
              </w:rPr>
              <w:t>NÚMERO</w:t>
            </w:r>
          </w:p>
        </w:tc>
      </w:tr>
      <w:tr w:rsidR="00E66AC1" w:rsidRPr="00397EAA" w:rsidTr="00E4667E">
        <w:trPr>
          <w:trHeight w:val="256"/>
          <w:jc w:val="center"/>
        </w:trPr>
        <w:tc>
          <w:tcPr>
            <w:tcW w:w="6034" w:type="dxa"/>
          </w:tcPr>
          <w:p w:rsidR="00E66AC1" w:rsidRDefault="00E66AC1">
            <w:pPr>
              <w:jc w:val="both"/>
              <w:rPr>
                <w:sz w:val="20"/>
                <w:szCs w:val="20"/>
                <w:lang w:val="es-MX"/>
              </w:rPr>
            </w:pPr>
            <w:r w:rsidRPr="00397EAA">
              <w:rPr>
                <w:sz w:val="20"/>
                <w:szCs w:val="20"/>
                <w:lang w:val="es-MX"/>
              </w:rPr>
              <w:t>Informes elaborados</w:t>
            </w:r>
          </w:p>
          <w:p w:rsidR="00E66AC1" w:rsidRPr="00397EAA" w:rsidRDefault="00E66AC1">
            <w:pPr>
              <w:jc w:val="both"/>
              <w:rPr>
                <w:sz w:val="20"/>
                <w:szCs w:val="20"/>
                <w:lang w:val="es-MX"/>
              </w:rPr>
            </w:pPr>
          </w:p>
        </w:tc>
        <w:tc>
          <w:tcPr>
            <w:tcW w:w="1808" w:type="dxa"/>
          </w:tcPr>
          <w:p w:rsidR="00E66AC1" w:rsidRPr="00397EAA" w:rsidRDefault="00E66AC1" w:rsidP="00E4667E">
            <w:pPr>
              <w:jc w:val="both"/>
              <w:rPr>
                <w:sz w:val="20"/>
                <w:szCs w:val="20"/>
                <w:lang w:val="es-MX"/>
              </w:rPr>
            </w:pPr>
            <w:r>
              <w:rPr>
                <w:sz w:val="20"/>
                <w:szCs w:val="20"/>
                <w:lang w:val="es-MX"/>
              </w:rPr>
              <w:t>103</w:t>
            </w:r>
          </w:p>
        </w:tc>
      </w:tr>
      <w:tr w:rsidR="00E66AC1" w:rsidRPr="00397EAA" w:rsidTr="00E4667E">
        <w:trPr>
          <w:trHeight w:val="256"/>
          <w:jc w:val="center"/>
        </w:trPr>
        <w:tc>
          <w:tcPr>
            <w:tcW w:w="6034" w:type="dxa"/>
          </w:tcPr>
          <w:p w:rsidR="00E66AC1" w:rsidRDefault="00E66AC1">
            <w:pPr>
              <w:jc w:val="both"/>
              <w:rPr>
                <w:sz w:val="20"/>
                <w:szCs w:val="20"/>
                <w:lang w:val="es-MX"/>
              </w:rPr>
            </w:pPr>
            <w:r w:rsidRPr="00397EAA">
              <w:rPr>
                <w:sz w:val="20"/>
                <w:szCs w:val="20"/>
                <w:lang w:val="es-MX"/>
              </w:rPr>
              <w:t>Sanciones administrativas y civiles emitidas a los Entes controlados</w:t>
            </w:r>
          </w:p>
          <w:p w:rsidR="00E66AC1" w:rsidRPr="00397EAA" w:rsidRDefault="00E66AC1">
            <w:pPr>
              <w:jc w:val="both"/>
              <w:rPr>
                <w:sz w:val="20"/>
                <w:szCs w:val="20"/>
                <w:lang w:val="es-MX"/>
              </w:rPr>
            </w:pPr>
          </w:p>
        </w:tc>
        <w:tc>
          <w:tcPr>
            <w:tcW w:w="1808" w:type="dxa"/>
          </w:tcPr>
          <w:p w:rsidR="00E66AC1" w:rsidRPr="00397EAA" w:rsidRDefault="00E66AC1" w:rsidP="00E4667E">
            <w:pPr>
              <w:jc w:val="both"/>
              <w:rPr>
                <w:sz w:val="20"/>
                <w:szCs w:val="20"/>
                <w:lang w:val="es-MX"/>
              </w:rPr>
            </w:pPr>
            <w:r>
              <w:rPr>
                <w:sz w:val="20"/>
                <w:szCs w:val="20"/>
                <w:lang w:val="es-MX"/>
              </w:rPr>
              <w:t>8</w:t>
            </w:r>
          </w:p>
        </w:tc>
      </w:tr>
      <w:tr w:rsidR="00E66AC1" w:rsidRPr="00397EAA" w:rsidTr="00E4667E">
        <w:trPr>
          <w:trHeight w:val="344"/>
          <w:jc w:val="center"/>
        </w:trPr>
        <w:tc>
          <w:tcPr>
            <w:tcW w:w="6034" w:type="dxa"/>
          </w:tcPr>
          <w:p w:rsidR="00E66AC1" w:rsidRDefault="00E66AC1">
            <w:pPr>
              <w:jc w:val="both"/>
              <w:rPr>
                <w:sz w:val="20"/>
                <w:szCs w:val="20"/>
                <w:lang w:val="es-MX"/>
              </w:rPr>
            </w:pPr>
            <w:r w:rsidRPr="00397EAA">
              <w:rPr>
                <w:sz w:val="20"/>
                <w:szCs w:val="20"/>
                <w:lang w:val="es-MX"/>
              </w:rPr>
              <w:t>Acciones de control ejecutadas</w:t>
            </w:r>
          </w:p>
          <w:p w:rsidR="00E66AC1" w:rsidRPr="00397EAA" w:rsidRDefault="00E66AC1">
            <w:pPr>
              <w:jc w:val="both"/>
              <w:rPr>
                <w:sz w:val="20"/>
                <w:szCs w:val="20"/>
                <w:lang w:val="es-MX"/>
              </w:rPr>
            </w:pPr>
          </w:p>
        </w:tc>
        <w:tc>
          <w:tcPr>
            <w:tcW w:w="1808" w:type="dxa"/>
          </w:tcPr>
          <w:p w:rsidR="00E66AC1" w:rsidRPr="00397EAA" w:rsidRDefault="00E66AC1" w:rsidP="00E4667E">
            <w:pPr>
              <w:jc w:val="both"/>
              <w:rPr>
                <w:sz w:val="20"/>
                <w:szCs w:val="20"/>
                <w:lang w:val="es-MX"/>
              </w:rPr>
            </w:pPr>
            <w:r>
              <w:rPr>
                <w:sz w:val="20"/>
                <w:szCs w:val="20"/>
                <w:lang w:val="es-MX"/>
              </w:rPr>
              <w:t>14</w:t>
            </w:r>
          </w:p>
        </w:tc>
      </w:tr>
      <w:tr w:rsidR="00E66AC1" w:rsidRPr="00397EAA" w:rsidTr="00E4667E">
        <w:trPr>
          <w:trHeight w:val="256"/>
          <w:jc w:val="center"/>
        </w:trPr>
        <w:tc>
          <w:tcPr>
            <w:tcW w:w="6034" w:type="dxa"/>
          </w:tcPr>
          <w:p w:rsidR="00E66AC1" w:rsidRDefault="00E66AC1">
            <w:pPr>
              <w:jc w:val="both"/>
              <w:rPr>
                <w:sz w:val="20"/>
                <w:szCs w:val="20"/>
                <w:lang w:val="es-MX"/>
              </w:rPr>
            </w:pPr>
            <w:r w:rsidRPr="00397EAA">
              <w:rPr>
                <w:sz w:val="20"/>
                <w:szCs w:val="20"/>
                <w:lang w:val="es-MX"/>
              </w:rPr>
              <w:t>Procesos administrativos sancionadores</w:t>
            </w:r>
          </w:p>
          <w:p w:rsidR="00E66AC1" w:rsidRPr="00397EAA" w:rsidRDefault="00E66AC1">
            <w:pPr>
              <w:jc w:val="both"/>
              <w:rPr>
                <w:sz w:val="20"/>
                <w:szCs w:val="20"/>
                <w:lang w:val="es-MX"/>
              </w:rPr>
            </w:pPr>
          </w:p>
        </w:tc>
        <w:tc>
          <w:tcPr>
            <w:tcW w:w="1808" w:type="dxa"/>
          </w:tcPr>
          <w:p w:rsidR="00E66AC1" w:rsidRPr="00397EAA" w:rsidRDefault="00E66AC1" w:rsidP="00E4667E">
            <w:pPr>
              <w:jc w:val="both"/>
              <w:rPr>
                <w:sz w:val="20"/>
                <w:szCs w:val="20"/>
                <w:lang w:val="es-MX"/>
              </w:rPr>
            </w:pPr>
            <w:r>
              <w:rPr>
                <w:sz w:val="20"/>
                <w:szCs w:val="20"/>
                <w:lang w:val="es-MX"/>
              </w:rPr>
              <w:t>8</w:t>
            </w:r>
          </w:p>
        </w:tc>
      </w:tr>
      <w:tr w:rsidR="00E66AC1" w:rsidRPr="00397EAA" w:rsidTr="00E4667E">
        <w:trPr>
          <w:trHeight w:val="352"/>
          <w:jc w:val="center"/>
        </w:trPr>
        <w:tc>
          <w:tcPr>
            <w:tcW w:w="6034" w:type="dxa"/>
          </w:tcPr>
          <w:p w:rsidR="00E66AC1" w:rsidRDefault="00E66AC1">
            <w:pPr>
              <w:jc w:val="both"/>
              <w:rPr>
                <w:sz w:val="20"/>
                <w:szCs w:val="20"/>
                <w:lang w:val="es-MX"/>
              </w:rPr>
            </w:pPr>
            <w:r w:rsidRPr="00397EAA">
              <w:rPr>
                <w:sz w:val="20"/>
                <w:szCs w:val="20"/>
                <w:lang w:val="es-MX"/>
              </w:rPr>
              <w:t xml:space="preserve">Trámites ciudadanos gestionados </w:t>
            </w:r>
          </w:p>
          <w:p w:rsidR="00E66AC1" w:rsidRPr="00397EAA" w:rsidRDefault="00E66AC1">
            <w:pPr>
              <w:jc w:val="both"/>
              <w:rPr>
                <w:sz w:val="20"/>
                <w:szCs w:val="20"/>
                <w:lang w:val="es-MX"/>
              </w:rPr>
            </w:pPr>
          </w:p>
        </w:tc>
        <w:tc>
          <w:tcPr>
            <w:tcW w:w="1808" w:type="dxa"/>
          </w:tcPr>
          <w:p w:rsidR="00E66AC1" w:rsidRPr="00397EAA" w:rsidRDefault="00E66AC1" w:rsidP="00E4667E">
            <w:pPr>
              <w:jc w:val="both"/>
              <w:rPr>
                <w:sz w:val="20"/>
                <w:szCs w:val="20"/>
                <w:lang w:val="es-MX"/>
              </w:rPr>
            </w:pPr>
            <w:r>
              <w:rPr>
                <w:sz w:val="20"/>
                <w:szCs w:val="20"/>
                <w:lang w:val="es-MX"/>
              </w:rPr>
              <w:t>48</w:t>
            </w:r>
          </w:p>
        </w:tc>
      </w:tr>
      <w:tr w:rsidR="00E66AC1" w:rsidRPr="00397EAA" w:rsidTr="00E4667E">
        <w:trPr>
          <w:trHeight w:val="256"/>
          <w:jc w:val="center"/>
        </w:trPr>
        <w:tc>
          <w:tcPr>
            <w:tcW w:w="6034" w:type="dxa"/>
          </w:tcPr>
          <w:p w:rsidR="00E66AC1" w:rsidRDefault="00E66AC1">
            <w:pPr>
              <w:jc w:val="both"/>
              <w:rPr>
                <w:sz w:val="20"/>
                <w:szCs w:val="20"/>
                <w:lang w:val="es-MX"/>
              </w:rPr>
            </w:pPr>
            <w:r w:rsidRPr="00397EAA">
              <w:rPr>
                <w:sz w:val="20"/>
                <w:szCs w:val="20"/>
                <w:lang w:val="es-MX"/>
              </w:rPr>
              <w:t xml:space="preserve">Otros </w:t>
            </w:r>
          </w:p>
          <w:p w:rsidR="00E66AC1" w:rsidRPr="00397EAA" w:rsidRDefault="00E66AC1">
            <w:pPr>
              <w:jc w:val="both"/>
              <w:rPr>
                <w:sz w:val="20"/>
                <w:szCs w:val="20"/>
                <w:lang w:val="es-MX"/>
              </w:rPr>
            </w:pPr>
          </w:p>
        </w:tc>
        <w:tc>
          <w:tcPr>
            <w:tcW w:w="1808" w:type="dxa"/>
          </w:tcPr>
          <w:p w:rsidR="00E66AC1" w:rsidRPr="00397EAA" w:rsidRDefault="00E66AC1" w:rsidP="00E4667E">
            <w:pPr>
              <w:jc w:val="both"/>
              <w:rPr>
                <w:sz w:val="20"/>
                <w:szCs w:val="20"/>
                <w:lang w:val="es-MX"/>
              </w:rPr>
            </w:pPr>
            <w:r>
              <w:rPr>
                <w:sz w:val="20"/>
                <w:szCs w:val="20"/>
                <w:lang w:val="es-MX"/>
              </w:rPr>
              <w:t>35</w:t>
            </w:r>
          </w:p>
        </w:tc>
      </w:tr>
    </w:tbl>
    <w:p w:rsidR="00A93883" w:rsidRDefault="00A93883">
      <w:pPr>
        <w:spacing w:after="0" w:line="360" w:lineRule="auto"/>
        <w:jc w:val="both"/>
        <w:rPr>
          <w:sz w:val="24"/>
          <w:lang w:val="es-MX"/>
        </w:rPr>
      </w:pPr>
    </w:p>
    <w:p w:rsidR="00A93883" w:rsidRPr="00346E3B" w:rsidRDefault="000F1281">
      <w:pPr>
        <w:pStyle w:val="Prrafodelista"/>
        <w:numPr>
          <w:ilvl w:val="0"/>
          <w:numId w:val="26"/>
        </w:numPr>
        <w:spacing w:after="0" w:line="360" w:lineRule="auto"/>
        <w:jc w:val="both"/>
        <w:rPr>
          <w:b/>
          <w:sz w:val="24"/>
          <w:u w:val="single"/>
          <w:lang w:val="es-MX"/>
        </w:rPr>
      </w:pPr>
      <w:r w:rsidRPr="00346E3B">
        <w:rPr>
          <w:b/>
          <w:sz w:val="24"/>
          <w:u w:val="single"/>
          <w:lang w:val="es-MX"/>
        </w:rPr>
        <w:t>Dirección  Regional de Inspección , Control, Auditoría e Intervención</w:t>
      </w:r>
    </w:p>
    <w:p w:rsidR="001D5AEB" w:rsidRDefault="00E82B98">
      <w:pPr>
        <w:spacing w:after="0" w:line="360" w:lineRule="auto"/>
        <w:jc w:val="both"/>
        <w:rPr>
          <w:sz w:val="24"/>
          <w:lang w:val="es-MX"/>
        </w:rPr>
      </w:pPr>
      <w:r>
        <w:rPr>
          <w:noProof/>
          <w:sz w:val="24"/>
          <w:lang w:eastAsia="es-EC"/>
        </w:rPr>
        <mc:AlternateContent>
          <mc:Choice Requires="wps">
            <w:drawing>
              <wp:anchor distT="0" distB="0" distL="114300" distR="114300" simplePos="0" relativeHeight="251844608" behindDoc="0" locked="0" layoutInCell="1" allowOverlap="1" wp14:anchorId="1C62AC20" wp14:editId="1072104F">
                <wp:simplePos x="0" y="0"/>
                <wp:positionH relativeFrom="column">
                  <wp:posOffset>224790</wp:posOffset>
                </wp:positionH>
                <wp:positionV relativeFrom="paragraph">
                  <wp:posOffset>86360</wp:posOffset>
                </wp:positionV>
                <wp:extent cx="5686425" cy="904875"/>
                <wp:effectExtent l="0" t="0" r="28575" b="28575"/>
                <wp:wrapNone/>
                <wp:docPr id="126" name="126 Cuadro de texto"/>
                <wp:cNvGraphicFramePr/>
                <a:graphic xmlns:a="http://schemas.openxmlformats.org/drawingml/2006/main">
                  <a:graphicData uri="http://schemas.microsoft.com/office/word/2010/wordprocessingShape">
                    <wps:wsp>
                      <wps:cNvSpPr txBox="1"/>
                      <wps:spPr>
                        <a:xfrm>
                          <a:off x="0" y="0"/>
                          <a:ext cx="5686425" cy="904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41F8" w:rsidRDefault="004641F8" w:rsidP="00E82B98">
                            <w:pPr>
                              <w:jc w:val="both"/>
                            </w:pPr>
                            <w:r>
                              <w:t>Conforme a lo que dispone el Art. 432 de la Ley de Compañías la Dirección Regional de Inspección, Control Auditoria e Intervención realiza la vigilancia y control que comprende los aspectos jurídicos, societarios, económicos, financieros y contables, para los cuales se realiza las verificaciones e inspecciones que se considere pertinentes.</w:t>
                            </w:r>
                          </w:p>
                          <w:p w:rsidR="004641F8" w:rsidRDefault="004641F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6 Cuadro de texto" o:spid="_x0000_s1035" type="#_x0000_t202" style="position:absolute;left:0;text-align:left;margin-left:17.7pt;margin-top:6.8pt;width:447.75pt;height:71.2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HjGnQIAAMQFAAAOAAAAZHJzL2Uyb0RvYy54bWysVE1PGzEQvVfqf7B8L5ukSYCIDUqDqCoh&#10;QIWKs+O1iYXtcW0nu+mvZ+zdDYFyoepld+x58/U8M2fnjdFkK3xQYEs6PBpQIiyHStnHkv66v/xy&#10;QkmIzFZMgxUl3YlAz+efP53VbiZGsAZdCU/QiQ2z2pV0HaObFUXga2FYOAInLColeMMiHv1jUXlW&#10;o3eji9FgMC1q8JXzwEUIeHvRKuk8+5dS8HgjZRCR6JJibjF/ff6u0reYn7HZo2durXiXBvuHLAxT&#10;FoPuXV2wyMjGq79cGcU9BJDxiIMpQErFRa4BqxkO3lRzt2ZO5FqQnOD2NIX/55Zfb289URW+3WhK&#10;iWUGHwlFstywygOpBImiiZCIql2YIf7OoUVsvkGDyP4+4GWqv5HepD9WRlCPlO/2NKMfwvFyMj2Z&#10;jkcTSjjqTgfjk+NJclO8WDsf4ncBhiShpB6fMbPLtlchttAekoIF0Kq6VFrnQ2odsdSebBk+uo45&#10;R3T+CqUtqUs6/ToZZMevdMn13n6lGX/q0jtAoT9tUziRm6xLKzHUMpGluNMiYbT9KSSSnAl5J0fG&#10;ubD7PDM6oSRW9BHDDv+S1UeM2zrQIkcGG/fGRlnwLUuvqa2eempli8c3PKg7ibFZNbm7TvtGWUG1&#10;w/7x0I5icPxSId9XLMRb5nH2sGVwn8Qb/EgN+EjQSZSswf957z7hcSRQS0mNs1zS8HvDvKBE/7A4&#10;LKfD8TgNfz6MJ8cjPPhDzepQYzdmCdg5Q9xcjmcx4aPuRenBPODaWaSoqGKWY+ySxl5cxnbD4Nri&#10;YrHIIBx3x+KVvXM8uU4spz67bx6Yd12fp0m7hn7q2exNu7fYZGlhsYkgVZ6FxHPLasc/roo8Td1a&#10;S7vo8JxRL8t3/gwAAP//AwBQSwMEFAAGAAgAAAAhAGY+ubrcAAAACQEAAA8AAABkcnMvZG93bnJl&#10;di54bWxMj8FOwzAQRO9I/IO1SNyoU0KjJMSpABUunCiI8zZ2bYvYjmw3DX/PcoLjzoxm33TbxY1s&#10;VjHZ4AWsVwUw5YcgrdcCPt6fb2pgKaOXOAavBHyrBNv+8qLDVoazf1PzPmtGJT61KMDkPLWcp8Eo&#10;h2kVJuXJO4boMNMZNZcRz1TuRn5bFBV3aD19MDipJ6OGr/3JCdg96kYPNUazq6W18/J5fNUvQlxf&#10;LQ/3wLJa8l8YfvEJHXpiOoSTl4mNAsrNHSVJLytg5Ddl0QA7kLCp1sD7jv9f0P8AAAD//wMAUEsB&#10;Ai0AFAAGAAgAAAAhALaDOJL+AAAA4QEAABMAAAAAAAAAAAAAAAAAAAAAAFtDb250ZW50X1R5cGVz&#10;XS54bWxQSwECLQAUAAYACAAAACEAOP0h/9YAAACUAQAACwAAAAAAAAAAAAAAAAAvAQAAX3JlbHMv&#10;LnJlbHNQSwECLQAUAAYACAAAACEAVmB4xp0CAADEBQAADgAAAAAAAAAAAAAAAAAuAgAAZHJzL2Uy&#10;b0RvYy54bWxQSwECLQAUAAYACAAAACEAZj65utwAAAAJAQAADwAAAAAAAAAAAAAAAAD3BAAAZHJz&#10;L2Rvd25yZXYueG1sUEsFBgAAAAAEAAQA8wAAAAAGAAAAAA==&#10;" fillcolor="white [3201]" strokeweight=".5pt">
                <v:textbox>
                  <w:txbxContent>
                    <w:p w:rsidR="004641F8" w:rsidRDefault="004641F8" w:rsidP="00E82B98">
                      <w:pPr>
                        <w:jc w:val="both"/>
                      </w:pPr>
                      <w:r>
                        <w:t>Conforme a lo que dispone el Art. 432 de la Ley de Compañías la Dirección Regional de Inspección, Control Auditoria e Intervención realiza la vigilancia y control que comprende los aspectos jurídicos, societarios, económicos, financieros y contables, para los cuales se realiza las verificaciones e inspecciones que se considere pertinentes.</w:t>
                      </w:r>
                    </w:p>
                    <w:p w:rsidR="004641F8" w:rsidRDefault="004641F8"/>
                  </w:txbxContent>
                </v:textbox>
              </v:shape>
            </w:pict>
          </mc:Fallback>
        </mc:AlternateContent>
      </w:r>
    </w:p>
    <w:p w:rsidR="00A93883" w:rsidRDefault="00A93883">
      <w:pPr>
        <w:spacing w:after="0" w:line="360" w:lineRule="auto"/>
        <w:jc w:val="both"/>
        <w:rPr>
          <w:sz w:val="24"/>
          <w:lang w:val="es-MX"/>
        </w:rPr>
      </w:pPr>
    </w:p>
    <w:p w:rsidR="00A93883" w:rsidRDefault="00A93883">
      <w:pPr>
        <w:spacing w:after="0" w:line="360" w:lineRule="auto"/>
        <w:jc w:val="both"/>
        <w:rPr>
          <w:sz w:val="24"/>
          <w:lang w:val="es-MX"/>
        </w:rPr>
      </w:pPr>
    </w:p>
    <w:p w:rsidR="00A93883" w:rsidRDefault="00A93883">
      <w:pPr>
        <w:spacing w:after="0" w:line="360" w:lineRule="auto"/>
        <w:jc w:val="both"/>
        <w:rPr>
          <w:sz w:val="24"/>
          <w:lang w:val="es-MX"/>
        </w:rPr>
      </w:pPr>
    </w:p>
    <w:p w:rsidR="00A93883" w:rsidRDefault="00D5759B">
      <w:pPr>
        <w:spacing w:after="0" w:line="360" w:lineRule="auto"/>
        <w:jc w:val="both"/>
        <w:rPr>
          <w:b/>
          <w:sz w:val="24"/>
          <w:u w:val="single"/>
          <w:lang w:val="es-MX"/>
        </w:rPr>
      </w:pPr>
      <w:r w:rsidRPr="00346E3B">
        <w:rPr>
          <w:b/>
          <w:sz w:val="24"/>
          <w:u w:val="single"/>
          <w:lang w:val="es-MX"/>
        </w:rPr>
        <w:t>Auditoría e Intervención</w:t>
      </w:r>
    </w:p>
    <w:p w:rsidR="000F1281" w:rsidRDefault="0036021B" w:rsidP="00E4667E">
      <w:pPr>
        <w:spacing w:after="0" w:line="360" w:lineRule="auto"/>
        <w:ind w:left="708"/>
        <w:jc w:val="both"/>
        <w:rPr>
          <w:sz w:val="24"/>
          <w:lang w:val="es-MX"/>
        </w:rPr>
      </w:pPr>
      <w:r w:rsidRPr="0036021B">
        <w:rPr>
          <w:b/>
          <w:i/>
          <w:sz w:val="24"/>
          <w:lang w:val="es-MX"/>
        </w:rPr>
        <w:t>Tabla 9</w:t>
      </w:r>
      <w:r w:rsidR="009F7C77">
        <w:rPr>
          <w:b/>
          <w:i/>
          <w:sz w:val="24"/>
          <w:lang w:val="es-MX"/>
        </w:rPr>
        <w:t>3</w:t>
      </w:r>
      <w:r w:rsidRPr="0036021B">
        <w:rPr>
          <w:b/>
          <w:i/>
          <w:sz w:val="24"/>
          <w:lang w:val="es-MX"/>
        </w:rPr>
        <w:t>.-</w:t>
      </w:r>
      <w:r>
        <w:rPr>
          <w:b/>
          <w:i/>
          <w:sz w:val="24"/>
          <w:lang w:val="es-MX"/>
        </w:rPr>
        <w:t xml:space="preserve">  </w:t>
      </w:r>
      <w:r w:rsidR="00D5759B" w:rsidRPr="00D5759B">
        <w:rPr>
          <w:sz w:val="24"/>
          <w:lang w:val="es-MX"/>
        </w:rPr>
        <w:t>Registrar</w:t>
      </w:r>
      <w:r w:rsidR="00D5759B">
        <w:rPr>
          <w:sz w:val="24"/>
          <w:lang w:val="es-MX"/>
        </w:rPr>
        <w:t xml:space="preserve"> el número de </w:t>
      </w:r>
      <w:r w:rsidR="00D5759B" w:rsidRPr="00D5759B">
        <w:rPr>
          <w:sz w:val="24"/>
          <w:lang w:val="es-MX"/>
        </w:rPr>
        <w:t>las</w:t>
      </w:r>
      <w:r w:rsidR="000F1281" w:rsidRPr="0036021B">
        <w:rPr>
          <w:sz w:val="24"/>
          <w:lang w:val="es-MX"/>
        </w:rPr>
        <w:t xml:space="preserve"> </w:t>
      </w:r>
      <w:r w:rsidRPr="0036021B">
        <w:rPr>
          <w:sz w:val="24"/>
          <w:lang w:val="es-MX"/>
        </w:rPr>
        <w:t>actividades desarrolladas por Auditoría e Intervención</w:t>
      </w:r>
      <w:r>
        <w:rPr>
          <w:sz w:val="24"/>
          <w:lang w:val="es-MX"/>
        </w:rPr>
        <w:t>:</w:t>
      </w:r>
    </w:p>
    <w:p w:rsidR="004955D6" w:rsidRDefault="004955D6" w:rsidP="00E4667E">
      <w:pPr>
        <w:spacing w:after="0" w:line="360" w:lineRule="auto"/>
        <w:ind w:left="708"/>
        <w:jc w:val="both"/>
        <w:rPr>
          <w:b/>
          <w:i/>
          <w:sz w:val="24"/>
          <w:lang w:val="es-MX"/>
        </w:rPr>
      </w:pPr>
    </w:p>
    <w:tbl>
      <w:tblPr>
        <w:tblW w:w="5000" w:type="pct"/>
        <w:tblInd w:w="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747"/>
        <w:gridCol w:w="1081"/>
      </w:tblGrid>
      <w:tr w:rsidR="00E82B98" w:rsidRPr="0036021B" w:rsidTr="00E4667E">
        <w:trPr>
          <w:trHeight w:val="227"/>
        </w:trPr>
        <w:tc>
          <w:tcPr>
            <w:tcW w:w="4450" w:type="pct"/>
            <w:shd w:val="clear" w:color="auto" w:fill="auto"/>
            <w:vAlign w:val="center"/>
            <w:hideMark/>
          </w:tcPr>
          <w:p w:rsidR="00E82B98" w:rsidRDefault="00E82B98" w:rsidP="00E4667E">
            <w:pPr>
              <w:spacing w:after="0" w:line="240" w:lineRule="auto"/>
              <w:jc w:val="both"/>
              <w:rPr>
                <w:rFonts w:cstheme="minorHAnsi"/>
                <w:b/>
                <w:bCs/>
                <w:sz w:val="20"/>
                <w:szCs w:val="20"/>
                <w:lang w:val="es-MX" w:eastAsia="es-MX"/>
              </w:rPr>
            </w:pPr>
          </w:p>
          <w:p w:rsidR="00E82B98" w:rsidRDefault="00E82B98" w:rsidP="00E4667E">
            <w:pPr>
              <w:spacing w:after="0" w:line="240" w:lineRule="auto"/>
              <w:jc w:val="both"/>
              <w:rPr>
                <w:rFonts w:cstheme="minorHAnsi"/>
                <w:b/>
                <w:bCs/>
                <w:sz w:val="20"/>
                <w:szCs w:val="20"/>
                <w:lang w:val="es-MX" w:eastAsia="es-MX"/>
              </w:rPr>
            </w:pPr>
            <w:r w:rsidRPr="0036021B">
              <w:rPr>
                <w:rFonts w:cstheme="minorHAnsi"/>
                <w:b/>
                <w:bCs/>
                <w:sz w:val="20"/>
                <w:szCs w:val="20"/>
                <w:lang w:val="es-MX" w:eastAsia="es-MX"/>
              </w:rPr>
              <w:t>1.- RESOLUCIONES</w:t>
            </w:r>
          </w:p>
          <w:p w:rsidR="00E82B98" w:rsidRPr="0036021B" w:rsidRDefault="00E82B98" w:rsidP="00E4667E">
            <w:pPr>
              <w:spacing w:after="0" w:line="240" w:lineRule="auto"/>
              <w:jc w:val="both"/>
              <w:rPr>
                <w:rFonts w:cstheme="minorHAnsi"/>
                <w:b/>
                <w:bCs/>
                <w:sz w:val="20"/>
                <w:szCs w:val="20"/>
                <w:lang w:val="es-MX" w:eastAsia="es-MX"/>
              </w:rPr>
            </w:pPr>
          </w:p>
        </w:tc>
        <w:tc>
          <w:tcPr>
            <w:tcW w:w="550" w:type="pct"/>
            <w:shd w:val="clear" w:color="auto" w:fill="auto"/>
            <w:vAlign w:val="center"/>
          </w:tcPr>
          <w:p w:rsidR="00E82B98" w:rsidRPr="0036021B" w:rsidRDefault="00E82B98" w:rsidP="00E4667E">
            <w:pPr>
              <w:spacing w:after="0" w:line="240" w:lineRule="auto"/>
              <w:jc w:val="both"/>
              <w:rPr>
                <w:rFonts w:cstheme="minorHAnsi"/>
                <w:b/>
                <w:bCs/>
                <w:sz w:val="20"/>
                <w:szCs w:val="20"/>
                <w:lang w:val="es-MX" w:eastAsia="es-MX"/>
              </w:rPr>
            </w:pPr>
            <w:r>
              <w:rPr>
                <w:rFonts w:cstheme="minorHAnsi"/>
                <w:b/>
                <w:bCs/>
                <w:sz w:val="20"/>
                <w:szCs w:val="20"/>
                <w:lang w:val="es-MX" w:eastAsia="es-MX"/>
              </w:rPr>
              <w:t>No.</w:t>
            </w:r>
          </w:p>
        </w:tc>
      </w:tr>
      <w:tr w:rsidR="00E82B98" w:rsidRPr="0036021B" w:rsidTr="00E4667E">
        <w:trPr>
          <w:trHeight w:val="445"/>
        </w:trPr>
        <w:tc>
          <w:tcPr>
            <w:tcW w:w="4450" w:type="pct"/>
            <w:shd w:val="clear" w:color="auto" w:fill="auto"/>
            <w:vAlign w:val="center"/>
            <w:hideMark/>
          </w:tcPr>
          <w:p w:rsidR="00E82B98" w:rsidRPr="0036021B" w:rsidRDefault="00E82B98" w:rsidP="00E4667E">
            <w:pPr>
              <w:spacing w:after="0" w:line="240" w:lineRule="auto"/>
              <w:jc w:val="both"/>
              <w:rPr>
                <w:rFonts w:cstheme="minorHAnsi"/>
                <w:sz w:val="20"/>
                <w:szCs w:val="20"/>
              </w:rPr>
            </w:pPr>
            <w:r w:rsidRPr="0036021B">
              <w:rPr>
                <w:rFonts w:cstheme="minorHAnsi"/>
                <w:sz w:val="20"/>
                <w:szCs w:val="20"/>
                <w:lang w:val="es-MX"/>
              </w:rPr>
              <w:t>CALIFICACIONES DE AUDITORES EXTERNOS, PERITOS CONTABLES, PERITOS AVALUADORES, INTERVENTORES</w:t>
            </w:r>
          </w:p>
        </w:tc>
        <w:tc>
          <w:tcPr>
            <w:tcW w:w="550" w:type="pct"/>
            <w:shd w:val="clear" w:color="auto" w:fill="auto"/>
            <w:vAlign w:val="center"/>
          </w:tcPr>
          <w:p w:rsidR="00E82B98" w:rsidRPr="0036021B" w:rsidRDefault="00E82B98" w:rsidP="00E4667E">
            <w:pPr>
              <w:spacing w:after="0" w:line="240" w:lineRule="auto"/>
              <w:jc w:val="both"/>
              <w:rPr>
                <w:rFonts w:cstheme="minorHAnsi"/>
                <w:bCs/>
                <w:sz w:val="20"/>
                <w:szCs w:val="20"/>
              </w:rPr>
            </w:pPr>
            <w:r>
              <w:rPr>
                <w:rFonts w:cstheme="minorHAnsi"/>
                <w:bCs/>
                <w:sz w:val="20"/>
                <w:szCs w:val="20"/>
              </w:rPr>
              <w:t>64</w:t>
            </w:r>
          </w:p>
        </w:tc>
      </w:tr>
      <w:tr w:rsidR="00E82B98" w:rsidRPr="0036021B" w:rsidTr="00E4667E">
        <w:trPr>
          <w:trHeight w:val="423"/>
        </w:trPr>
        <w:tc>
          <w:tcPr>
            <w:tcW w:w="4450" w:type="pct"/>
            <w:shd w:val="clear" w:color="auto" w:fill="auto"/>
            <w:vAlign w:val="center"/>
            <w:hideMark/>
          </w:tcPr>
          <w:p w:rsidR="00E82B98" w:rsidRPr="0036021B" w:rsidRDefault="00E82B98" w:rsidP="00E4667E">
            <w:pPr>
              <w:spacing w:after="0" w:line="240" w:lineRule="auto"/>
              <w:jc w:val="both"/>
              <w:rPr>
                <w:rFonts w:cstheme="minorHAnsi"/>
                <w:sz w:val="20"/>
                <w:szCs w:val="20"/>
              </w:rPr>
            </w:pPr>
            <w:r w:rsidRPr="0036021B">
              <w:rPr>
                <w:rFonts w:cstheme="minorHAnsi"/>
                <w:sz w:val="20"/>
                <w:szCs w:val="20"/>
                <w:lang w:val="es-MX"/>
              </w:rPr>
              <w:lastRenderedPageBreak/>
              <w:t>RENOVACIONES DE AUDITORES EXTERNOS, PERITOS CONTABLES, PERITOS AVALUADORES, INTERVENTORES</w:t>
            </w:r>
          </w:p>
        </w:tc>
        <w:tc>
          <w:tcPr>
            <w:tcW w:w="550" w:type="pct"/>
            <w:shd w:val="clear" w:color="auto" w:fill="auto"/>
            <w:vAlign w:val="center"/>
          </w:tcPr>
          <w:p w:rsidR="00E82B98" w:rsidRPr="0036021B" w:rsidRDefault="00E82B98" w:rsidP="00E4667E">
            <w:pPr>
              <w:spacing w:after="0" w:line="240" w:lineRule="auto"/>
              <w:jc w:val="both"/>
              <w:rPr>
                <w:rFonts w:cstheme="minorHAnsi"/>
                <w:bCs/>
                <w:sz w:val="20"/>
                <w:szCs w:val="20"/>
              </w:rPr>
            </w:pPr>
            <w:r>
              <w:rPr>
                <w:rFonts w:cstheme="minorHAnsi"/>
                <w:bCs/>
                <w:sz w:val="20"/>
                <w:szCs w:val="20"/>
              </w:rPr>
              <w:t>108</w:t>
            </w:r>
          </w:p>
        </w:tc>
      </w:tr>
      <w:tr w:rsidR="00E82B98" w:rsidRPr="0036021B" w:rsidTr="00E4667E">
        <w:trPr>
          <w:trHeight w:val="227"/>
        </w:trPr>
        <w:tc>
          <w:tcPr>
            <w:tcW w:w="4450" w:type="pct"/>
            <w:shd w:val="clear" w:color="auto" w:fill="auto"/>
            <w:vAlign w:val="center"/>
          </w:tcPr>
          <w:p w:rsidR="00E82B98" w:rsidRPr="0036021B" w:rsidRDefault="00E82B98" w:rsidP="00E4667E">
            <w:pPr>
              <w:spacing w:after="0" w:line="240" w:lineRule="auto"/>
              <w:jc w:val="both"/>
              <w:rPr>
                <w:rFonts w:cstheme="minorHAnsi"/>
                <w:sz w:val="20"/>
                <w:szCs w:val="20"/>
              </w:rPr>
            </w:pPr>
            <w:r w:rsidRPr="0036021B">
              <w:rPr>
                <w:rFonts w:cstheme="minorHAnsi"/>
                <w:sz w:val="20"/>
                <w:szCs w:val="20"/>
                <w:lang w:val="es-MX"/>
              </w:rPr>
              <w:t>FIJACIÓN DE HONORARIOS DE INTERVENTORES</w:t>
            </w:r>
          </w:p>
        </w:tc>
        <w:tc>
          <w:tcPr>
            <w:tcW w:w="550" w:type="pct"/>
            <w:shd w:val="clear" w:color="auto" w:fill="auto"/>
            <w:vAlign w:val="center"/>
          </w:tcPr>
          <w:p w:rsidR="00E82B98" w:rsidRPr="0036021B" w:rsidRDefault="00E82B98" w:rsidP="00E4667E">
            <w:pPr>
              <w:spacing w:after="0" w:line="240" w:lineRule="auto"/>
              <w:jc w:val="both"/>
              <w:rPr>
                <w:rFonts w:cstheme="minorHAnsi"/>
                <w:bCs/>
                <w:sz w:val="20"/>
                <w:szCs w:val="20"/>
              </w:rPr>
            </w:pPr>
            <w:r>
              <w:rPr>
                <w:rFonts w:cstheme="minorHAnsi"/>
                <w:bCs/>
                <w:sz w:val="20"/>
                <w:szCs w:val="20"/>
              </w:rPr>
              <w:t>56</w:t>
            </w:r>
          </w:p>
        </w:tc>
      </w:tr>
      <w:tr w:rsidR="00E82B98" w:rsidRPr="0036021B" w:rsidTr="00E4667E">
        <w:trPr>
          <w:trHeight w:val="227"/>
        </w:trPr>
        <w:tc>
          <w:tcPr>
            <w:tcW w:w="4450" w:type="pct"/>
            <w:shd w:val="clear" w:color="auto" w:fill="auto"/>
            <w:vAlign w:val="center"/>
          </w:tcPr>
          <w:p w:rsidR="00E82B98" w:rsidRPr="0036021B" w:rsidRDefault="00E82B98" w:rsidP="00E4667E">
            <w:pPr>
              <w:spacing w:after="0" w:line="240" w:lineRule="auto"/>
              <w:jc w:val="both"/>
              <w:rPr>
                <w:rFonts w:cstheme="minorHAnsi"/>
                <w:sz w:val="20"/>
                <w:szCs w:val="20"/>
              </w:rPr>
            </w:pPr>
            <w:r w:rsidRPr="0036021B">
              <w:rPr>
                <w:rFonts w:cstheme="minorHAnsi"/>
                <w:sz w:val="20"/>
                <w:szCs w:val="20"/>
                <w:lang w:val="es-MX"/>
              </w:rPr>
              <w:t>CAMBIO DE INTERVENTOR</w:t>
            </w:r>
          </w:p>
        </w:tc>
        <w:tc>
          <w:tcPr>
            <w:tcW w:w="550" w:type="pct"/>
            <w:shd w:val="clear" w:color="auto" w:fill="auto"/>
            <w:vAlign w:val="center"/>
          </w:tcPr>
          <w:p w:rsidR="00E82B98" w:rsidRPr="0036021B" w:rsidRDefault="00E82B98" w:rsidP="00E4667E">
            <w:pPr>
              <w:spacing w:after="0" w:line="240" w:lineRule="auto"/>
              <w:jc w:val="both"/>
              <w:rPr>
                <w:rFonts w:cstheme="minorHAnsi"/>
                <w:bCs/>
                <w:sz w:val="20"/>
                <w:szCs w:val="20"/>
              </w:rPr>
            </w:pPr>
            <w:r>
              <w:rPr>
                <w:rFonts w:cstheme="minorHAnsi"/>
                <w:bCs/>
                <w:sz w:val="20"/>
                <w:szCs w:val="20"/>
              </w:rPr>
              <w:t>9</w:t>
            </w:r>
          </w:p>
        </w:tc>
      </w:tr>
      <w:tr w:rsidR="00E82B98" w:rsidRPr="0036021B" w:rsidTr="00E4667E">
        <w:trPr>
          <w:trHeight w:val="227"/>
        </w:trPr>
        <w:tc>
          <w:tcPr>
            <w:tcW w:w="4450" w:type="pct"/>
            <w:shd w:val="clear" w:color="auto" w:fill="auto"/>
            <w:vAlign w:val="center"/>
          </w:tcPr>
          <w:p w:rsidR="00E82B98" w:rsidRPr="0036021B" w:rsidRDefault="00E82B98" w:rsidP="00E4667E">
            <w:pPr>
              <w:spacing w:after="0" w:line="240" w:lineRule="auto"/>
              <w:jc w:val="both"/>
              <w:rPr>
                <w:rFonts w:cstheme="minorHAnsi"/>
                <w:sz w:val="20"/>
                <w:szCs w:val="20"/>
              </w:rPr>
            </w:pPr>
            <w:r w:rsidRPr="0036021B">
              <w:rPr>
                <w:rFonts w:cstheme="minorHAnsi"/>
                <w:sz w:val="20"/>
                <w:szCs w:val="20"/>
                <w:lang w:val="es-MX"/>
              </w:rPr>
              <w:t>DESIGNACIÓN DE PERITOS CONTABLES POR SOLICITUDES DE ACCIONISTAS</w:t>
            </w:r>
          </w:p>
        </w:tc>
        <w:tc>
          <w:tcPr>
            <w:tcW w:w="550" w:type="pct"/>
            <w:shd w:val="clear" w:color="auto" w:fill="auto"/>
            <w:vAlign w:val="center"/>
          </w:tcPr>
          <w:p w:rsidR="00E82B98" w:rsidRPr="0036021B" w:rsidRDefault="00E82B98" w:rsidP="00E4667E">
            <w:pPr>
              <w:spacing w:after="0" w:line="240" w:lineRule="auto"/>
              <w:jc w:val="both"/>
              <w:rPr>
                <w:rFonts w:cstheme="minorHAnsi"/>
                <w:bCs/>
                <w:sz w:val="20"/>
                <w:szCs w:val="20"/>
              </w:rPr>
            </w:pPr>
          </w:p>
        </w:tc>
      </w:tr>
      <w:tr w:rsidR="00E82B98" w:rsidRPr="0036021B" w:rsidTr="00E4667E">
        <w:trPr>
          <w:trHeight w:val="227"/>
        </w:trPr>
        <w:tc>
          <w:tcPr>
            <w:tcW w:w="4450" w:type="pct"/>
            <w:shd w:val="clear" w:color="auto" w:fill="auto"/>
            <w:vAlign w:val="center"/>
            <w:hideMark/>
          </w:tcPr>
          <w:p w:rsidR="00E82B98" w:rsidRPr="0036021B" w:rsidRDefault="00E82B98" w:rsidP="00E4667E">
            <w:pPr>
              <w:spacing w:after="0" w:line="240" w:lineRule="auto"/>
              <w:jc w:val="both"/>
              <w:rPr>
                <w:rFonts w:cstheme="minorHAnsi"/>
                <w:sz w:val="20"/>
                <w:szCs w:val="20"/>
              </w:rPr>
            </w:pPr>
            <w:r w:rsidRPr="0036021B">
              <w:rPr>
                <w:rFonts w:cstheme="minorHAnsi"/>
                <w:sz w:val="20"/>
                <w:szCs w:val="20"/>
                <w:lang w:val="es-MX"/>
              </w:rPr>
              <w:t>AUTORIZACIÓN PARA LLEVAR CONTABILIDAD EN OTRO DOMICILIO</w:t>
            </w:r>
          </w:p>
        </w:tc>
        <w:tc>
          <w:tcPr>
            <w:tcW w:w="550" w:type="pct"/>
            <w:shd w:val="clear" w:color="auto" w:fill="auto"/>
            <w:vAlign w:val="center"/>
          </w:tcPr>
          <w:p w:rsidR="00E82B98" w:rsidRPr="0036021B" w:rsidRDefault="00E82B98" w:rsidP="00E4667E">
            <w:pPr>
              <w:spacing w:after="0" w:line="240" w:lineRule="auto"/>
              <w:jc w:val="both"/>
              <w:rPr>
                <w:rFonts w:cstheme="minorHAnsi"/>
                <w:bCs/>
                <w:sz w:val="20"/>
                <w:szCs w:val="20"/>
              </w:rPr>
            </w:pPr>
          </w:p>
        </w:tc>
      </w:tr>
      <w:tr w:rsidR="00E82B98" w:rsidRPr="0036021B" w:rsidTr="00E4667E">
        <w:trPr>
          <w:trHeight w:val="227"/>
        </w:trPr>
        <w:tc>
          <w:tcPr>
            <w:tcW w:w="4450" w:type="pct"/>
            <w:shd w:val="clear" w:color="auto" w:fill="auto"/>
            <w:vAlign w:val="center"/>
            <w:hideMark/>
          </w:tcPr>
          <w:p w:rsidR="00E82B98" w:rsidRPr="0036021B" w:rsidRDefault="00E82B98" w:rsidP="00E4667E">
            <w:pPr>
              <w:spacing w:after="0" w:line="240" w:lineRule="auto"/>
              <w:jc w:val="both"/>
              <w:rPr>
                <w:rFonts w:cstheme="minorHAnsi"/>
                <w:sz w:val="20"/>
                <w:szCs w:val="20"/>
              </w:rPr>
            </w:pPr>
            <w:r w:rsidRPr="0036021B">
              <w:rPr>
                <w:rFonts w:cstheme="minorHAnsi"/>
                <w:sz w:val="20"/>
                <w:szCs w:val="20"/>
                <w:lang w:val="es-MX"/>
              </w:rPr>
              <w:t>CANCELACIÓN DE CALIFICACIÓN A PERITO AVALUADOR</w:t>
            </w:r>
          </w:p>
        </w:tc>
        <w:tc>
          <w:tcPr>
            <w:tcW w:w="550" w:type="pct"/>
            <w:shd w:val="clear" w:color="auto" w:fill="auto"/>
            <w:vAlign w:val="center"/>
          </w:tcPr>
          <w:p w:rsidR="00E82B98" w:rsidRPr="0036021B" w:rsidRDefault="00E82B98" w:rsidP="00E4667E">
            <w:pPr>
              <w:spacing w:after="0" w:line="240" w:lineRule="auto"/>
              <w:jc w:val="both"/>
              <w:rPr>
                <w:rFonts w:cstheme="minorHAnsi"/>
                <w:bCs/>
                <w:sz w:val="20"/>
                <w:szCs w:val="20"/>
              </w:rPr>
            </w:pPr>
          </w:p>
        </w:tc>
      </w:tr>
      <w:tr w:rsidR="00E82B98" w:rsidRPr="0036021B" w:rsidTr="00E4667E">
        <w:trPr>
          <w:trHeight w:val="515"/>
        </w:trPr>
        <w:tc>
          <w:tcPr>
            <w:tcW w:w="4450" w:type="pct"/>
            <w:shd w:val="clear" w:color="auto" w:fill="auto"/>
            <w:vAlign w:val="center"/>
          </w:tcPr>
          <w:p w:rsidR="00E82B98" w:rsidRDefault="00E82B98" w:rsidP="00E4667E">
            <w:pPr>
              <w:spacing w:after="0" w:line="240" w:lineRule="auto"/>
              <w:jc w:val="both"/>
              <w:rPr>
                <w:rFonts w:cstheme="minorHAnsi"/>
                <w:b/>
                <w:bCs/>
                <w:sz w:val="20"/>
                <w:szCs w:val="20"/>
                <w:lang w:val="es-MX" w:eastAsia="es-MX"/>
              </w:rPr>
            </w:pPr>
          </w:p>
          <w:p w:rsidR="00E82B98" w:rsidRDefault="00E82B98" w:rsidP="00E4667E">
            <w:pPr>
              <w:spacing w:after="0" w:line="240" w:lineRule="auto"/>
              <w:jc w:val="both"/>
              <w:rPr>
                <w:rFonts w:cstheme="minorHAnsi"/>
                <w:b/>
                <w:bCs/>
                <w:sz w:val="20"/>
                <w:szCs w:val="20"/>
                <w:lang w:val="es-MX" w:eastAsia="es-MX"/>
              </w:rPr>
            </w:pPr>
            <w:r w:rsidRPr="0036021B">
              <w:rPr>
                <w:rFonts w:cstheme="minorHAnsi"/>
                <w:b/>
                <w:bCs/>
                <w:sz w:val="20"/>
                <w:szCs w:val="20"/>
                <w:lang w:val="es-MX" w:eastAsia="es-MX"/>
              </w:rPr>
              <w:t>2.- INFORMES DE CONTROL</w:t>
            </w:r>
          </w:p>
          <w:p w:rsidR="00E82B98" w:rsidRPr="0036021B" w:rsidRDefault="00E82B98" w:rsidP="00E4667E">
            <w:pPr>
              <w:spacing w:after="0" w:line="240" w:lineRule="auto"/>
              <w:jc w:val="both"/>
              <w:rPr>
                <w:rFonts w:cstheme="minorHAnsi"/>
                <w:b/>
                <w:bCs/>
                <w:sz w:val="20"/>
                <w:szCs w:val="20"/>
                <w:lang w:val="es-MX" w:eastAsia="es-MX"/>
              </w:rPr>
            </w:pPr>
          </w:p>
        </w:tc>
        <w:tc>
          <w:tcPr>
            <w:tcW w:w="550" w:type="pct"/>
            <w:shd w:val="clear" w:color="auto" w:fill="auto"/>
            <w:vAlign w:val="center"/>
          </w:tcPr>
          <w:p w:rsidR="00E82B98" w:rsidRPr="0036021B" w:rsidRDefault="00E82B98" w:rsidP="00E4667E">
            <w:pPr>
              <w:spacing w:after="0" w:line="240" w:lineRule="auto"/>
              <w:jc w:val="both"/>
              <w:rPr>
                <w:rFonts w:cstheme="minorHAnsi"/>
                <w:b/>
                <w:bCs/>
                <w:sz w:val="20"/>
                <w:szCs w:val="20"/>
                <w:lang w:val="es-MX" w:eastAsia="es-MX"/>
              </w:rPr>
            </w:pPr>
          </w:p>
        </w:tc>
      </w:tr>
      <w:tr w:rsidR="00E82B98" w:rsidRPr="0036021B" w:rsidTr="00E4667E">
        <w:trPr>
          <w:trHeight w:val="227"/>
        </w:trPr>
        <w:tc>
          <w:tcPr>
            <w:tcW w:w="4450" w:type="pct"/>
            <w:shd w:val="clear" w:color="auto" w:fill="auto"/>
            <w:vAlign w:val="center"/>
            <w:hideMark/>
          </w:tcPr>
          <w:p w:rsidR="00E82B98" w:rsidRPr="0036021B" w:rsidRDefault="00E82B98" w:rsidP="00E4667E">
            <w:pPr>
              <w:spacing w:after="0" w:line="240" w:lineRule="auto"/>
              <w:jc w:val="both"/>
              <w:rPr>
                <w:rFonts w:cstheme="minorHAnsi"/>
                <w:sz w:val="20"/>
                <w:szCs w:val="20"/>
              </w:rPr>
            </w:pPr>
            <w:r w:rsidRPr="0036021B">
              <w:rPr>
                <w:rFonts w:cstheme="minorHAnsi"/>
                <w:sz w:val="20"/>
                <w:szCs w:val="20"/>
                <w:lang w:val="es-MX"/>
              </w:rPr>
              <w:t>SEGUIMIENTOS DE INTERVENCION</w:t>
            </w:r>
          </w:p>
        </w:tc>
        <w:tc>
          <w:tcPr>
            <w:tcW w:w="550" w:type="pct"/>
            <w:shd w:val="clear" w:color="auto" w:fill="auto"/>
            <w:vAlign w:val="center"/>
          </w:tcPr>
          <w:p w:rsidR="00E82B98" w:rsidRPr="0036021B" w:rsidRDefault="00E82B98" w:rsidP="00E4667E">
            <w:pPr>
              <w:spacing w:after="0" w:line="240" w:lineRule="auto"/>
              <w:jc w:val="both"/>
              <w:rPr>
                <w:rFonts w:cstheme="minorHAnsi"/>
                <w:sz w:val="20"/>
                <w:szCs w:val="20"/>
              </w:rPr>
            </w:pPr>
            <w:r>
              <w:rPr>
                <w:rFonts w:cstheme="minorHAnsi"/>
                <w:sz w:val="20"/>
                <w:szCs w:val="20"/>
              </w:rPr>
              <w:t>640</w:t>
            </w:r>
          </w:p>
        </w:tc>
      </w:tr>
      <w:tr w:rsidR="00E82B98" w:rsidRPr="0036021B" w:rsidTr="00E4667E">
        <w:trPr>
          <w:trHeight w:val="439"/>
        </w:trPr>
        <w:tc>
          <w:tcPr>
            <w:tcW w:w="4450" w:type="pct"/>
            <w:shd w:val="clear" w:color="auto" w:fill="auto"/>
            <w:vAlign w:val="center"/>
            <w:hideMark/>
          </w:tcPr>
          <w:p w:rsidR="00E82B98" w:rsidRPr="0036021B" w:rsidRDefault="00E82B98" w:rsidP="00E4667E">
            <w:pPr>
              <w:spacing w:after="0" w:line="240" w:lineRule="auto"/>
              <w:jc w:val="both"/>
              <w:rPr>
                <w:rFonts w:cstheme="minorHAnsi"/>
                <w:sz w:val="20"/>
                <w:szCs w:val="20"/>
              </w:rPr>
            </w:pPr>
            <w:r w:rsidRPr="0036021B">
              <w:rPr>
                <w:rFonts w:cstheme="minorHAnsi"/>
                <w:sz w:val="20"/>
                <w:szCs w:val="20"/>
                <w:lang w:val="es-MX"/>
              </w:rPr>
              <w:t>CALIFICACIONES DE AUDITORES EXTERNOS, PERITOS CONTABLES, PERITOS AVALUADORES, INTERVENTORES</w:t>
            </w:r>
          </w:p>
        </w:tc>
        <w:tc>
          <w:tcPr>
            <w:tcW w:w="550" w:type="pct"/>
            <w:shd w:val="clear" w:color="auto" w:fill="auto"/>
            <w:vAlign w:val="center"/>
          </w:tcPr>
          <w:p w:rsidR="00E82B98" w:rsidRPr="0036021B" w:rsidRDefault="00E82B98" w:rsidP="00E4667E">
            <w:pPr>
              <w:spacing w:after="0" w:line="240" w:lineRule="auto"/>
              <w:jc w:val="both"/>
              <w:rPr>
                <w:rFonts w:cstheme="minorHAnsi"/>
                <w:sz w:val="20"/>
                <w:szCs w:val="20"/>
              </w:rPr>
            </w:pPr>
            <w:r>
              <w:rPr>
                <w:rFonts w:cstheme="minorHAnsi"/>
                <w:sz w:val="20"/>
                <w:szCs w:val="20"/>
              </w:rPr>
              <w:t>65</w:t>
            </w:r>
          </w:p>
        </w:tc>
      </w:tr>
      <w:tr w:rsidR="00E82B98" w:rsidRPr="0036021B" w:rsidTr="00E4667E">
        <w:trPr>
          <w:trHeight w:val="417"/>
        </w:trPr>
        <w:tc>
          <w:tcPr>
            <w:tcW w:w="4450" w:type="pct"/>
            <w:shd w:val="clear" w:color="auto" w:fill="auto"/>
            <w:vAlign w:val="center"/>
            <w:hideMark/>
          </w:tcPr>
          <w:p w:rsidR="00E82B98" w:rsidRPr="0036021B" w:rsidRDefault="00E82B98" w:rsidP="00E4667E">
            <w:pPr>
              <w:spacing w:after="0" w:line="240" w:lineRule="auto"/>
              <w:jc w:val="both"/>
              <w:rPr>
                <w:rFonts w:cstheme="minorHAnsi"/>
                <w:sz w:val="20"/>
                <w:szCs w:val="20"/>
              </w:rPr>
            </w:pPr>
            <w:r w:rsidRPr="0036021B">
              <w:rPr>
                <w:rFonts w:cstheme="minorHAnsi"/>
                <w:sz w:val="20"/>
                <w:szCs w:val="20"/>
                <w:lang w:val="es-MX"/>
              </w:rPr>
              <w:t>RENOVACIONES DE AUDITORES EXTERNOS, PERITOS CONTABLES, PERITOS AVALUADORES, INTERVENTORES</w:t>
            </w:r>
          </w:p>
        </w:tc>
        <w:tc>
          <w:tcPr>
            <w:tcW w:w="550" w:type="pct"/>
            <w:shd w:val="clear" w:color="auto" w:fill="auto"/>
            <w:vAlign w:val="center"/>
          </w:tcPr>
          <w:p w:rsidR="00E82B98" w:rsidRPr="0036021B" w:rsidRDefault="00E82B98" w:rsidP="00E4667E">
            <w:pPr>
              <w:spacing w:after="0" w:line="240" w:lineRule="auto"/>
              <w:jc w:val="both"/>
              <w:rPr>
                <w:rFonts w:cstheme="minorHAnsi"/>
                <w:sz w:val="20"/>
                <w:szCs w:val="20"/>
              </w:rPr>
            </w:pPr>
            <w:r>
              <w:rPr>
                <w:rFonts w:cstheme="minorHAnsi"/>
                <w:sz w:val="20"/>
                <w:szCs w:val="20"/>
              </w:rPr>
              <w:t>108</w:t>
            </w:r>
          </w:p>
        </w:tc>
      </w:tr>
      <w:tr w:rsidR="00E82B98" w:rsidRPr="0036021B" w:rsidTr="00E4667E">
        <w:trPr>
          <w:trHeight w:val="227"/>
        </w:trPr>
        <w:tc>
          <w:tcPr>
            <w:tcW w:w="4450" w:type="pct"/>
            <w:shd w:val="clear" w:color="auto" w:fill="auto"/>
            <w:vAlign w:val="center"/>
            <w:hideMark/>
          </w:tcPr>
          <w:p w:rsidR="00E82B98" w:rsidRPr="0036021B" w:rsidRDefault="00E82B98" w:rsidP="00E4667E">
            <w:pPr>
              <w:spacing w:after="0" w:line="240" w:lineRule="auto"/>
              <w:jc w:val="both"/>
              <w:rPr>
                <w:rFonts w:cstheme="minorHAnsi"/>
                <w:sz w:val="20"/>
                <w:szCs w:val="20"/>
              </w:rPr>
            </w:pPr>
            <w:r w:rsidRPr="0036021B">
              <w:rPr>
                <w:rFonts w:cstheme="minorHAnsi"/>
                <w:sz w:val="20"/>
                <w:szCs w:val="20"/>
                <w:lang w:val="es-MX"/>
              </w:rPr>
              <w:t>FIJACIÓN DE HONORARIOS DE INTERVENTORES</w:t>
            </w:r>
          </w:p>
        </w:tc>
        <w:tc>
          <w:tcPr>
            <w:tcW w:w="550" w:type="pct"/>
            <w:shd w:val="clear" w:color="auto" w:fill="auto"/>
            <w:vAlign w:val="center"/>
          </w:tcPr>
          <w:p w:rsidR="00E82B98" w:rsidRPr="0036021B" w:rsidRDefault="00E82B98" w:rsidP="00E4667E">
            <w:pPr>
              <w:spacing w:after="0" w:line="240" w:lineRule="auto"/>
              <w:jc w:val="both"/>
              <w:rPr>
                <w:rFonts w:cstheme="minorHAnsi"/>
                <w:sz w:val="20"/>
                <w:szCs w:val="20"/>
              </w:rPr>
            </w:pPr>
            <w:r>
              <w:rPr>
                <w:rFonts w:cstheme="minorHAnsi"/>
                <w:sz w:val="20"/>
                <w:szCs w:val="20"/>
              </w:rPr>
              <w:t>56</w:t>
            </w:r>
          </w:p>
        </w:tc>
      </w:tr>
      <w:tr w:rsidR="00E82B98" w:rsidRPr="0036021B" w:rsidTr="00E4667E">
        <w:trPr>
          <w:trHeight w:val="227"/>
        </w:trPr>
        <w:tc>
          <w:tcPr>
            <w:tcW w:w="4450" w:type="pct"/>
            <w:shd w:val="clear" w:color="auto" w:fill="auto"/>
            <w:vAlign w:val="center"/>
            <w:hideMark/>
          </w:tcPr>
          <w:p w:rsidR="00E82B98" w:rsidRPr="0036021B" w:rsidRDefault="00E82B98" w:rsidP="00E4667E">
            <w:pPr>
              <w:spacing w:after="0" w:line="240" w:lineRule="auto"/>
              <w:jc w:val="both"/>
              <w:rPr>
                <w:rFonts w:cstheme="minorHAnsi"/>
                <w:sz w:val="20"/>
                <w:szCs w:val="20"/>
              </w:rPr>
            </w:pPr>
            <w:r w:rsidRPr="0036021B">
              <w:rPr>
                <w:rFonts w:cstheme="minorHAnsi"/>
                <w:sz w:val="20"/>
                <w:szCs w:val="20"/>
                <w:lang w:val="es-MX"/>
              </w:rPr>
              <w:t>CONTROL EX POST DE CONSTITUCIONES /REFORMA DE  ESTATUTOS</w:t>
            </w:r>
          </w:p>
        </w:tc>
        <w:tc>
          <w:tcPr>
            <w:tcW w:w="550" w:type="pct"/>
            <w:shd w:val="clear" w:color="auto" w:fill="auto"/>
            <w:vAlign w:val="center"/>
          </w:tcPr>
          <w:p w:rsidR="00E82B98" w:rsidRPr="0036021B" w:rsidRDefault="00E82B98" w:rsidP="00E4667E">
            <w:pPr>
              <w:spacing w:after="0" w:line="240" w:lineRule="auto"/>
              <w:jc w:val="both"/>
              <w:rPr>
                <w:rFonts w:cstheme="minorHAnsi"/>
                <w:sz w:val="20"/>
                <w:szCs w:val="20"/>
              </w:rPr>
            </w:pPr>
          </w:p>
        </w:tc>
      </w:tr>
      <w:tr w:rsidR="00E82B98" w:rsidRPr="0036021B" w:rsidTr="00E4667E">
        <w:trPr>
          <w:trHeight w:val="227"/>
        </w:trPr>
        <w:tc>
          <w:tcPr>
            <w:tcW w:w="4450" w:type="pct"/>
            <w:shd w:val="clear" w:color="auto" w:fill="auto"/>
            <w:vAlign w:val="center"/>
            <w:hideMark/>
          </w:tcPr>
          <w:p w:rsidR="00E82B98" w:rsidRPr="001E5686" w:rsidRDefault="00E82B98" w:rsidP="00E4667E">
            <w:pPr>
              <w:spacing w:after="0" w:line="240" w:lineRule="auto"/>
              <w:jc w:val="both"/>
              <w:rPr>
                <w:rFonts w:cstheme="minorHAnsi"/>
                <w:sz w:val="20"/>
                <w:szCs w:val="20"/>
              </w:rPr>
            </w:pPr>
            <w:r w:rsidRPr="001E5686">
              <w:rPr>
                <w:rFonts w:cstheme="minorHAnsi"/>
                <w:sz w:val="20"/>
                <w:szCs w:val="20"/>
                <w:lang w:val="es-MX"/>
              </w:rPr>
              <w:t>PLAN CONTROL AUDITORES EXTERNOS</w:t>
            </w:r>
          </w:p>
        </w:tc>
        <w:tc>
          <w:tcPr>
            <w:tcW w:w="550" w:type="pct"/>
            <w:shd w:val="clear" w:color="auto" w:fill="auto"/>
            <w:vAlign w:val="center"/>
          </w:tcPr>
          <w:p w:rsidR="00E82B98" w:rsidRPr="001E5686" w:rsidRDefault="00E82B98" w:rsidP="00E4667E">
            <w:pPr>
              <w:spacing w:after="0" w:line="240" w:lineRule="auto"/>
              <w:jc w:val="both"/>
              <w:rPr>
                <w:rFonts w:cstheme="minorHAnsi"/>
                <w:sz w:val="20"/>
                <w:szCs w:val="20"/>
              </w:rPr>
            </w:pPr>
            <w:r w:rsidRPr="001E5686">
              <w:rPr>
                <w:rFonts w:cstheme="minorHAnsi"/>
                <w:sz w:val="20"/>
                <w:szCs w:val="20"/>
              </w:rPr>
              <w:t>0</w:t>
            </w:r>
          </w:p>
        </w:tc>
      </w:tr>
      <w:tr w:rsidR="00E82B98" w:rsidRPr="0036021B" w:rsidTr="00E4667E">
        <w:trPr>
          <w:trHeight w:val="227"/>
        </w:trPr>
        <w:tc>
          <w:tcPr>
            <w:tcW w:w="4450" w:type="pct"/>
            <w:shd w:val="clear" w:color="auto" w:fill="auto"/>
            <w:vAlign w:val="center"/>
            <w:hideMark/>
          </w:tcPr>
          <w:p w:rsidR="00E82B98" w:rsidRPr="001E5686" w:rsidRDefault="00E82B98" w:rsidP="00E4667E">
            <w:pPr>
              <w:spacing w:after="0" w:line="240" w:lineRule="auto"/>
              <w:jc w:val="both"/>
              <w:rPr>
                <w:rFonts w:cstheme="minorHAnsi"/>
                <w:sz w:val="20"/>
                <w:szCs w:val="20"/>
              </w:rPr>
            </w:pPr>
            <w:r w:rsidRPr="001E5686">
              <w:rPr>
                <w:rFonts w:cstheme="minorHAnsi"/>
                <w:sz w:val="20"/>
                <w:szCs w:val="20"/>
                <w:lang w:val="es-MX"/>
              </w:rPr>
              <w:t>CONTROLES DE OFICIO</w:t>
            </w:r>
          </w:p>
        </w:tc>
        <w:tc>
          <w:tcPr>
            <w:tcW w:w="550" w:type="pct"/>
            <w:shd w:val="clear" w:color="auto" w:fill="auto"/>
            <w:vAlign w:val="center"/>
          </w:tcPr>
          <w:p w:rsidR="00E82B98" w:rsidRPr="001E5686" w:rsidRDefault="00E82B98" w:rsidP="00E4667E">
            <w:pPr>
              <w:spacing w:after="0" w:line="240" w:lineRule="auto"/>
              <w:jc w:val="both"/>
              <w:rPr>
                <w:rFonts w:cstheme="minorHAnsi"/>
                <w:sz w:val="20"/>
                <w:szCs w:val="20"/>
              </w:rPr>
            </w:pPr>
          </w:p>
        </w:tc>
      </w:tr>
      <w:tr w:rsidR="00E82B98" w:rsidRPr="0036021B" w:rsidTr="00E4667E">
        <w:trPr>
          <w:trHeight w:val="227"/>
        </w:trPr>
        <w:tc>
          <w:tcPr>
            <w:tcW w:w="4450" w:type="pct"/>
            <w:shd w:val="clear" w:color="auto" w:fill="auto"/>
            <w:vAlign w:val="center"/>
            <w:hideMark/>
          </w:tcPr>
          <w:p w:rsidR="00E82B98" w:rsidRPr="001E5686" w:rsidRDefault="00E82B98" w:rsidP="00E4667E">
            <w:pPr>
              <w:spacing w:after="0" w:line="240" w:lineRule="auto"/>
              <w:jc w:val="both"/>
              <w:rPr>
                <w:rFonts w:cstheme="minorHAnsi"/>
                <w:sz w:val="20"/>
                <w:szCs w:val="20"/>
              </w:rPr>
            </w:pPr>
            <w:r w:rsidRPr="001E5686">
              <w:rPr>
                <w:rFonts w:cstheme="minorHAnsi"/>
                <w:sz w:val="20"/>
                <w:szCs w:val="20"/>
                <w:lang w:val="es-MX"/>
              </w:rPr>
              <w:t xml:space="preserve">DENUNCIAS  </w:t>
            </w:r>
          </w:p>
        </w:tc>
        <w:tc>
          <w:tcPr>
            <w:tcW w:w="550" w:type="pct"/>
            <w:shd w:val="clear" w:color="auto" w:fill="auto"/>
            <w:vAlign w:val="center"/>
          </w:tcPr>
          <w:p w:rsidR="00E82B98" w:rsidRPr="001E5686" w:rsidRDefault="00E82B98" w:rsidP="00E4667E">
            <w:pPr>
              <w:spacing w:after="0" w:line="240" w:lineRule="auto"/>
              <w:jc w:val="both"/>
              <w:rPr>
                <w:rFonts w:cstheme="minorHAnsi"/>
                <w:sz w:val="20"/>
                <w:szCs w:val="20"/>
              </w:rPr>
            </w:pPr>
          </w:p>
        </w:tc>
      </w:tr>
      <w:tr w:rsidR="00E82B98" w:rsidRPr="0036021B" w:rsidTr="00E4667E">
        <w:trPr>
          <w:trHeight w:val="227"/>
        </w:trPr>
        <w:tc>
          <w:tcPr>
            <w:tcW w:w="4450" w:type="pct"/>
            <w:shd w:val="clear" w:color="auto" w:fill="auto"/>
            <w:vAlign w:val="center"/>
            <w:hideMark/>
          </w:tcPr>
          <w:p w:rsidR="00E82B98" w:rsidRPr="001E5686" w:rsidRDefault="00E82B98" w:rsidP="00E4667E">
            <w:pPr>
              <w:spacing w:after="0" w:line="240" w:lineRule="auto"/>
              <w:jc w:val="both"/>
              <w:rPr>
                <w:rFonts w:cstheme="minorHAnsi"/>
                <w:sz w:val="20"/>
                <w:szCs w:val="20"/>
              </w:rPr>
            </w:pPr>
            <w:r w:rsidRPr="001E5686">
              <w:rPr>
                <w:rFonts w:cstheme="minorHAnsi"/>
                <w:sz w:val="20"/>
                <w:szCs w:val="20"/>
                <w:lang w:val="es-MX"/>
              </w:rPr>
              <w:t>REVISION DE BALANCES EN CERO</w:t>
            </w:r>
          </w:p>
        </w:tc>
        <w:tc>
          <w:tcPr>
            <w:tcW w:w="550" w:type="pct"/>
            <w:shd w:val="clear" w:color="auto" w:fill="auto"/>
            <w:vAlign w:val="center"/>
          </w:tcPr>
          <w:p w:rsidR="00E82B98" w:rsidRPr="001E5686" w:rsidRDefault="00E82B98" w:rsidP="00E4667E">
            <w:pPr>
              <w:spacing w:after="0" w:line="240" w:lineRule="auto"/>
              <w:jc w:val="both"/>
              <w:rPr>
                <w:rFonts w:cstheme="minorHAnsi"/>
                <w:sz w:val="20"/>
                <w:szCs w:val="20"/>
              </w:rPr>
            </w:pPr>
            <w:r w:rsidRPr="001E5686">
              <w:rPr>
                <w:rFonts w:cstheme="minorHAnsi"/>
                <w:sz w:val="20"/>
                <w:szCs w:val="20"/>
              </w:rPr>
              <w:t>2</w:t>
            </w:r>
          </w:p>
        </w:tc>
      </w:tr>
      <w:tr w:rsidR="00E82B98" w:rsidRPr="0036021B" w:rsidTr="00E4667E">
        <w:trPr>
          <w:trHeight w:val="227"/>
        </w:trPr>
        <w:tc>
          <w:tcPr>
            <w:tcW w:w="4450" w:type="pct"/>
            <w:shd w:val="clear" w:color="auto" w:fill="auto"/>
            <w:vAlign w:val="center"/>
            <w:hideMark/>
          </w:tcPr>
          <w:p w:rsidR="00E82B98" w:rsidRPr="001E5686" w:rsidRDefault="00E82B98" w:rsidP="00E4667E">
            <w:pPr>
              <w:spacing w:after="0" w:line="240" w:lineRule="auto"/>
              <w:jc w:val="both"/>
              <w:rPr>
                <w:rFonts w:cstheme="minorHAnsi"/>
                <w:sz w:val="20"/>
                <w:szCs w:val="20"/>
              </w:rPr>
            </w:pPr>
            <w:r w:rsidRPr="001E5686">
              <w:rPr>
                <w:rFonts w:cstheme="minorHAnsi"/>
                <w:sz w:val="20"/>
                <w:szCs w:val="20"/>
                <w:lang w:val="es-MX"/>
              </w:rPr>
              <w:t>DESIG. PERITO CONTABLE</w:t>
            </w:r>
          </w:p>
        </w:tc>
        <w:tc>
          <w:tcPr>
            <w:tcW w:w="550" w:type="pct"/>
            <w:shd w:val="clear" w:color="auto" w:fill="auto"/>
            <w:vAlign w:val="center"/>
          </w:tcPr>
          <w:p w:rsidR="00E82B98" w:rsidRPr="001E5686" w:rsidRDefault="00E82B98" w:rsidP="00E4667E">
            <w:pPr>
              <w:spacing w:after="0" w:line="240" w:lineRule="auto"/>
              <w:jc w:val="both"/>
              <w:rPr>
                <w:rFonts w:cstheme="minorHAnsi"/>
                <w:sz w:val="20"/>
                <w:szCs w:val="20"/>
              </w:rPr>
            </w:pPr>
          </w:p>
        </w:tc>
      </w:tr>
      <w:tr w:rsidR="00E82B98" w:rsidRPr="0036021B" w:rsidTr="00E4667E">
        <w:trPr>
          <w:trHeight w:val="227"/>
        </w:trPr>
        <w:tc>
          <w:tcPr>
            <w:tcW w:w="4450" w:type="pct"/>
            <w:shd w:val="clear" w:color="auto" w:fill="auto"/>
            <w:vAlign w:val="center"/>
          </w:tcPr>
          <w:p w:rsidR="00E82B98" w:rsidRPr="001E5686" w:rsidRDefault="00E82B98" w:rsidP="00E4667E">
            <w:pPr>
              <w:spacing w:after="0" w:line="240" w:lineRule="auto"/>
              <w:jc w:val="both"/>
              <w:rPr>
                <w:rFonts w:cstheme="minorHAnsi"/>
                <w:sz w:val="20"/>
                <w:szCs w:val="20"/>
              </w:rPr>
            </w:pPr>
            <w:r w:rsidRPr="001E5686">
              <w:rPr>
                <w:rFonts w:cstheme="minorHAnsi"/>
                <w:sz w:val="20"/>
                <w:szCs w:val="20"/>
                <w:lang w:val="es-MX"/>
              </w:rPr>
              <w:t>CONTROL POR DISMINUCIÓN DE ACTIVOS</w:t>
            </w:r>
          </w:p>
        </w:tc>
        <w:tc>
          <w:tcPr>
            <w:tcW w:w="550" w:type="pct"/>
            <w:shd w:val="clear" w:color="auto" w:fill="auto"/>
            <w:vAlign w:val="center"/>
          </w:tcPr>
          <w:p w:rsidR="00E82B98" w:rsidRPr="001E5686" w:rsidRDefault="00E82B98" w:rsidP="00E4667E">
            <w:pPr>
              <w:spacing w:after="0" w:line="240" w:lineRule="auto"/>
              <w:jc w:val="both"/>
              <w:rPr>
                <w:rFonts w:cstheme="minorHAnsi"/>
                <w:sz w:val="20"/>
                <w:szCs w:val="20"/>
              </w:rPr>
            </w:pPr>
            <w:r w:rsidRPr="001E5686">
              <w:rPr>
                <w:rFonts w:cstheme="minorHAnsi"/>
                <w:sz w:val="20"/>
                <w:szCs w:val="20"/>
              </w:rPr>
              <w:t>0</w:t>
            </w:r>
          </w:p>
        </w:tc>
      </w:tr>
      <w:tr w:rsidR="00E82B98" w:rsidRPr="0036021B" w:rsidTr="00E4667E">
        <w:trPr>
          <w:trHeight w:val="227"/>
        </w:trPr>
        <w:tc>
          <w:tcPr>
            <w:tcW w:w="4450" w:type="pct"/>
            <w:shd w:val="clear" w:color="auto" w:fill="auto"/>
            <w:vAlign w:val="center"/>
          </w:tcPr>
          <w:p w:rsidR="00E82B98" w:rsidRPr="001E5686" w:rsidRDefault="00E82B98" w:rsidP="00E4667E">
            <w:pPr>
              <w:spacing w:after="0" w:line="240" w:lineRule="auto"/>
              <w:jc w:val="both"/>
              <w:rPr>
                <w:rFonts w:cstheme="minorHAnsi"/>
                <w:sz w:val="20"/>
                <w:szCs w:val="20"/>
              </w:rPr>
            </w:pPr>
            <w:r w:rsidRPr="001E5686">
              <w:rPr>
                <w:rFonts w:cstheme="minorHAnsi"/>
                <w:sz w:val="20"/>
                <w:szCs w:val="20"/>
                <w:lang w:val="es-MX"/>
              </w:rPr>
              <w:t>CONTROLES A COMPAÑÍAS CON OPINIÓN DE AUDITORÍA MODIFICADA</w:t>
            </w:r>
          </w:p>
        </w:tc>
        <w:tc>
          <w:tcPr>
            <w:tcW w:w="550" w:type="pct"/>
            <w:shd w:val="clear" w:color="auto" w:fill="auto"/>
            <w:vAlign w:val="center"/>
          </w:tcPr>
          <w:p w:rsidR="00E82B98" w:rsidRPr="001E5686" w:rsidRDefault="00E82B98" w:rsidP="00E4667E">
            <w:pPr>
              <w:spacing w:after="0" w:line="240" w:lineRule="auto"/>
              <w:jc w:val="both"/>
              <w:rPr>
                <w:rFonts w:cstheme="minorHAnsi"/>
                <w:sz w:val="20"/>
                <w:szCs w:val="20"/>
              </w:rPr>
            </w:pPr>
          </w:p>
        </w:tc>
      </w:tr>
      <w:tr w:rsidR="00E82B98" w:rsidRPr="0036021B" w:rsidTr="00E4667E">
        <w:trPr>
          <w:trHeight w:val="227"/>
        </w:trPr>
        <w:tc>
          <w:tcPr>
            <w:tcW w:w="4450" w:type="pct"/>
            <w:shd w:val="clear" w:color="auto" w:fill="auto"/>
            <w:vAlign w:val="center"/>
          </w:tcPr>
          <w:p w:rsidR="00E82B98" w:rsidRPr="001E5686" w:rsidRDefault="00E82B98" w:rsidP="00E4667E">
            <w:pPr>
              <w:spacing w:after="0" w:line="240" w:lineRule="auto"/>
              <w:jc w:val="both"/>
              <w:rPr>
                <w:rFonts w:cstheme="minorHAnsi"/>
                <w:sz w:val="20"/>
                <w:szCs w:val="20"/>
              </w:rPr>
            </w:pPr>
            <w:r w:rsidRPr="001E5686">
              <w:rPr>
                <w:rFonts w:cstheme="minorHAnsi"/>
                <w:sz w:val="20"/>
                <w:szCs w:val="20"/>
                <w:lang w:val="es-MX"/>
              </w:rPr>
              <w:t>REVISION DE ESTADOS FINANCIEROS RECTIFICATORIOS</w:t>
            </w:r>
          </w:p>
        </w:tc>
        <w:tc>
          <w:tcPr>
            <w:tcW w:w="550" w:type="pct"/>
            <w:shd w:val="clear" w:color="auto" w:fill="auto"/>
            <w:vAlign w:val="center"/>
          </w:tcPr>
          <w:p w:rsidR="00E82B98" w:rsidRPr="001E5686" w:rsidRDefault="00E82B98" w:rsidP="00E4667E">
            <w:pPr>
              <w:spacing w:after="0" w:line="240" w:lineRule="auto"/>
              <w:jc w:val="both"/>
              <w:rPr>
                <w:rFonts w:cstheme="minorHAnsi"/>
                <w:sz w:val="20"/>
                <w:szCs w:val="20"/>
              </w:rPr>
            </w:pPr>
            <w:r w:rsidRPr="001E5686">
              <w:rPr>
                <w:rFonts w:cstheme="minorHAnsi"/>
                <w:sz w:val="20"/>
                <w:szCs w:val="20"/>
              </w:rPr>
              <w:t>9</w:t>
            </w:r>
          </w:p>
        </w:tc>
      </w:tr>
      <w:tr w:rsidR="00E82B98" w:rsidRPr="0036021B" w:rsidTr="00E4667E">
        <w:trPr>
          <w:trHeight w:val="227"/>
        </w:trPr>
        <w:tc>
          <w:tcPr>
            <w:tcW w:w="4450" w:type="pct"/>
            <w:shd w:val="clear" w:color="auto" w:fill="auto"/>
            <w:vAlign w:val="center"/>
          </w:tcPr>
          <w:p w:rsidR="00E82B98" w:rsidRPr="001E5686" w:rsidRDefault="00E82B98" w:rsidP="00E4667E">
            <w:pPr>
              <w:spacing w:after="0" w:line="240" w:lineRule="auto"/>
              <w:jc w:val="both"/>
              <w:rPr>
                <w:rFonts w:cstheme="minorHAnsi"/>
                <w:sz w:val="20"/>
                <w:szCs w:val="20"/>
              </w:rPr>
            </w:pPr>
            <w:r w:rsidRPr="001E5686">
              <w:rPr>
                <w:rFonts w:cstheme="minorHAnsi"/>
                <w:sz w:val="20"/>
                <w:szCs w:val="20"/>
                <w:lang w:val="es-MX"/>
              </w:rPr>
              <w:t>VENTAS A CRÉDITO</w:t>
            </w:r>
          </w:p>
        </w:tc>
        <w:tc>
          <w:tcPr>
            <w:tcW w:w="550" w:type="pct"/>
            <w:shd w:val="clear" w:color="auto" w:fill="auto"/>
            <w:vAlign w:val="center"/>
          </w:tcPr>
          <w:p w:rsidR="00E82B98" w:rsidRPr="001E5686" w:rsidRDefault="00E82B98" w:rsidP="00E4667E">
            <w:pPr>
              <w:spacing w:after="0" w:line="240" w:lineRule="auto"/>
              <w:jc w:val="both"/>
              <w:rPr>
                <w:rFonts w:cstheme="minorHAnsi"/>
                <w:sz w:val="20"/>
                <w:szCs w:val="20"/>
              </w:rPr>
            </w:pPr>
            <w:r w:rsidRPr="001E5686">
              <w:rPr>
                <w:rFonts w:cstheme="minorHAnsi"/>
                <w:sz w:val="20"/>
                <w:szCs w:val="20"/>
              </w:rPr>
              <w:t>7</w:t>
            </w:r>
          </w:p>
        </w:tc>
      </w:tr>
      <w:tr w:rsidR="00E82B98" w:rsidRPr="0036021B" w:rsidTr="00E4667E">
        <w:trPr>
          <w:trHeight w:val="227"/>
        </w:trPr>
        <w:tc>
          <w:tcPr>
            <w:tcW w:w="4450" w:type="pct"/>
            <w:shd w:val="clear" w:color="auto" w:fill="auto"/>
            <w:vAlign w:val="center"/>
          </w:tcPr>
          <w:p w:rsidR="00E82B98" w:rsidRPr="001E5686" w:rsidRDefault="00E82B98" w:rsidP="00E4667E">
            <w:pPr>
              <w:spacing w:after="0" w:line="240" w:lineRule="auto"/>
              <w:jc w:val="both"/>
              <w:rPr>
                <w:rFonts w:cstheme="minorHAnsi"/>
                <w:sz w:val="20"/>
                <w:szCs w:val="20"/>
              </w:rPr>
            </w:pPr>
            <w:r w:rsidRPr="001E5686">
              <w:rPr>
                <w:rFonts w:cstheme="minorHAnsi"/>
                <w:sz w:val="20"/>
                <w:szCs w:val="20"/>
                <w:lang w:val="es-MX"/>
              </w:rPr>
              <w:t>AUTORIZACIÓN PARA LLEVAR CONTABILIDAD EN OTRO DOMICILIO</w:t>
            </w:r>
          </w:p>
        </w:tc>
        <w:tc>
          <w:tcPr>
            <w:tcW w:w="550" w:type="pct"/>
            <w:shd w:val="clear" w:color="auto" w:fill="auto"/>
            <w:vAlign w:val="center"/>
          </w:tcPr>
          <w:p w:rsidR="00E82B98" w:rsidRPr="001E5686" w:rsidRDefault="00E82B98" w:rsidP="00E4667E">
            <w:pPr>
              <w:spacing w:after="0" w:line="240" w:lineRule="auto"/>
              <w:jc w:val="both"/>
              <w:rPr>
                <w:rFonts w:cstheme="minorHAnsi"/>
                <w:sz w:val="20"/>
                <w:szCs w:val="20"/>
              </w:rPr>
            </w:pPr>
            <w:r w:rsidRPr="001E5686">
              <w:rPr>
                <w:rFonts w:cstheme="minorHAnsi"/>
                <w:sz w:val="20"/>
                <w:szCs w:val="20"/>
              </w:rPr>
              <w:t>0</w:t>
            </w:r>
          </w:p>
        </w:tc>
      </w:tr>
      <w:tr w:rsidR="00E82B98" w:rsidRPr="0036021B" w:rsidTr="00E4667E">
        <w:trPr>
          <w:trHeight w:val="227"/>
        </w:trPr>
        <w:tc>
          <w:tcPr>
            <w:tcW w:w="4450" w:type="pct"/>
            <w:shd w:val="clear" w:color="auto" w:fill="auto"/>
            <w:vAlign w:val="center"/>
          </w:tcPr>
          <w:p w:rsidR="00E82B98" w:rsidRPr="001E5686" w:rsidRDefault="00E82B98" w:rsidP="00E4667E">
            <w:pPr>
              <w:spacing w:after="0" w:line="240" w:lineRule="auto"/>
              <w:jc w:val="both"/>
              <w:rPr>
                <w:rFonts w:cstheme="minorHAnsi"/>
                <w:b/>
                <w:bCs/>
                <w:sz w:val="20"/>
                <w:szCs w:val="20"/>
                <w:lang w:val="es-MX" w:eastAsia="es-MX"/>
              </w:rPr>
            </w:pPr>
            <w:r w:rsidRPr="001E5686">
              <w:rPr>
                <w:rFonts w:cstheme="minorHAnsi"/>
                <w:b/>
                <w:bCs/>
                <w:sz w:val="20"/>
                <w:szCs w:val="20"/>
                <w:lang w:val="es-MX" w:eastAsia="es-MX"/>
              </w:rPr>
              <w:t>3.-MEMORANDOS</w:t>
            </w:r>
          </w:p>
        </w:tc>
        <w:tc>
          <w:tcPr>
            <w:tcW w:w="550" w:type="pct"/>
            <w:shd w:val="clear" w:color="auto" w:fill="auto"/>
            <w:vAlign w:val="center"/>
          </w:tcPr>
          <w:p w:rsidR="00E82B98" w:rsidRPr="001E5686" w:rsidRDefault="00E82B98" w:rsidP="00E4667E">
            <w:pPr>
              <w:spacing w:after="0" w:line="240" w:lineRule="auto"/>
              <w:jc w:val="both"/>
              <w:rPr>
                <w:rFonts w:cstheme="minorHAnsi"/>
                <w:b/>
                <w:bCs/>
                <w:sz w:val="20"/>
                <w:szCs w:val="20"/>
                <w:lang w:val="es-MX" w:eastAsia="es-MX"/>
              </w:rPr>
            </w:pPr>
          </w:p>
        </w:tc>
      </w:tr>
      <w:tr w:rsidR="00E82B98" w:rsidRPr="0036021B" w:rsidTr="00E4667E">
        <w:trPr>
          <w:trHeight w:val="227"/>
        </w:trPr>
        <w:tc>
          <w:tcPr>
            <w:tcW w:w="4450" w:type="pct"/>
            <w:shd w:val="clear" w:color="auto" w:fill="auto"/>
            <w:vAlign w:val="center"/>
            <w:hideMark/>
          </w:tcPr>
          <w:p w:rsidR="00E82B98" w:rsidRPr="0036021B" w:rsidRDefault="00E82B98" w:rsidP="00E4667E">
            <w:pPr>
              <w:spacing w:after="0" w:line="240" w:lineRule="auto"/>
              <w:jc w:val="both"/>
              <w:rPr>
                <w:rFonts w:cstheme="minorHAnsi"/>
                <w:sz w:val="20"/>
                <w:szCs w:val="20"/>
              </w:rPr>
            </w:pPr>
            <w:r w:rsidRPr="0036021B">
              <w:rPr>
                <w:rFonts w:cstheme="minorHAnsi"/>
                <w:sz w:val="20"/>
                <w:szCs w:val="20"/>
                <w:lang w:val="es-MX"/>
              </w:rPr>
              <w:t>COMUNICACIÓN DE INFORMES DE CONTROL A AUTORIDADES  Y OTRAS ÁREAS (SCVS, ICQ, DRASD, DRMV, DRS, DNICAI, ETC.)</w:t>
            </w:r>
          </w:p>
        </w:tc>
        <w:tc>
          <w:tcPr>
            <w:tcW w:w="550" w:type="pct"/>
            <w:shd w:val="clear" w:color="auto" w:fill="auto"/>
            <w:vAlign w:val="center"/>
          </w:tcPr>
          <w:p w:rsidR="00E82B98" w:rsidRPr="0036021B" w:rsidRDefault="00E82B98" w:rsidP="00E4667E">
            <w:pPr>
              <w:spacing w:after="0" w:line="240" w:lineRule="auto"/>
              <w:jc w:val="both"/>
              <w:rPr>
                <w:rFonts w:cstheme="minorHAnsi"/>
                <w:sz w:val="20"/>
                <w:szCs w:val="20"/>
              </w:rPr>
            </w:pPr>
            <w:r>
              <w:rPr>
                <w:rFonts w:cstheme="minorHAnsi"/>
                <w:sz w:val="20"/>
                <w:szCs w:val="20"/>
              </w:rPr>
              <w:t>11</w:t>
            </w:r>
          </w:p>
        </w:tc>
      </w:tr>
      <w:tr w:rsidR="00E82B98" w:rsidRPr="0036021B" w:rsidTr="00E4667E">
        <w:trPr>
          <w:trHeight w:val="227"/>
        </w:trPr>
        <w:tc>
          <w:tcPr>
            <w:tcW w:w="4450" w:type="pct"/>
            <w:shd w:val="clear" w:color="auto" w:fill="auto"/>
            <w:vAlign w:val="center"/>
          </w:tcPr>
          <w:p w:rsidR="00E82B98" w:rsidRPr="0036021B" w:rsidRDefault="00E82B98" w:rsidP="00E4667E">
            <w:pPr>
              <w:spacing w:after="0" w:line="240" w:lineRule="auto"/>
              <w:jc w:val="both"/>
              <w:rPr>
                <w:rFonts w:cstheme="minorHAnsi"/>
                <w:sz w:val="20"/>
                <w:szCs w:val="20"/>
              </w:rPr>
            </w:pPr>
            <w:r w:rsidRPr="0036021B">
              <w:rPr>
                <w:rFonts w:cstheme="minorHAnsi"/>
                <w:sz w:val="20"/>
                <w:szCs w:val="20"/>
                <w:lang w:val="es-MX"/>
              </w:rPr>
              <w:t>ENTREGA DE COPIAS CERTIFICADAS DE INFORMES DE INTERVENCIÓN</w:t>
            </w:r>
          </w:p>
        </w:tc>
        <w:tc>
          <w:tcPr>
            <w:tcW w:w="550" w:type="pct"/>
            <w:shd w:val="clear" w:color="auto" w:fill="auto"/>
            <w:vAlign w:val="center"/>
          </w:tcPr>
          <w:p w:rsidR="00E82B98" w:rsidRPr="0036021B" w:rsidRDefault="00E82B98" w:rsidP="00E4667E">
            <w:pPr>
              <w:spacing w:after="0" w:line="240" w:lineRule="auto"/>
              <w:jc w:val="both"/>
              <w:rPr>
                <w:rFonts w:cstheme="minorHAnsi"/>
                <w:sz w:val="20"/>
                <w:szCs w:val="20"/>
              </w:rPr>
            </w:pPr>
            <w:r>
              <w:rPr>
                <w:rFonts w:cstheme="minorHAnsi"/>
                <w:sz w:val="20"/>
                <w:szCs w:val="20"/>
              </w:rPr>
              <w:t>120</w:t>
            </w:r>
          </w:p>
        </w:tc>
      </w:tr>
      <w:tr w:rsidR="00E82B98" w:rsidRPr="0036021B" w:rsidTr="00E4667E">
        <w:trPr>
          <w:trHeight w:val="227"/>
        </w:trPr>
        <w:tc>
          <w:tcPr>
            <w:tcW w:w="4450" w:type="pct"/>
            <w:shd w:val="clear" w:color="auto" w:fill="auto"/>
            <w:vAlign w:val="center"/>
          </w:tcPr>
          <w:p w:rsidR="00E82B98" w:rsidRPr="0036021B" w:rsidRDefault="00E82B98" w:rsidP="00E4667E">
            <w:pPr>
              <w:spacing w:after="0" w:line="240" w:lineRule="auto"/>
              <w:jc w:val="both"/>
              <w:rPr>
                <w:rFonts w:cstheme="minorHAnsi"/>
                <w:sz w:val="20"/>
                <w:szCs w:val="20"/>
              </w:rPr>
            </w:pPr>
            <w:r w:rsidRPr="0036021B">
              <w:rPr>
                <w:rFonts w:cstheme="minorHAnsi"/>
                <w:sz w:val="20"/>
                <w:szCs w:val="20"/>
                <w:lang w:val="es-MX"/>
              </w:rPr>
              <w:t>DENUNCIAS</w:t>
            </w:r>
          </w:p>
        </w:tc>
        <w:tc>
          <w:tcPr>
            <w:tcW w:w="550" w:type="pct"/>
            <w:shd w:val="clear" w:color="auto" w:fill="auto"/>
            <w:vAlign w:val="center"/>
          </w:tcPr>
          <w:p w:rsidR="00E82B98" w:rsidRPr="0036021B" w:rsidRDefault="00E82B98" w:rsidP="00E4667E">
            <w:pPr>
              <w:spacing w:after="0" w:line="240" w:lineRule="auto"/>
              <w:jc w:val="both"/>
              <w:rPr>
                <w:rFonts w:cstheme="minorHAnsi"/>
                <w:sz w:val="20"/>
                <w:szCs w:val="20"/>
              </w:rPr>
            </w:pPr>
          </w:p>
        </w:tc>
      </w:tr>
      <w:tr w:rsidR="00E82B98" w:rsidRPr="0036021B" w:rsidTr="00E4667E">
        <w:trPr>
          <w:trHeight w:val="227"/>
        </w:trPr>
        <w:tc>
          <w:tcPr>
            <w:tcW w:w="4450" w:type="pct"/>
            <w:shd w:val="clear" w:color="auto" w:fill="auto"/>
            <w:vAlign w:val="center"/>
          </w:tcPr>
          <w:p w:rsidR="00E82B98" w:rsidRPr="0036021B" w:rsidRDefault="00E82B98" w:rsidP="00E4667E">
            <w:pPr>
              <w:spacing w:after="0" w:line="240" w:lineRule="auto"/>
              <w:jc w:val="both"/>
              <w:rPr>
                <w:rFonts w:cstheme="minorHAnsi"/>
                <w:sz w:val="20"/>
                <w:szCs w:val="20"/>
              </w:rPr>
            </w:pPr>
            <w:r w:rsidRPr="0036021B">
              <w:rPr>
                <w:rFonts w:cstheme="minorHAnsi"/>
                <w:sz w:val="20"/>
                <w:szCs w:val="20"/>
                <w:lang w:val="es-MX"/>
              </w:rPr>
              <w:t>TERNA DE INTERVENTORES</w:t>
            </w:r>
          </w:p>
        </w:tc>
        <w:tc>
          <w:tcPr>
            <w:tcW w:w="550" w:type="pct"/>
            <w:shd w:val="clear" w:color="auto" w:fill="auto"/>
            <w:vAlign w:val="center"/>
          </w:tcPr>
          <w:p w:rsidR="00E82B98" w:rsidRPr="0036021B" w:rsidRDefault="00E82B98" w:rsidP="00E4667E">
            <w:pPr>
              <w:spacing w:after="0" w:line="240" w:lineRule="auto"/>
              <w:jc w:val="both"/>
              <w:rPr>
                <w:rFonts w:cstheme="minorHAnsi"/>
                <w:sz w:val="20"/>
                <w:szCs w:val="20"/>
              </w:rPr>
            </w:pPr>
            <w:r>
              <w:rPr>
                <w:rFonts w:cstheme="minorHAnsi"/>
                <w:sz w:val="20"/>
                <w:szCs w:val="20"/>
              </w:rPr>
              <w:t>9</w:t>
            </w:r>
          </w:p>
        </w:tc>
      </w:tr>
      <w:tr w:rsidR="00E82B98" w:rsidRPr="001E5686" w:rsidTr="00E4667E">
        <w:trPr>
          <w:trHeight w:val="227"/>
        </w:trPr>
        <w:tc>
          <w:tcPr>
            <w:tcW w:w="4450" w:type="pct"/>
            <w:shd w:val="clear" w:color="auto" w:fill="auto"/>
            <w:vAlign w:val="center"/>
          </w:tcPr>
          <w:p w:rsidR="00E82B98" w:rsidRPr="001E5686" w:rsidRDefault="00E82B98" w:rsidP="00E4667E">
            <w:pPr>
              <w:spacing w:after="0" w:line="240" w:lineRule="auto"/>
              <w:jc w:val="both"/>
              <w:rPr>
                <w:rFonts w:cstheme="minorHAnsi"/>
                <w:sz w:val="20"/>
                <w:szCs w:val="20"/>
              </w:rPr>
            </w:pPr>
            <w:r w:rsidRPr="001E5686">
              <w:rPr>
                <w:rFonts w:cstheme="minorHAnsi"/>
                <w:sz w:val="20"/>
                <w:szCs w:val="20"/>
                <w:lang w:val="es-MX"/>
              </w:rPr>
              <w:t>AUTORIZACIÓN PARA LLEVAR CONTABILIDAD EN OTRO DOMICILIO</w:t>
            </w:r>
          </w:p>
        </w:tc>
        <w:tc>
          <w:tcPr>
            <w:tcW w:w="550" w:type="pct"/>
            <w:shd w:val="clear" w:color="auto" w:fill="auto"/>
            <w:vAlign w:val="center"/>
          </w:tcPr>
          <w:p w:rsidR="00E82B98" w:rsidRPr="001E5686" w:rsidRDefault="00E82B98" w:rsidP="00E4667E">
            <w:pPr>
              <w:spacing w:after="0" w:line="240" w:lineRule="auto"/>
              <w:jc w:val="both"/>
              <w:rPr>
                <w:rFonts w:cstheme="minorHAnsi"/>
                <w:sz w:val="20"/>
                <w:szCs w:val="20"/>
              </w:rPr>
            </w:pPr>
            <w:r w:rsidRPr="001E5686">
              <w:rPr>
                <w:rFonts w:cstheme="minorHAnsi"/>
                <w:sz w:val="20"/>
                <w:szCs w:val="20"/>
              </w:rPr>
              <w:t>0</w:t>
            </w:r>
          </w:p>
        </w:tc>
      </w:tr>
      <w:tr w:rsidR="00E82B98" w:rsidRPr="001E5686" w:rsidTr="00E4667E">
        <w:trPr>
          <w:trHeight w:val="227"/>
        </w:trPr>
        <w:tc>
          <w:tcPr>
            <w:tcW w:w="4450" w:type="pct"/>
            <w:shd w:val="clear" w:color="auto" w:fill="auto"/>
            <w:vAlign w:val="center"/>
          </w:tcPr>
          <w:p w:rsidR="00E82B98" w:rsidRPr="001E5686" w:rsidRDefault="00E82B98" w:rsidP="00E4667E">
            <w:pPr>
              <w:spacing w:after="0" w:line="240" w:lineRule="auto"/>
              <w:jc w:val="both"/>
              <w:rPr>
                <w:rFonts w:cstheme="minorHAnsi"/>
                <w:sz w:val="20"/>
                <w:szCs w:val="20"/>
              </w:rPr>
            </w:pPr>
            <w:r w:rsidRPr="001E5686">
              <w:rPr>
                <w:rFonts w:cstheme="minorHAnsi"/>
                <w:sz w:val="20"/>
                <w:szCs w:val="20"/>
                <w:lang w:val="es-MX"/>
              </w:rPr>
              <w:t>VENTAS A CRÉDITO</w:t>
            </w:r>
          </w:p>
        </w:tc>
        <w:tc>
          <w:tcPr>
            <w:tcW w:w="550" w:type="pct"/>
            <w:shd w:val="clear" w:color="auto" w:fill="auto"/>
            <w:vAlign w:val="center"/>
          </w:tcPr>
          <w:p w:rsidR="00E82B98" w:rsidRPr="001E5686" w:rsidRDefault="00E82B98" w:rsidP="00E4667E">
            <w:pPr>
              <w:spacing w:after="0" w:line="240" w:lineRule="auto"/>
              <w:jc w:val="both"/>
              <w:rPr>
                <w:rFonts w:cstheme="minorHAnsi"/>
                <w:sz w:val="20"/>
                <w:szCs w:val="20"/>
              </w:rPr>
            </w:pPr>
            <w:r w:rsidRPr="001E5686">
              <w:rPr>
                <w:rFonts w:cstheme="minorHAnsi"/>
                <w:sz w:val="20"/>
                <w:szCs w:val="20"/>
              </w:rPr>
              <w:t>9</w:t>
            </w:r>
          </w:p>
        </w:tc>
      </w:tr>
      <w:tr w:rsidR="00E82B98" w:rsidRPr="001E5686" w:rsidTr="00E4667E">
        <w:trPr>
          <w:trHeight w:val="227"/>
        </w:trPr>
        <w:tc>
          <w:tcPr>
            <w:tcW w:w="4450" w:type="pct"/>
            <w:shd w:val="clear" w:color="auto" w:fill="auto"/>
            <w:vAlign w:val="center"/>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b/>
                <w:bCs/>
                <w:sz w:val="20"/>
                <w:szCs w:val="20"/>
                <w:lang w:val="es-MX" w:eastAsia="es-MX"/>
              </w:rPr>
              <w:t>4.- OFICIOS</w:t>
            </w:r>
          </w:p>
        </w:tc>
        <w:tc>
          <w:tcPr>
            <w:tcW w:w="550" w:type="pct"/>
            <w:shd w:val="clear" w:color="auto" w:fill="auto"/>
            <w:vAlign w:val="center"/>
          </w:tcPr>
          <w:p w:rsidR="00E82B98" w:rsidRPr="001E5686" w:rsidRDefault="00E82B98" w:rsidP="00E4667E">
            <w:pPr>
              <w:spacing w:after="0" w:line="240" w:lineRule="auto"/>
              <w:jc w:val="both"/>
              <w:rPr>
                <w:rFonts w:cstheme="minorHAnsi"/>
                <w:b/>
                <w:bCs/>
                <w:sz w:val="20"/>
                <w:szCs w:val="20"/>
                <w:lang w:val="es-MX" w:eastAsia="es-MX"/>
              </w:rPr>
            </w:pPr>
          </w:p>
        </w:tc>
      </w:tr>
      <w:tr w:rsidR="00E82B98" w:rsidRPr="001E5686" w:rsidTr="00E4667E">
        <w:trPr>
          <w:trHeight w:val="227"/>
        </w:trPr>
        <w:tc>
          <w:tcPr>
            <w:tcW w:w="4450" w:type="pct"/>
            <w:shd w:val="clear" w:color="auto" w:fill="auto"/>
            <w:vAlign w:val="bottom"/>
            <w:hideMark/>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sz w:val="20"/>
                <w:szCs w:val="20"/>
                <w:lang w:val="es-MX" w:eastAsia="es-MX"/>
              </w:rPr>
              <w:t>OBSERVACIONES DE INTERVENCIÓN</w:t>
            </w:r>
          </w:p>
        </w:tc>
        <w:tc>
          <w:tcPr>
            <w:tcW w:w="550" w:type="pct"/>
            <w:shd w:val="clear" w:color="auto" w:fill="auto"/>
            <w:vAlign w:val="bottom"/>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sz w:val="20"/>
                <w:szCs w:val="20"/>
                <w:lang w:val="es-MX" w:eastAsia="es-MX"/>
              </w:rPr>
              <w:t>122</w:t>
            </w:r>
          </w:p>
        </w:tc>
      </w:tr>
      <w:tr w:rsidR="00E82B98" w:rsidRPr="001E5686" w:rsidTr="00E4667E">
        <w:trPr>
          <w:trHeight w:val="227"/>
        </w:trPr>
        <w:tc>
          <w:tcPr>
            <w:tcW w:w="4450" w:type="pct"/>
            <w:shd w:val="clear" w:color="auto" w:fill="auto"/>
            <w:vAlign w:val="bottom"/>
            <w:hideMark/>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sz w:val="20"/>
                <w:szCs w:val="20"/>
                <w:lang w:val="es-MX" w:eastAsia="es-MX"/>
              </w:rPr>
              <w:t>CALIFICACIÓN/ RENOVACIÓN  AUDITOR EXTERNO, INTERVENTOR, PERITO CONTABLE, AVALUADOR</w:t>
            </w:r>
          </w:p>
        </w:tc>
        <w:tc>
          <w:tcPr>
            <w:tcW w:w="550" w:type="pct"/>
            <w:shd w:val="clear" w:color="auto" w:fill="auto"/>
            <w:vAlign w:val="bottom"/>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sz w:val="20"/>
                <w:szCs w:val="20"/>
                <w:lang w:val="es-MX" w:eastAsia="es-MX"/>
              </w:rPr>
              <w:t>356</w:t>
            </w:r>
          </w:p>
        </w:tc>
      </w:tr>
      <w:tr w:rsidR="00E82B98" w:rsidRPr="001E5686" w:rsidTr="00E4667E">
        <w:trPr>
          <w:trHeight w:val="227"/>
        </w:trPr>
        <w:tc>
          <w:tcPr>
            <w:tcW w:w="4450" w:type="pct"/>
            <w:shd w:val="clear" w:color="auto" w:fill="auto"/>
            <w:vAlign w:val="bottom"/>
            <w:hideMark/>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sz w:val="20"/>
                <w:szCs w:val="20"/>
                <w:lang w:val="es-MX" w:eastAsia="es-MX"/>
              </w:rPr>
              <w:t>SOCIEDADES DE INTERÉS PÚBLICO</w:t>
            </w:r>
          </w:p>
        </w:tc>
        <w:tc>
          <w:tcPr>
            <w:tcW w:w="550" w:type="pct"/>
            <w:shd w:val="clear" w:color="auto" w:fill="auto"/>
            <w:vAlign w:val="bottom"/>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sz w:val="20"/>
                <w:szCs w:val="20"/>
                <w:lang w:val="es-MX" w:eastAsia="es-MX"/>
              </w:rPr>
              <w:t>0</w:t>
            </w:r>
          </w:p>
        </w:tc>
      </w:tr>
      <w:tr w:rsidR="00E82B98" w:rsidRPr="001E5686" w:rsidTr="00E4667E">
        <w:trPr>
          <w:trHeight w:val="227"/>
        </w:trPr>
        <w:tc>
          <w:tcPr>
            <w:tcW w:w="4450" w:type="pct"/>
            <w:shd w:val="clear" w:color="auto" w:fill="auto"/>
            <w:vAlign w:val="bottom"/>
            <w:hideMark/>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sz w:val="20"/>
                <w:szCs w:val="20"/>
                <w:lang w:val="es-MX" w:eastAsia="es-MX"/>
              </w:rPr>
              <w:t>ANEXOS EEFF</w:t>
            </w:r>
          </w:p>
        </w:tc>
        <w:tc>
          <w:tcPr>
            <w:tcW w:w="550" w:type="pct"/>
            <w:shd w:val="clear" w:color="auto" w:fill="auto"/>
            <w:vAlign w:val="bottom"/>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sz w:val="20"/>
                <w:szCs w:val="20"/>
                <w:lang w:val="es-MX" w:eastAsia="es-MX"/>
              </w:rPr>
              <w:t>182</w:t>
            </w:r>
          </w:p>
        </w:tc>
      </w:tr>
      <w:tr w:rsidR="00E82B98" w:rsidRPr="001E5686" w:rsidTr="00E4667E">
        <w:trPr>
          <w:trHeight w:val="227"/>
        </w:trPr>
        <w:tc>
          <w:tcPr>
            <w:tcW w:w="4450" w:type="pct"/>
            <w:shd w:val="clear" w:color="auto" w:fill="auto"/>
            <w:vAlign w:val="bottom"/>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sz w:val="20"/>
                <w:szCs w:val="20"/>
                <w:lang w:val="es-MX" w:eastAsia="es-MX"/>
              </w:rPr>
              <w:t>ELIMINACIÓN DE LA OBLIGACIÓN AUDITORÍA EXTERNA</w:t>
            </w:r>
          </w:p>
        </w:tc>
        <w:tc>
          <w:tcPr>
            <w:tcW w:w="550" w:type="pct"/>
            <w:shd w:val="clear" w:color="auto" w:fill="auto"/>
            <w:vAlign w:val="bottom"/>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sz w:val="20"/>
                <w:szCs w:val="20"/>
                <w:lang w:val="es-MX" w:eastAsia="es-MX"/>
              </w:rPr>
              <w:t>74</w:t>
            </w:r>
          </w:p>
        </w:tc>
      </w:tr>
      <w:tr w:rsidR="00E82B98" w:rsidRPr="001E5686" w:rsidTr="00E4667E">
        <w:trPr>
          <w:trHeight w:val="227"/>
        </w:trPr>
        <w:tc>
          <w:tcPr>
            <w:tcW w:w="4450" w:type="pct"/>
            <w:shd w:val="clear" w:color="auto" w:fill="auto"/>
            <w:vAlign w:val="bottom"/>
            <w:hideMark/>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sz w:val="20"/>
                <w:szCs w:val="20"/>
                <w:lang w:val="es-MX" w:eastAsia="es-MX"/>
              </w:rPr>
              <w:t>EEFF RECTIFICATORIOS</w:t>
            </w:r>
          </w:p>
        </w:tc>
        <w:tc>
          <w:tcPr>
            <w:tcW w:w="550" w:type="pct"/>
            <w:shd w:val="clear" w:color="auto" w:fill="auto"/>
            <w:vAlign w:val="bottom"/>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sz w:val="20"/>
                <w:szCs w:val="20"/>
                <w:lang w:val="es-MX" w:eastAsia="es-MX"/>
              </w:rPr>
              <w:t>80</w:t>
            </w:r>
          </w:p>
        </w:tc>
      </w:tr>
      <w:tr w:rsidR="00E82B98" w:rsidRPr="001E5686" w:rsidTr="00E4667E">
        <w:trPr>
          <w:trHeight w:val="227"/>
        </w:trPr>
        <w:tc>
          <w:tcPr>
            <w:tcW w:w="4450" w:type="pct"/>
            <w:shd w:val="clear" w:color="auto" w:fill="auto"/>
            <w:vAlign w:val="bottom"/>
            <w:hideMark/>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sz w:val="20"/>
                <w:szCs w:val="20"/>
                <w:lang w:val="es-MX" w:eastAsia="es-MX"/>
              </w:rPr>
              <w:t>VENTAS A CRÉDITO</w:t>
            </w:r>
          </w:p>
        </w:tc>
        <w:tc>
          <w:tcPr>
            <w:tcW w:w="550" w:type="pct"/>
            <w:shd w:val="clear" w:color="auto" w:fill="auto"/>
            <w:vAlign w:val="bottom"/>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sz w:val="20"/>
                <w:szCs w:val="20"/>
                <w:lang w:val="es-MX" w:eastAsia="es-MX"/>
              </w:rPr>
              <w:t>122</w:t>
            </w:r>
          </w:p>
        </w:tc>
      </w:tr>
      <w:tr w:rsidR="00E82B98" w:rsidRPr="001E5686" w:rsidTr="00E4667E">
        <w:trPr>
          <w:trHeight w:val="227"/>
        </w:trPr>
        <w:tc>
          <w:tcPr>
            <w:tcW w:w="4450" w:type="pct"/>
            <w:shd w:val="clear" w:color="auto" w:fill="auto"/>
            <w:vAlign w:val="bottom"/>
            <w:hideMark/>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sz w:val="20"/>
                <w:szCs w:val="20"/>
                <w:lang w:val="es-MX" w:eastAsia="es-MX"/>
              </w:rPr>
              <w:t>CONTROL DE OFICIO</w:t>
            </w:r>
          </w:p>
        </w:tc>
        <w:tc>
          <w:tcPr>
            <w:tcW w:w="550" w:type="pct"/>
            <w:shd w:val="clear" w:color="auto" w:fill="auto"/>
            <w:vAlign w:val="bottom"/>
          </w:tcPr>
          <w:p w:rsidR="00E82B98" w:rsidRPr="001E5686" w:rsidRDefault="00E82B98" w:rsidP="00E4667E">
            <w:pPr>
              <w:spacing w:after="0" w:line="240" w:lineRule="auto"/>
              <w:jc w:val="both"/>
              <w:rPr>
                <w:rFonts w:cstheme="minorHAnsi"/>
                <w:sz w:val="20"/>
                <w:szCs w:val="20"/>
                <w:lang w:val="es-MX" w:eastAsia="es-MX"/>
              </w:rPr>
            </w:pPr>
          </w:p>
        </w:tc>
      </w:tr>
      <w:tr w:rsidR="00E82B98" w:rsidRPr="001E5686" w:rsidTr="00E4667E">
        <w:trPr>
          <w:trHeight w:val="227"/>
        </w:trPr>
        <w:tc>
          <w:tcPr>
            <w:tcW w:w="4450" w:type="pct"/>
            <w:shd w:val="clear" w:color="auto" w:fill="auto"/>
            <w:vAlign w:val="bottom"/>
            <w:hideMark/>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sz w:val="20"/>
                <w:szCs w:val="20"/>
                <w:lang w:val="es-MX" w:eastAsia="es-MX"/>
              </w:rPr>
              <w:t>CCO BALANCES EN CERO</w:t>
            </w:r>
          </w:p>
        </w:tc>
        <w:tc>
          <w:tcPr>
            <w:tcW w:w="550" w:type="pct"/>
            <w:shd w:val="clear" w:color="auto" w:fill="auto"/>
            <w:vAlign w:val="bottom"/>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sz w:val="20"/>
                <w:szCs w:val="20"/>
                <w:lang w:val="es-MX" w:eastAsia="es-MX"/>
              </w:rPr>
              <w:t>28</w:t>
            </w:r>
          </w:p>
        </w:tc>
      </w:tr>
      <w:tr w:rsidR="00E82B98" w:rsidRPr="001E5686" w:rsidTr="00E4667E">
        <w:trPr>
          <w:trHeight w:val="227"/>
        </w:trPr>
        <w:tc>
          <w:tcPr>
            <w:tcW w:w="4450" w:type="pct"/>
            <w:shd w:val="clear" w:color="auto" w:fill="auto"/>
            <w:vAlign w:val="bottom"/>
            <w:hideMark/>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sz w:val="20"/>
                <w:szCs w:val="20"/>
                <w:lang w:val="es-MX" w:eastAsia="es-MX"/>
              </w:rPr>
              <w:t>PLAN CONTROL AUDITORES EXTERNOS</w:t>
            </w:r>
          </w:p>
        </w:tc>
        <w:tc>
          <w:tcPr>
            <w:tcW w:w="550" w:type="pct"/>
            <w:shd w:val="clear" w:color="auto" w:fill="auto"/>
            <w:vAlign w:val="bottom"/>
          </w:tcPr>
          <w:p w:rsidR="00E82B98" w:rsidRPr="001E5686" w:rsidRDefault="00E82B98" w:rsidP="00E4667E">
            <w:pPr>
              <w:spacing w:after="0" w:line="240" w:lineRule="auto"/>
              <w:jc w:val="both"/>
              <w:rPr>
                <w:rFonts w:cstheme="minorHAnsi"/>
                <w:sz w:val="20"/>
                <w:szCs w:val="20"/>
                <w:lang w:val="es-MX" w:eastAsia="es-MX"/>
              </w:rPr>
            </w:pPr>
          </w:p>
        </w:tc>
      </w:tr>
      <w:tr w:rsidR="00E82B98" w:rsidRPr="001E5686" w:rsidTr="00E4667E">
        <w:trPr>
          <w:trHeight w:val="227"/>
        </w:trPr>
        <w:tc>
          <w:tcPr>
            <w:tcW w:w="4450" w:type="pct"/>
            <w:shd w:val="clear" w:color="auto" w:fill="auto"/>
            <w:vAlign w:val="bottom"/>
            <w:hideMark/>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sz w:val="20"/>
                <w:szCs w:val="20"/>
                <w:lang w:val="es-MX" w:eastAsia="es-MX"/>
              </w:rPr>
              <w:t>CONTROL POR DISMINUCIÓN DE ACTIVOS</w:t>
            </w:r>
          </w:p>
        </w:tc>
        <w:tc>
          <w:tcPr>
            <w:tcW w:w="550" w:type="pct"/>
            <w:shd w:val="clear" w:color="auto" w:fill="auto"/>
            <w:vAlign w:val="bottom"/>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sz w:val="20"/>
                <w:szCs w:val="20"/>
                <w:lang w:val="es-MX" w:eastAsia="es-MX"/>
              </w:rPr>
              <w:t>2</w:t>
            </w:r>
          </w:p>
        </w:tc>
      </w:tr>
      <w:tr w:rsidR="00E82B98" w:rsidRPr="001E5686" w:rsidTr="00E4667E">
        <w:trPr>
          <w:trHeight w:val="227"/>
        </w:trPr>
        <w:tc>
          <w:tcPr>
            <w:tcW w:w="4450" w:type="pct"/>
            <w:shd w:val="clear" w:color="auto" w:fill="auto"/>
            <w:vAlign w:val="bottom"/>
            <w:hideMark/>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sz w:val="20"/>
                <w:szCs w:val="20"/>
                <w:lang w:val="es-MX" w:eastAsia="es-MX"/>
              </w:rPr>
              <w:lastRenderedPageBreak/>
              <w:t>PLAN DE CONTROL A COMPAÑÍAS CON OPINIÓN DE AUDITORÍA MODIFICADA</w:t>
            </w:r>
          </w:p>
        </w:tc>
        <w:tc>
          <w:tcPr>
            <w:tcW w:w="550" w:type="pct"/>
            <w:shd w:val="clear" w:color="auto" w:fill="auto"/>
            <w:vAlign w:val="bottom"/>
          </w:tcPr>
          <w:p w:rsidR="00E82B98" w:rsidRPr="001E5686" w:rsidRDefault="00E82B98" w:rsidP="00E4667E">
            <w:pPr>
              <w:spacing w:after="0" w:line="240" w:lineRule="auto"/>
              <w:jc w:val="both"/>
              <w:rPr>
                <w:rFonts w:cstheme="minorHAnsi"/>
                <w:sz w:val="20"/>
                <w:szCs w:val="20"/>
                <w:lang w:val="es-MX" w:eastAsia="es-MX"/>
              </w:rPr>
            </w:pPr>
          </w:p>
        </w:tc>
      </w:tr>
      <w:tr w:rsidR="00E82B98" w:rsidRPr="001E5686" w:rsidTr="00E4667E">
        <w:trPr>
          <w:trHeight w:val="227"/>
        </w:trPr>
        <w:tc>
          <w:tcPr>
            <w:tcW w:w="4450" w:type="pct"/>
            <w:shd w:val="clear" w:color="auto" w:fill="auto"/>
            <w:vAlign w:val="bottom"/>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sz w:val="20"/>
                <w:szCs w:val="20"/>
                <w:lang w:val="es-MX" w:eastAsia="es-MX"/>
              </w:rPr>
              <w:t>CONTROL EXP POST CONSTITUCIÓN/REFORMA ESTATUTOS</w:t>
            </w:r>
          </w:p>
        </w:tc>
        <w:tc>
          <w:tcPr>
            <w:tcW w:w="550" w:type="pct"/>
            <w:shd w:val="clear" w:color="auto" w:fill="auto"/>
            <w:vAlign w:val="bottom"/>
          </w:tcPr>
          <w:p w:rsidR="00E82B98" w:rsidRPr="001E5686" w:rsidRDefault="00E82B98" w:rsidP="00E4667E">
            <w:pPr>
              <w:spacing w:after="0" w:line="240" w:lineRule="auto"/>
              <w:jc w:val="both"/>
              <w:rPr>
                <w:rFonts w:cstheme="minorHAnsi"/>
                <w:sz w:val="20"/>
                <w:szCs w:val="20"/>
                <w:lang w:val="es-MX" w:eastAsia="es-MX"/>
              </w:rPr>
            </w:pPr>
          </w:p>
        </w:tc>
      </w:tr>
      <w:tr w:rsidR="00E82B98" w:rsidRPr="001E5686" w:rsidTr="00E4667E">
        <w:trPr>
          <w:trHeight w:val="227"/>
        </w:trPr>
        <w:tc>
          <w:tcPr>
            <w:tcW w:w="4450" w:type="pct"/>
            <w:shd w:val="clear" w:color="auto" w:fill="auto"/>
            <w:vAlign w:val="bottom"/>
            <w:hideMark/>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sz w:val="20"/>
                <w:szCs w:val="20"/>
                <w:lang w:val="es-MX" w:eastAsia="es-MX"/>
              </w:rPr>
              <w:t>AUTORIZACÍON LLEVAR CONTABILIDAD</w:t>
            </w:r>
          </w:p>
        </w:tc>
        <w:tc>
          <w:tcPr>
            <w:tcW w:w="550" w:type="pct"/>
            <w:shd w:val="clear" w:color="auto" w:fill="auto"/>
            <w:vAlign w:val="bottom"/>
          </w:tcPr>
          <w:p w:rsidR="00E82B98" w:rsidRPr="001E5686" w:rsidRDefault="00E82B98" w:rsidP="00E4667E">
            <w:pPr>
              <w:spacing w:after="0" w:line="240" w:lineRule="auto"/>
              <w:jc w:val="both"/>
              <w:rPr>
                <w:rFonts w:cstheme="minorHAnsi"/>
                <w:sz w:val="20"/>
                <w:szCs w:val="20"/>
                <w:lang w:val="es-MX" w:eastAsia="es-MX"/>
              </w:rPr>
            </w:pPr>
            <w:r w:rsidRPr="001E5686">
              <w:rPr>
                <w:rFonts w:cstheme="minorHAnsi"/>
                <w:sz w:val="20"/>
                <w:szCs w:val="20"/>
                <w:lang w:val="es-MX" w:eastAsia="es-MX"/>
              </w:rPr>
              <w:t>1</w:t>
            </w:r>
          </w:p>
        </w:tc>
      </w:tr>
      <w:tr w:rsidR="00E82B98" w:rsidRPr="001E5686" w:rsidTr="00E4667E">
        <w:trPr>
          <w:trHeight w:val="227"/>
        </w:trPr>
        <w:tc>
          <w:tcPr>
            <w:tcW w:w="4450" w:type="pct"/>
            <w:shd w:val="clear" w:color="auto" w:fill="auto"/>
            <w:vAlign w:val="center"/>
            <w:hideMark/>
          </w:tcPr>
          <w:p w:rsidR="00E82B98" w:rsidRPr="001E5686" w:rsidRDefault="00E82B98" w:rsidP="00E4667E">
            <w:pPr>
              <w:spacing w:after="0" w:line="240" w:lineRule="auto"/>
              <w:jc w:val="both"/>
              <w:rPr>
                <w:rFonts w:cstheme="minorHAnsi"/>
                <w:b/>
                <w:bCs/>
                <w:sz w:val="20"/>
                <w:szCs w:val="20"/>
                <w:lang w:val="es-MX" w:eastAsia="es-MX"/>
              </w:rPr>
            </w:pPr>
            <w:r w:rsidRPr="001E5686">
              <w:rPr>
                <w:rFonts w:cstheme="minorHAnsi"/>
                <w:b/>
                <w:bCs/>
                <w:sz w:val="20"/>
                <w:szCs w:val="20"/>
                <w:lang w:val="es-MX" w:eastAsia="es-MX"/>
              </w:rPr>
              <w:t>5.- NUMERO DE COMPAÑIAS INTERVENIDAS DURANTE EL AÑO 2019</w:t>
            </w:r>
          </w:p>
        </w:tc>
        <w:tc>
          <w:tcPr>
            <w:tcW w:w="550" w:type="pct"/>
            <w:shd w:val="clear" w:color="auto" w:fill="auto"/>
            <w:vAlign w:val="center"/>
          </w:tcPr>
          <w:p w:rsidR="00E82B98" w:rsidRPr="001E5686" w:rsidRDefault="00E82B98" w:rsidP="00E4667E">
            <w:pPr>
              <w:spacing w:after="0" w:line="240" w:lineRule="auto"/>
              <w:jc w:val="both"/>
              <w:rPr>
                <w:rFonts w:cstheme="minorHAnsi"/>
                <w:b/>
                <w:bCs/>
                <w:sz w:val="20"/>
                <w:szCs w:val="20"/>
                <w:lang w:val="es-MX" w:eastAsia="es-MX"/>
              </w:rPr>
            </w:pPr>
            <w:r w:rsidRPr="001E5686">
              <w:rPr>
                <w:rFonts w:cstheme="minorHAnsi"/>
                <w:b/>
                <w:bCs/>
                <w:sz w:val="20"/>
                <w:szCs w:val="20"/>
                <w:lang w:val="es-MX" w:eastAsia="es-MX"/>
              </w:rPr>
              <w:t>15</w:t>
            </w:r>
          </w:p>
        </w:tc>
      </w:tr>
      <w:tr w:rsidR="00E82B98" w:rsidRPr="001E5686" w:rsidTr="00E4667E">
        <w:trPr>
          <w:trHeight w:val="227"/>
        </w:trPr>
        <w:tc>
          <w:tcPr>
            <w:tcW w:w="4450" w:type="pct"/>
            <w:shd w:val="clear" w:color="auto" w:fill="auto"/>
            <w:vAlign w:val="center"/>
          </w:tcPr>
          <w:p w:rsidR="00E82B98" w:rsidRPr="001E5686" w:rsidRDefault="00E82B98" w:rsidP="00E4667E">
            <w:pPr>
              <w:spacing w:after="0" w:line="240" w:lineRule="auto"/>
              <w:jc w:val="both"/>
              <w:rPr>
                <w:rFonts w:cstheme="minorHAnsi"/>
                <w:b/>
                <w:bCs/>
                <w:sz w:val="20"/>
                <w:szCs w:val="20"/>
                <w:lang w:val="es-MX" w:eastAsia="es-MX"/>
              </w:rPr>
            </w:pPr>
            <w:r w:rsidRPr="001E5686">
              <w:rPr>
                <w:rFonts w:cstheme="minorHAnsi"/>
                <w:b/>
                <w:bCs/>
                <w:sz w:val="20"/>
                <w:szCs w:val="20"/>
                <w:lang w:val="es-MX" w:eastAsia="es-MX"/>
              </w:rPr>
              <w:t>6.- NUMERO DE COMPAÑIAS LEVANTADAS DE INTERVENCION DURANTE EL AÑO 2019</w:t>
            </w:r>
          </w:p>
        </w:tc>
        <w:tc>
          <w:tcPr>
            <w:tcW w:w="550" w:type="pct"/>
            <w:shd w:val="clear" w:color="auto" w:fill="auto"/>
            <w:vAlign w:val="center"/>
          </w:tcPr>
          <w:p w:rsidR="00E82B98" w:rsidRPr="001E5686" w:rsidRDefault="00E82B98" w:rsidP="00E4667E">
            <w:pPr>
              <w:spacing w:after="0" w:line="240" w:lineRule="auto"/>
              <w:jc w:val="both"/>
              <w:rPr>
                <w:rFonts w:cstheme="minorHAnsi"/>
                <w:b/>
                <w:bCs/>
                <w:sz w:val="20"/>
                <w:szCs w:val="20"/>
                <w:lang w:val="es-MX" w:eastAsia="es-MX"/>
              </w:rPr>
            </w:pPr>
            <w:r w:rsidRPr="001E5686">
              <w:rPr>
                <w:rFonts w:cstheme="minorHAnsi"/>
                <w:b/>
                <w:bCs/>
                <w:sz w:val="20"/>
                <w:szCs w:val="20"/>
                <w:lang w:val="es-MX" w:eastAsia="es-MX"/>
              </w:rPr>
              <w:t>5</w:t>
            </w:r>
          </w:p>
        </w:tc>
      </w:tr>
    </w:tbl>
    <w:p w:rsidR="00E82B98" w:rsidRDefault="00E82B98">
      <w:pPr>
        <w:spacing w:after="0" w:line="360" w:lineRule="auto"/>
        <w:jc w:val="both"/>
        <w:rPr>
          <w:b/>
          <w:sz w:val="24"/>
          <w:u w:val="single"/>
          <w:lang w:val="es-MX"/>
        </w:rPr>
      </w:pPr>
    </w:p>
    <w:p w:rsidR="00173602" w:rsidRDefault="000F1281">
      <w:pPr>
        <w:spacing w:after="0" w:line="360" w:lineRule="auto"/>
        <w:jc w:val="both"/>
        <w:rPr>
          <w:b/>
          <w:sz w:val="24"/>
          <w:u w:val="single"/>
          <w:lang w:val="es-MX"/>
        </w:rPr>
      </w:pPr>
      <w:r w:rsidRPr="000F1281">
        <w:rPr>
          <w:b/>
          <w:sz w:val="24"/>
          <w:u w:val="single"/>
          <w:lang w:val="es-MX"/>
        </w:rPr>
        <w:t>Inspección  y Control</w:t>
      </w:r>
      <w:r>
        <w:rPr>
          <w:b/>
          <w:sz w:val="24"/>
          <w:u w:val="single"/>
          <w:lang w:val="es-MX"/>
        </w:rPr>
        <w:t xml:space="preserve"> </w:t>
      </w:r>
    </w:p>
    <w:p w:rsidR="00173602" w:rsidRDefault="00D5759B">
      <w:pPr>
        <w:spacing w:after="0" w:line="360" w:lineRule="auto"/>
        <w:jc w:val="both"/>
        <w:rPr>
          <w:sz w:val="24"/>
          <w:lang w:val="es-MX"/>
        </w:rPr>
      </w:pPr>
      <w:r w:rsidRPr="00AC778F">
        <w:rPr>
          <w:b/>
          <w:i/>
          <w:sz w:val="24"/>
          <w:lang w:val="es-MX"/>
        </w:rPr>
        <w:t xml:space="preserve">Tabla </w:t>
      </w:r>
      <w:r>
        <w:rPr>
          <w:b/>
          <w:i/>
          <w:sz w:val="24"/>
          <w:lang w:val="es-MX"/>
        </w:rPr>
        <w:t>9</w:t>
      </w:r>
      <w:r w:rsidR="009F7C77">
        <w:rPr>
          <w:b/>
          <w:i/>
          <w:sz w:val="24"/>
          <w:lang w:val="es-MX"/>
        </w:rPr>
        <w:t>4</w:t>
      </w:r>
      <w:r>
        <w:rPr>
          <w:b/>
          <w:i/>
          <w:sz w:val="24"/>
          <w:lang w:val="es-MX"/>
        </w:rPr>
        <w:t xml:space="preserve">.- </w:t>
      </w:r>
      <w:r w:rsidRPr="00D5759B">
        <w:rPr>
          <w:sz w:val="24"/>
          <w:lang w:val="es-MX"/>
        </w:rPr>
        <w:t xml:space="preserve">Registrar </w:t>
      </w:r>
      <w:r>
        <w:rPr>
          <w:sz w:val="24"/>
          <w:lang w:val="es-MX"/>
        </w:rPr>
        <w:t xml:space="preserve">el número de </w:t>
      </w:r>
      <w:r w:rsidRPr="00D5759B">
        <w:rPr>
          <w:sz w:val="24"/>
          <w:lang w:val="es-MX"/>
        </w:rPr>
        <w:t>las</w:t>
      </w:r>
      <w:r>
        <w:rPr>
          <w:b/>
          <w:i/>
          <w:sz w:val="24"/>
          <w:lang w:val="es-MX"/>
        </w:rPr>
        <w:t xml:space="preserve"> </w:t>
      </w:r>
      <w:r>
        <w:rPr>
          <w:sz w:val="24"/>
          <w:lang w:val="es-MX"/>
        </w:rPr>
        <w:t>a</w:t>
      </w:r>
      <w:r w:rsidR="0036021B" w:rsidRPr="0036021B">
        <w:rPr>
          <w:sz w:val="24"/>
          <w:lang w:val="es-MX"/>
        </w:rPr>
        <w:t>ctividades desarrolladas por Inspección  y Control:</w:t>
      </w:r>
    </w:p>
    <w:tbl>
      <w:tblPr>
        <w:tblW w:w="4802" w:type="pct"/>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54"/>
        <w:gridCol w:w="1085"/>
      </w:tblGrid>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Default="009F3722" w:rsidP="009F3722">
            <w:pPr>
              <w:spacing w:after="0" w:line="240" w:lineRule="auto"/>
              <w:jc w:val="both"/>
              <w:rPr>
                <w:rFonts w:cstheme="minorHAnsi"/>
                <w:b/>
                <w:bCs/>
                <w:sz w:val="20"/>
                <w:szCs w:val="20"/>
                <w:lang w:val="es-MX" w:eastAsia="es-MX"/>
              </w:rPr>
            </w:pPr>
          </w:p>
          <w:p w:rsidR="009F3722" w:rsidRDefault="009F3722" w:rsidP="009F3722">
            <w:pPr>
              <w:spacing w:after="0" w:line="240" w:lineRule="auto"/>
              <w:jc w:val="both"/>
              <w:rPr>
                <w:rFonts w:cstheme="minorHAnsi"/>
                <w:b/>
                <w:bCs/>
                <w:sz w:val="20"/>
                <w:szCs w:val="20"/>
                <w:lang w:val="es-MX" w:eastAsia="es-MX"/>
              </w:rPr>
            </w:pPr>
            <w:r>
              <w:rPr>
                <w:rFonts w:cstheme="minorHAnsi"/>
                <w:b/>
                <w:bCs/>
                <w:sz w:val="20"/>
                <w:szCs w:val="20"/>
                <w:lang w:val="es-MX" w:eastAsia="es-MX"/>
              </w:rPr>
              <w:t>1.- RESOLUCIONES</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Default="009F3722" w:rsidP="009F3722">
            <w:pPr>
              <w:spacing w:after="0" w:line="240" w:lineRule="auto"/>
              <w:jc w:val="both"/>
              <w:rPr>
                <w:rFonts w:cstheme="minorHAnsi"/>
                <w:b/>
                <w:bCs/>
                <w:sz w:val="20"/>
                <w:szCs w:val="20"/>
                <w:lang w:val="es-MX" w:eastAsia="es-MX"/>
              </w:rPr>
            </w:pPr>
            <w:r>
              <w:rPr>
                <w:rFonts w:cstheme="minorHAnsi"/>
                <w:b/>
                <w:bCs/>
                <w:sz w:val="20"/>
                <w:szCs w:val="20"/>
                <w:lang w:val="es-MX" w:eastAsia="es-MX"/>
              </w:rPr>
              <w:t>No.</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CALIFICACIONES DE AUDITORES EXTERNOS, PERITOS CONTABLES, PERITOS AVALUADORES, INTERVENTORES</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64</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RENOVACIONES DE AUDITORES EXTERNOS, PERITOS CONTABLES, PERITOS AVALUADORES, INTERVENTORES</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108</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FIJACIÓN DE HONORARIOS DE INTERVENTORES</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56</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CAMBIO DE INTERVENTOR</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9</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Default="009F3722" w:rsidP="009F3722">
            <w:pPr>
              <w:spacing w:after="0" w:line="240" w:lineRule="auto"/>
              <w:jc w:val="both"/>
              <w:rPr>
                <w:rFonts w:cstheme="minorHAnsi"/>
                <w:b/>
                <w:bCs/>
                <w:sz w:val="20"/>
                <w:szCs w:val="20"/>
                <w:lang w:val="es-MX" w:eastAsia="es-MX"/>
              </w:rPr>
            </w:pPr>
          </w:p>
          <w:p w:rsidR="009F3722" w:rsidRDefault="009F3722" w:rsidP="009F3722">
            <w:pPr>
              <w:spacing w:after="0" w:line="240" w:lineRule="auto"/>
              <w:jc w:val="both"/>
              <w:rPr>
                <w:rFonts w:cstheme="minorHAnsi"/>
                <w:b/>
                <w:bCs/>
                <w:sz w:val="20"/>
                <w:szCs w:val="20"/>
                <w:lang w:val="es-MX" w:eastAsia="es-MX"/>
              </w:rPr>
            </w:pPr>
            <w:r>
              <w:rPr>
                <w:rFonts w:cstheme="minorHAnsi"/>
                <w:b/>
                <w:bCs/>
                <w:sz w:val="20"/>
                <w:szCs w:val="20"/>
                <w:lang w:val="es-MX" w:eastAsia="es-MX"/>
              </w:rPr>
              <w:t>2.- INFORMES DE CONTROL</w:t>
            </w:r>
          </w:p>
          <w:p w:rsidR="009F3722" w:rsidRDefault="009F3722" w:rsidP="009F3722">
            <w:pPr>
              <w:spacing w:after="0" w:line="240" w:lineRule="auto"/>
              <w:jc w:val="both"/>
              <w:rPr>
                <w:rFonts w:cstheme="minorHAnsi"/>
                <w:b/>
                <w:bCs/>
                <w:sz w:val="20"/>
                <w:szCs w:val="20"/>
                <w:lang w:val="es-MX" w:eastAsia="es-MX"/>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Default="009F3722" w:rsidP="009F3722">
            <w:pPr>
              <w:spacing w:after="0" w:line="240" w:lineRule="auto"/>
              <w:jc w:val="both"/>
              <w:rPr>
                <w:rFonts w:cstheme="minorHAnsi"/>
                <w:b/>
                <w:bCs/>
                <w:sz w:val="20"/>
                <w:szCs w:val="20"/>
                <w:lang w:val="es-MX" w:eastAsia="es-MX"/>
              </w:rPr>
            </w:pP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SEGUIMIENTOS DE INTERVENCION</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640</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CALIFICACIONES DE AUDITORES EXTERNOS, PERITOS CONTABLES, PERITOS AVALUADORES, INTERVENTORES</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65</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RENOVACIONES DE AUDITORES EXTERNOS, PERITOS CONTABLES, PERITOS AVALUADORES, INTERVENTORES</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108</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FIJACIÓN DE HONORARIOS DE INTERVENTORES</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56</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PLAN CONTROL AUDITORES EXTERNOS</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0</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REVISION DE BALANCES EN CERO</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2</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DESIG. PERITO CONTABLE</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CONTROL POR DISMINUCIÓN DE ACTIVOS</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0</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CONTROLES A COMPAÑÍAS CON OPINIÓN DE AUDITORÍA MODIFICADA</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REVISION DE ESTADOS FINANCIEROS RECTIFICATORIOS</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9</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VENTAS A CRÉDITO</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7</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AUTORIZACIÓN PARA LLEVAR CONTABILIDAD EN OTRO DOMICILIO</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0</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Default="009F3722" w:rsidP="009F3722">
            <w:pPr>
              <w:spacing w:after="0" w:line="240" w:lineRule="auto"/>
              <w:jc w:val="both"/>
              <w:rPr>
                <w:rFonts w:cstheme="minorHAnsi"/>
                <w:b/>
                <w:bCs/>
                <w:sz w:val="20"/>
                <w:szCs w:val="20"/>
                <w:lang w:val="es-MX" w:eastAsia="es-MX"/>
              </w:rPr>
            </w:pPr>
            <w:r>
              <w:rPr>
                <w:rFonts w:cstheme="minorHAnsi"/>
                <w:b/>
                <w:bCs/>
                <w:sz w:val="20"/>
                <w:szCs w:val="20"/>
                <w:lang w:val="es-MX" w:eastAsia="es-MX"/>
              </w:rPr>
              <w:t>3.-MEMORANDOS</w:t>
            </w:r>
          </w:p>
          <w:p w:rsidR="009F3722" w:rsidRDefault="009F3722" w:rsidP="009F3722">
            <w:pPr>
              <w:spacing w:after="0" w:line="240" w:lineRule="auto"/>
              <w:jc w:val="both"/>
              <w:rPr>
                <w:rFonts w:cstheme="minorHAnsi"/>
                <w:b/>
                <w:bCs/>
                <w:sz w:val="20"/>
                <w:szCs w:val="20"/>
                <w:lang w:val="es-MX" w:eastAsia="es-MX"/>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Default="009F3722" w:rsidP="009F3722">
            <w:pPr>
              <w:spacing w:after="0" w:line="240" w:lineRule="auto"/>
              <w:jc w:val="both"/>
              <w:rPr>
                <w:rFonts w:cstheme="minorHAnsi"/>
                <w:b/>
                <w:bCs/>
                <w:sz w:val="20"/>
                <w:szCs w:val="20"/>
                <w:lang w:val="es-MX" w:eastAsia="es-MX"/>
              </w:rPr>
            </w:pP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COMUNICACIÓN DE INFORMES DE CONTROL A AUTORIDADES  Y OTRAS ÁREAS (SCVS, ICQ, DRASD, DRMV, DRS, DNICAI, ETC.)</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11</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ENTREGA DE COPIAS CERTIFICADAS DE INFORMES DE INTERVENCIÓN</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120</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TERNA DE INTERVENTORES</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9</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AUTORIZACIÓN PARA LLEVAR CONTABILIDAD EN OTRO DOMICILIO</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0</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VENTAS A CRÉDITO</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9</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Default="009F3722" w:rsidP="009F3722">
            <w:pPr>
              <w:spacing w:after="0" w:line="240" w:lineRule="auto"/>
              <w:jc w:val="both"/>
              <w:rPr>
                <w:rFonts w:cstheme="minorHAnsi"/>
                <w:b/>
                <w:bCs/>
                <w:sz w:val="20"/>
                <w:szCs w:val="20"/>
                <w:lang w:val="es-MX" w:eastAsia="es-MX"/>
              </w:rPr>
            </w:pPr>
            <w:r>
              <w:rPr>
                <w:rFonts w:cstheme="minorHAnsi"/>
                <w:b/>
                <w:bCs/>
                <w:sz w:val="20"/>
                <w:szCs w:val="20"/>
                <w:lang w:val="es-MX" w:eastAsia="es-MX"/>
              </w:rPr>
              <w:t>4.- OFICIOS</w:t>
            </w:r>
          </w:p>
          <w:p w:rsidR="009F3722" w:rsidRPr="009F3722" w:rsidRDefault="009F3722" w:rsidP="009F3722">
            <w:pPr>
              <w:spacing w:after="0" w:line="240" w:lineRule="auto"/>
              <w:jc w:val="both"/>
              <w:rPr>
                <w:rFonts w:cstheme="minorHAnsi"/>
                <w:b/>
                <w:bCs/>
                <w:sz w:val="20"/>
                <w:szCs w:val="20"/>
                <w:lang w:val="es-MX" w:eastAsia="es-MX"/>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Default="009F3722" w:rsidP="009F3722">
            <w:pPr>
              <w:spacing w:after="0" w:line="240" w:lineRule="auto"/>
              <w:jc w:val="both"/>
              <w:rPr>
                <w:rFonts w:cstheme="minorHAnsi"/>
                <w:b/>
                <w:bCs/>
                <w:sz w:val="20"/>
                <w:szCs w:val="20"/>
                <w:lang w:val="es-MX" w:eastAsia="es-MX"/>
              </w:rPr>
            </w:pP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OBSERVACIONES DE INTERVENCIÓN</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122</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 xml:space="preserve">CALIFICACIÓN/ RENOVACIÓN  AUDITOR EXTERNO, INTERVENTOR, PERITO CONTABLE, </w:t>
            </w:r>
            <w:r w:rsidRPr="009F3722">
              <w:rPr>
                <w:rFonts w:cstheme="minorHAnsi"/>
                <w:b/>
                <w:bCs/>
                <w:sz w:val="20"/>
                <w:szCs w:val="20"/>
                <w:lang w:val="es-MX" w:eastAsia="es-MX"/>
              </w:rPr>
              <w:lastRenderedPageBreak/>
              <w:t>AVALUADOR</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lastRenderedPageBreak/>
              <w:t>356</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lastRenderedPageBreak/>
              <w:t>SOCIEDADES DE INTERÉS PÚBLICO</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0</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ANEXOS EEFF</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182</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ELIMINACIÓN DE LA OBLIGACIÓN AUDITORÍA EXTERNA</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74</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EEFF RECTIFICATORIOS</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80</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VENTAS A CRÉDITO</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122</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CONTROL DE OFICIO</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CCO BALANCES EN CERO</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28</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PLAN CONTROL AUDITORES EXTERNOS</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CONTROL POR DISMINUCIÓN DE ACTIVOS</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2</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AUTORIZACÍON LLEVAR CONTABILIDAD</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Pr="009F3722" w:rsidRDefault="009F3722" w:rsidP="009F3722">
            <w:pPr>
              <w:spacing w:after="0" w:line="240" w:lineRule="auto"/>
              <w:jc w:val="both"/>
              <w:rPr>
                <w:rFonts w:cstheme="minorHAnsi"/>
                <w:b/>
                <w:bCs/>
                <w:sz w:val="20"/>
                <w:szCs w:val="20"/>
                <w:lang w:val="es-MX" w:eastAsia="es-MX"/>
              </w:rPr>
            </w:pPr>
            <w:r w:rsidRPr="009F3722">
              <w:rPr>
                <w:rFonts w:cstheme="minorHAnsi"/>
                <w:b/>
                <w:bCs/>
                <w:sz w:val="20"/>
                <w:szCs w:val="20"/>
                <w:lang w:val="es-MX" w:eastAsia="es-MX"/>
              </w:rPr>
              <w:t>1</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Default="009F3722" w:rsidP="009F3722">
            <w:pPr>
              <w:spacing w:after="0" w:line="240" w:lineRule="auto"/>
              <w:jc w:val="both"/>
              <w:rPr>
                <w:rFonts w:cstheme="minorHAnsi"/>
                <w:b/>
                <w:bCs/>
                <w:sz w:val="20"/>
                <w:szCs w:val="20"/>
                <w:lang w:val="es-MX" w:eastAsia="es-MX"/>
              </w:rPr>
            </w:pPr>
          </w:p>
          <w:p w:rsidR="009F3722" w:rsidRDefault="009F3722" w:rsidP="009F3722">
            <w:pPr>
              <w:spacing w:after="0" w:line="240" w:lineRule="auto"/>
              <w:jc w:val="both"/>
              <w:rPr>
                <w:rFonts w:cstheme="minorHAnsi"/>
                <w:b/>
                <w:bCs/>
                <w:sz w:val="20"/>
                <w:szCs w:val="20"/>
                <w:lang w:val="es-MX" w:eastAsia="es-MX"/>
              </w:rPr>
            </w:pPr>
            <w:r>
              <w:rPr>
                <w:rFonts w:cstheme="minorHAnsi"/>
                <w:b/>
                <w:bCs/>
                <w:sz w:val="20"/>
                <w:szCs w:val="20"/>
                <w:lang w:val="es-MX" w:eastAsia="es-MX"/>
              </w:rPr>
              <w:t>5.- NUMERO DE COMPAÑIAS INTERVENIDAS DURANTE EL AÑO 2019</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Default="009F3722" w:rsidP="009F3722">
            <w:pPr>
              <w:spacing w:after="0" w:line="240" w:lineRule="auto"/>
              <w:jc w:val="both"/>
              <w:rPr>
                <w:rFonts w:cstheme="minorHAnsi"/>
                <w:b/>
                <w:bCs/>
                <w:sz w:val="20"/>
                <w:szCs w:val="20"/>
                <w:lang w:val="es-MX" w:eastAsia="es-MX"/>
              </w:rPr>
            </w:pPr>
            <w:r>
              <w:rPr>
                <w:rFonts w:cstheme="minorHAnsi"/>
                <w:b/>
                <w:bCs/>
                <w:sz w:val="20"/>
                <w:szCs w:val="20"/>
                <w:lang w:val="es-MX" w:eastAsia="es-MX"/>
              </w:rPr>
              <w:t>15</w:t>
            </w:r>
          </w:p>
        </w:tc>
      </w:tr>
      <w:tr w:rsidR="009F3722" w:rsidTr="009F3722">
        <w:trPr>
          <w:trHeight w:val="227"/>
        </w:trPr>
        <w:tc>
          <w:tcPr>
            <w:tcW w:w="4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722" w:rsidRDefault="009F3722" w:rsidP="009F3722">
            <w:pPr>
              <w:spacing w:after="0" w:line="240" w:lineRule="auto"/>
              <w:jc w:val="both"/>
              <w:rPr>
                <w:rFonts w:cstheme="minorHAnsi"/>
                <w:b/>
                <w:bCs/>
                <w:sz w:val="20"/>
                <w:szCs w:val="20"/>
                <w:lang w:val="es-MX" w:eastAsia="es-MX"/>
              </w:rPr>
            </w:pPr>
          </w:p>
          <w:p w:rsidR="009F3722" w:rsidRDefault="009F3722" w:rsidP="009F3722">
            <w:pPr>
              <w:spacing w:after="0" w:line="240" w:lineRule="auto"/>
              <w:jc w:val="both"/>
              <w:rPr>
                <w:rFonts w:cstheme="minorHAnsi"/>
                <w:b/>
                <w:bCs/>
                <w:sz w:val="20"/>
                <w:szCs w:val="20"/>
                <w:lang w:val="es-MX" w:eastAsia="es-MX"/>
              </w:rPr>
            </w:pPr>
            <w:r>
              <w:rPr>
                <w:rFonts w:cstheme="minorHAnsi"/>
                <w:b/>
                <w:bCs/>
                <w:sz w:val="20"/>
                <w:szCs w:val="20"/>
                <w:lang w:val="es-MX" w:eastAsia="es-MX"/>
              </w:rPr>
              <w:t>6.- NUMERO DE COMPAÑIAS LEVANTADAS DE INTERVENCION DURANTE EL AÑO 2019</w:t>
            </w:r>
          </w:p>
          <w:p w:rsidR="009F3722" w:rsidRDefault="009F3722" w:rsidP="009F3722">
            <w:pPr>
              <w:spacing w:after="0" w:line="240" w:lineRule="auto"/>
              <w:jc w:val="both"/>
              <w:rPr>
                <w:rFonts w:cstheme="minorHAnsi"/>
                <w:b/>
                <w:bCs/>
                <w:sz w:val="20"/>
                <w:szCs w:val="20"/>
                <w:lang w:val="es-MX" w:eastAsia="es-MX"/>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9F3722" w:rsidRDefault="009F3722" w:rsidP="009F3722">
            <w:pPr>
              <w:spacing w:after="0" w:line="240" w:lineRule="auto"/>
              <w:jc w:val="both"/>
              <w:rPr>
                <w:rFonts w:cstheme="minorHAnsi"/>
                <w:b/>
                <w:bCs/>
                <w:sz w:val="20"/>
                <w:szCs w:val="20"/>
                <w:lang w:val="es-MX" w:eastAsia="es-MX"/>
              </w:rPr>
            </w:pPr>
            <w:r>
              <w:rPr>
                <w:rFonts w:cstheme="minorHAnsi"/>
                <w:b/>
                <w:bCs/>
                <w:sz w:val="20"/>
                <w:szCs w:val="20"/>
                <w:lang w:val="es-MX" w:eastAsia="es-MX"/>
              </w:rPr>
              <w:t>5</w:t>
            </w:r>
          </w:p>
        </w:tc>
      </w:tr>
    </w:tbl>
    <w:p w:rsidR="00D5759B" w:rsidRDefault="00D5759B">
      <w:pPr>
        <w:spacing w:after="0" w:line="360" w:lineRule="auto"/>
        <w:jc w:val="both"/>
        <w:rPr>
          <w:sz w:val="24"/>
          <w:lang w:val="es-MX"/>
        </w:rPr>
      </w:pPr>
    </w:p>
    <w:p w:rsidR="00173602" w:rsidRDefault="00D5759B">
      <w:pPr>
        <w:spacing w:after="0" w:line="360" w:lineRule="auto"/>
        <w:jc w:val="both"/>
        <w:rPr>
          <w:b/>
          <w:sz w:val="24"/>
          <w:u w:val="single"/>
          <w:lang w:val="es-MX"/>
        </w:rPr>
      </w:pPr>
      <w:r w:rsidRPr="00212CD0">
        <w:rPr>
          <w:b/>
          <w:sz w:val="24"/>
          <w:u w:val="single"/>
          <w:lang w:val="es-MX"/>
        </w:rPr>
        <w:t>Inspección  y Control</w:t>
      </w:r>
    </w:p>
    <w:p w:rsidR="00646B60" w:rsidRPr="00212CD0" w:rsidRDefault="00646B60">
      <w:pPr>
        <w:spacing w:after="0" w:line="360" w:lineRule="auto"/>
        <w:jc w:val="both"/>
        <w:rPr>
          <w:b/>
          <w:sz w:val="24"/>
          <w:u w:val="single"/>
          <w:lang w:val="es-MX"/>
        </w:rPr>
      </w:pPr>
    </w:p>
    <w:p w:rsidR="00173602" w:rsidRDefault="00D5759B" w:rsidP="00E4667E">
      <w:pPr>
        <w:spacing w:after="0" w:line="360" w:lineRule="auto"/>
        <w:ind w:firstLine="708"/>
        <w:jc w:val="both"/>
        <w:rPr>
          <w:sz w:val="24"/>
          <w:lang w:val="es-MX"/>
        </w:rPr>
      </w:pPr>
      <w:r w:rsidRPr="00AC778F">
        <w:rPr>
          <w:b/>
          <w:i/>
          <w:sz w:val="24"/>
          <w:lang w:val="es-MX"/>
        </w:rPr>
        <w:t xml:space="preserve">Tabla </w:t>
      </w:r>
      <w:r>
        <w:rPr>
          <w:b/>
          <w:i/>
          <w:sz w:val="24"/>
          <w:lang w:val="es-MX"/>
        </w:rPr>
        <w:t>9</w:t>
      </w:r>
      <w:r w:rsidR="009F7C77">
        <w:rPr>
          <w:b/>
          <w:i/>
          <w:sz w:val="24"/>
          <w:lang w:val="es-MX"/>
        </w:rPr>
        <w:t>5</w:t>
      </w:r>
      <w:r>
        <w:rPr>
          <w:b/>
          <w:i/>
          <w:sz w:val="24"/>
          <w:lang w:val="es-MX"/>
        </w:rPr>
        <w:t xml:space="preserve">.- </w:t>
      </w:r>
      <w:r w:rsidRPr="00D5759B">
        <w:rPr>
          <w:sz w:val="24"/>
          <w:lang w:val="es-MX"/>
        </w:rPr>
        <w:t>Registrar el número de las actividades realizadas por Inspección  y Control:</w:t>
      </w:r>
    </w:p>
    <w:p w:rsidR="004955D6" w:rsidRDefault="004955D6" w:rsidP="00E4667E">
      <w:pPr>
        <w:spacing w:after="0" w:line="360" w:lineRule="auto"/>
        <w:ind w:firstLine="708"/>
        <w:jc w:val="both"/>
        <w:rPr>
          <w:sz w:val="24"/>
          <w:lang w:val="es-MX"/>
        </w:rPr>
      </w:pPr>
    </w:p>
    <w:tbl>
      <w:tblPr>
        <w:tblW w:w="4815" w:type="pct"/>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8"/>
        <w:gridCol w:w="1086"/>
      </w:tblGrid>
      <w:tr w:rsidR="00E82B98" w:rsidRPr="00212CD0" w:rsidTr="00E4667E">
        <w:trPr>
          <w:trHeight w:val="225"/>
        </w:trPr>
        <w:tc>
          <w:tcPr>
            <w:tcW w:w="4426" w:type="pct"/>
            <w:shd w:val="clear" w:color="auto" w:fill="auto"/>
            <w:vAlign w:val="center"/>
          </w:tcPr>
          <w:p w:rsidR="00E82B98" w:rsidRPr="00212CD0" w:rsidRDefault="00E82B98">
            <w:pPr>
              <w:spacing w:after="0" w:line="240" w:lineRule="auto"/>
              <w:rPr>
                <w:rFonts w:cstheme="minorHAnsi"/>
                <w:b/>
                <w:bCs/>
                <w:sz w:val="20"/>
                <w:szCs w:val="20"/>
                <w:lang w:val="es-MX" w:eastAsia="es-MX"/>
              </w:rPr>
            </w:pPr>
          </w:p>
          <w:p w:rsidR="00E82B98" w:rsidRPr="00212CD0" w:rsidRDefault="00E82B98">
            <w:pPr>
              <w:spacing w:after="0" w:line="240" w:lineRule="auto"/>
              <w:rPr>
                <w:rFonts w:cstheme="minorHAnsi"/>
                <w:b/>
                <w:bCs/>
                <w:sz w:val="20"/>
                <w:szCs w:val="20"/>
                <w:lang w:val="es-MX" w:eastAsia="es-MX"/>
              </w:rPr>
            </w:pPr>
            <w:r w:rsidRPr="00212CD0">
              <w:rPr>
                <w:rFonts w:cstheme="minorHAnsi"/>
                <w:b/>
                <w:bCs/>
                <w:sz w:val="20"/>
                <w:szCs w:val="20"/>
                <w:lang w:val="es-MX" w:eastAsia="es-MX"/>
              </w:rPr>
              <w:t>7.- INFORMES DE INSPECCIÓN Y DE CONTROL</w:t>
            </w:r>
          </w:p>
          <w:p w:rsidR="00E82B98" w:rsidRPr="00212CD0" w:rsidRDefault="00E82B98">
            <w:pPr>
              <w:spacing w:after="0" w:line="240" w:lineRule="auto"/>
              <w:rPr>
                <w:rFonts w:cstheme="minorHAnsi"/>
                <w:b/>
                <w:sz w:val="20"/>
                <w:szCs w:val="20"/>
                <w:lang w:val="es-MX" w:eastAsia="es-MX"/>
              </w:rPr>
            </w:pPr>
          </w:p>
        </w:tc>
        <w:tc>
          <w:tcPr>
            <w:tcW w:w="574" w:type="pct"/>
            <w:shd w:val="clear" w:color="auto" w:fill="auto"/>
            <w:vAlign w:val="center"/>
          </w:tcPr>
          <w:p w:rsidR="00E82B98" w:rsidRPr="00212CD0" w:rsidRDefault="00E82B98" w:rsidP="00E4667E">
            <w:pPr>
              <w:spacing w:after="0" w:line="240" w:lineRule="auto"/>
              <w:rPr>
                <w:rFonts w:cstheme="minorHAnsi"/>
                <w:b/>
                <w:sz w:val="20"/>
                <w:szCs w:val="20"/>
                <w:lang w:val="es-MX" w:eastAsia="es-MX"/>
              </w:rPr>
            </w:pPr>
            <w:r w:rsidRPr="00212CD0">
              <w:rPr>
                <w:rFonts w:cstheme="minorHAnsi"/>
                <w:b/>
                <w:sz w:val="20"/>
                <w:szCs w:val="20"/>
                <w:lang w:val="es-MX" w:eastAsia="es-MX"/>
              </w:rPr>
              <w:t>No.</w:t>
            </w:r>
          </w:p>
          <w:p w:rsidR="00E82B98" w:rsidRPr="00212CD0" w:rsidRDefault="00E82B98" w:rsidP="00E4667E">
            <w:pPr>
              <w:spacing w:after="0" w:line="240" w:lineRule="auto"/>
              <w:rPr>
                <w:rFonts w:cstheme="minorHAnsi"/>
                <w:b/>
                <w:sz w:val="20"/>
                <w:szCs w:val="20"/>
                <w:lang w:val="es-MX" w:eastAsia="es-MX"/>
              </w:rPr>
            </w:pPr>
          </w:p>
        </w:tc>
      </w:tr>
      <w:tr w:rsidR="00E82B98" w:rsidRPr="00212CD0" w:rsidTr="00E4667E">
        <w:trPr>
          <w:trHeight w:val="225"/>
        </w:trPr>
        <w:tc>
          <w:tcPr>
            <w:tcW w:w="4426" w:type="pct"/>
            <w:shd w:val="clear" w:color="auto" w:fill="auto"/>
            <w:vAlign w:val="center"/>
            <w:hideMark/>
          </w:tcPr>
          <w:p w:rsidR="00E82B98" w:rsidRPr="00212CD0" w:rsidRDefault="00E82B98">
            <w:pPr>
              <w:spacing w:after="0" w:line="240" w:lineRule="auto"/>
              <w:rPr>
                <w:rFonts w:cstheme="minorHAnsi"/>
                <w:sz w:val="20"/>
                <w:szCs w:val="20"/>
                <w:lang w:val="es-MX" w:eastAsia="es-MX"/>
              </w:rPr>
            </w:pPr>
            <w:r w:rsidRPr="00212CD0">
              <w:rPr>
                <w:rFonts w:cstheme="minorHAnsi"/>
                <w:sz w:val="20"/>
                <w:szCs w:val="20"/>
                <w:lang w:val="es-MX" w:eastAsia="es-MX"/>
              </w:rPr>
              <w:t>CONTROL DE OFICIO</w:t>
            </w:r>
          </w:p>
        </w:tc>
        <w:tc>
          <w:tcPr>
            <w:tcW w:w="574" w:type="pct"/>
            <w:shd w:val="clear" w:color="auto" w:fill="auto"/>
            <w:vAlign w:val="center"/>
          </w:tcPr>
          <w:p w:rsidR="00E82B98" w:rsidRPr="00212CD0" w:rsidRDefault="00E82B98" w:rsidP="00E4667E">
            <w:pPr>
              <w:spacing w:after="0" w:line="240" w:lineRule="auto"/>
              <w:rPr>
                <w:rFonts w:cstheme="minorHAnsi"/>
                <w:sz w:val="20"/>
                <w:szCs w:val="20"/>
                <w:lang w:val="es-MX" w:eastAsia="es-MX"/>
              </w:rPr>
            </w:pPr>
            <w:r>
              <w:rPr>
                <w:rFonts w:cstheme="minorHAnsi"/>
                <w:sz w:val="20"/>
                <w:szCs w:val="20"/>
                <w:lang w:val="es-MX" w:eastAsia="es-MX"/>
              </w:rPr>
              <w:t>71</w:t>
            </w:r>
          </w:p>
        </w:tc>
      </w:tr>
      <w:tr w:rsidR="00E82B98" w:rsidRPr="00212CD0" w:rsidTr="00E4667E">
        <w:trPr>
          <w:trHeight w:val="225"/>
        </w:trPr>
        <w:tc>
          <w:tcPr>
            <w:tcW w:w="4426" w:type="pct"/>
            <w:shd w:val="clear" w:color="auto" w:fill="auto"/>
            <w:vAlign w:val="center"/>
            <w:hideMark/>
          </w:tcPr>
          <w:p w:rsidR="00E82B98" w:rsidRPr="00212CD0" w:rsidRDefault="00E82B98">
            <w:pPr>
              <w:spacing w:after="0" w:line="240" w:lineRule="auto"/>
              <w:rPr>
                <w:rFonts w:cstheme="minorHAnsi"/>
                <w:sz w:val="20"/>
                <w:szCs w:val="20"/>
                <w:lang w:val="es-MX" w:eastAsia="es-MX"/>
              </w:rPr>
            </w:pPr>
            <w:r w:rsidRPr="00212CD0">
              <w:rPr>
                <w:rFonts w:cstheme="minorHAnsi"/>
                <w:sz w:val="20"/>
                <w:szCs w:val="20"/>
                <w:lang w:val="es-MX" w:eastAsia="es-MX"/>
              </w:rPr>
              <w:t>PLAN DE CONTROL</w:t>
            </w:r>
          </w:p>
        </w:tc>
        <w:tc>
          <w:tcPr>
            <w:tcW w:w="574" w:type="pct"/>
            <w:shd w:val="clear" w:color="auto" w:fill="auto"/>
            <w:vAlign w:val="center"/>
          </w:tcPr>
          <w:p w:rsidR="00E82B98" w:rsidRPr="00212CD0" w:rsidRDefault="00400CCB" w:rsidP="00E4667E">
            <w:pPr>
              <w:spacing w:after="0" w:line="240" w:lineRule="auto"/>
              <w:rPr>
                <w:rFonts w:cstheme="minorHAnsi"/>
                <w:sz w:val="20"/>
                <w:szCs w:val="20"/>
                <w:lang w:val="es-MX" w:eastAsia="es-MX"/>
              </w:rPr>
            </w:pPr>
            <w:r>
              <w:rPr>
                <w:rFonts w:cstheme="minorHAnsi"/>
                <w:sz w:val="20"/>
                <w:szCs w:val="20"/>
                <w:lang w:val="es-MX" w:eastAsia="es-MX"/>
              </w:rPr>
              <w:t>0</w:t>
            </w:r>
          </w:p>
        </w:tc>
      </w:tr>
      <w:tr w:rsidR="00E82B98" w:rsidRPr="00212CD0" w:rsidTr="00E4667E">
        <w:trPr>
          <w:trHeight w:val="225"/>
        </w:trPr>
        <w:tc>
          <w:tcPr>
            <w:tcW w:w="4426" w:type="pct"/>
            <w:shd w:val="clear" w:color="auto" w:fill="auto"/>
            <w:vAlign w:val="center"/>
            <w:hideMark/>
          </w:tcPr>
          <w:p w:rsidR="00E82B98" w:rsidRPr="00212CD0" w:rsidRDefault="00E82B98">
            <w:pPr>
              <w:spacing w:after="0" w:line="240" w:lineRule="auto"/>
              <w:rPr>
                <w:rFonts w:cstheme="minorHAnsi"/>
                <w:sz w:val="20"/>
                <w:szCs w:val="20"/>
                <w:lang w:val="es-MX" w:eastAsia="es-MX"/>
              </w:rPr>
            </w:pPr>
            <w:r w:rsidRPr="00212CD0">
              <w:rPr>
                <w:rFonts w:cstheme="minorHAnsi"/>
                <w:sz w:val="20"/>
                <w:szCs w:val="20"/>
                <w:lang w:val="es-MX" w:eastAsia="es-MX"/>
              </w:rPr>
              <w:t>CONTROL EX-POST AUMENTO DE CAPITAL</w:t>
            </w:r>
          </w:p>
        </w:tc>
        <w:tc>
          <w:tcPr>
            <w:tcW w:w="574" w:type="pct"/>
            <w:shd w:val="clear" w:color="auto" w:fill="auto"/>
            <w:vAlign w:val="center"/>
          </w:tcPr>
          <w:p w:rsidR="00E82B98" w:rsidRPr="00212CD0" w:rsidRDefault="00E82B98" w:rsidP="00E4667E">
            <w:pPr>
              <w:spacing w:after="0" w:line="240" w:lineRule="auto"/>
              <w:rPr>
                <w:rFonts w:cstheme="minorHAnsi"/>
                <w:sz w:val="20"/>
                <w:szCs w:val="20"/>
                <w:lang w:val="es-MX" w:eastAsia="es-MX"/>
              </w:rPr>
            </w:pPr>
            <w:r>
              <w:rPr>
                <w:rFonts w:cstheme="minorHAnsi"/>
                <w:sz w:val="20"/>
                <w:szCs w:val="20"/>
                <w:lang w:val="es-MX" w:eastAsia="es-MX"/>
              </w:rPr>
              <w:t>3</w:t>
            </w:r>
          </w:p>
        </w:tc>
      </w:tr>
      <w:tr w:rsidR="00E82B98" w:rsidRPr="001E5686" w:rsidTr="00E4667E">
        <w:trPr>
          <w:trHeight w:val="225"/>
        </w:trPr>
        <w:tc>
          <w:tcPr>
            <w:tcW w:w="4426" w:type="pct"/>
            <w:shd w:val="clear" w:color="auto" w:fill="auto"/>
            <w:vAlign w:val="center"/>
            <w:hideMark/>
          </w:tcPr>
          <w:p w:rsidR="00E82B98" w:rsidRPr="001E5686" w:rsidRDefault="00E82B98">
            <w:pPr>
              <w:spacing w:after="0" w:line="240" w:lineRule="auto"/>
              <w:rPr>
                <w:rFonts w:cstheme="minorHAnsi"/>
                <w:sz w:val="20"/>
                <w:szCs w:val="20"/>
                <w:lang w:val="es-MX" w:eastAsia="es-MX"/>
              </w:rPr>
            </w:pPr>
            <w:r w:rsidRPr="001E5686">
              <w:rPr>
                <w:rFonts w:cstheme="minorHAnsi"/>
                <w:sz w:val="20"/>
                <w:szCs w:val="20"/>
                <w:lang w:val="es-MX" w:eastAsia="es-MX"/>
              </w:rPr>
              <w:t>DENUNCIAS</w:t>
            </w:r>
          </w:p>
        </w:tc>
        <w:tc>
          <w:tcPr>
            <w:tcW w:w="574" w:type="pct"/>
            <w:shd w:val="clear" w:color="auto" w:fill="auto"/>
            <w:vAlign w:val="center"/>
          </w:tcPr>
          <w:p w:rsidR="00E82B98" w:rsidRPr="001E5686" w:rsidRDefault="00E82B98" w:rsidP="00E4667E">
            <w:pPr>
              <w:spacing w:after="0" w:line="240" w:lineRule="auto"/>
              <w:rPr>
                <w:rFonts w:cstheme="minorHAnsi"/>
                <w:sz w:val="20"/>
                <w:szCs w:val="20"/>
                <w:lang w:val="es-MX" w:eastAsia="es-MX"/>
              </w:rPr>
            </w:pPr>
            <w:r w:rsidRPr="001E5686">
              <w:rPr>
                <w:rFonts w:cstheme="minorHAnsi"/>
                <w:sz w:val="20"/>
                <w:szCs w:val="20"/>
                <w:lang w:val="es-MX" w:eastAsia="es-MX"/>
              </w:rPr>
              <w:t>50</w:t>
            </w:r>
          </w:p>
        </w:tc>
      </w:tr>
      <w:tr w:rsidR="00E82B98" w:rsidRPr="001E5686" w:rsidTr="00E4667E">
        <w:trPr>
          <w:trHeight w:val="225"/>
        </w:trPr>
        <w:tc>
          <w:tcPr>
            <w:tcW w:w="4426" w:type="pct"/>
            <w:shd w:val="clear" w:color="auto" w:fill="auto"/>
            <w:vAlign w:val="center"/>
            <w:hideMark/>
          </w:tcPr>
          <w:p w:rsidR="00E82B98" w:rsidRPr="001E5686" w:rsidRDefault="00E82B98">
            <w:pPr>
              <w:spacing w:after="0" w:line="240" w:lineRule="auto"/>
              <w:rPr>
                <w:rFonts w:cstheme="minorHAnsi"/>
                <w:sz w:val="20"/>
                <w:szCs w:val="20"/>
                <w:lang w:val="es-MX" w:eastAsia="es-MX"/>
              </w:rPr>
            </w:pPr>
            <w:r w:rsidRPr="001E5686">
              <w:rPr>
                <w:rFonts w:cstheme="minorHAnsi"/>
                <w:sz w:val="20"/>
                <w:szCs w:val="20"/>
                <w:lang w:val="es-MX" w:eastAsia="es-MX"/>
              </w:rPr>
              <w:t>VENTAS A CRÉDITO</w:t>
            </w:r>
          </w:p>
        </w:tc>
        <w:tc>
          <w:tcPr>
            <w:tcW w:w="574" w:type="pct"/>
            <w:shd w:val="clear" w:color="auto" w:fill="auto"/>
            <w:vAlign w:val="center"/>
          </w:tcPr>
          <w:p w:rsidR="00E82B98" w:rsidRPr="001E5686" w:rsidRDefault="00AF124D" w:rsidP="00E4667E">
            <w:pPr>
              <w:spacing w:after="0" w:line="240" w:lineRule="auto"/>
              <w:rPr>
                <w:rFonts w:cstheme="minorHAnsi"/>
                <w:sz w:val="20"/>
                <w:szCs w:val="20"/>
                <w:lang w:val="es-MX" w:eastAsia="es-MX"/>
              </w:rPr>
            </w:pPr>
            <w:r>
              <w:rPr>
                <w:rFonts w:cstheme="minorHAnsi"/>
                <w:sz w:val="20"/>
                <w:szCs w:val="20"/>
                <w:lang w:val="es-MX" w:eastAsia="es-MX"/>
              </w:rPr>
              <w:t>9</w:t>
            </w:r>
          </w:p>
        </w:tc>
      </w:tr>
      <w:tr w:rsidR="00E82B98" w:rsidRPr="001E5686" w:rsidTr="00E4667E">
        <w:trPr>
          <w:trHeight w:val="225"/>
        </w:trPr>
        <w:tc>
          <w:tcPr>
            <w:tcW w:w="4426" w:type="pct"/>
            <w:shd w:val="clear" w:color="auto" w:fill="auto"/>
            <w:vAlign w:val="center"/>
            <w:hideMark/>
          </w:tcPr>
          <w:p w:rsidR="00E82B98" w:rsidRPr="001E5686" w:rsidRDefault="00E82B98">
            <w:pPr>
              <w:spacing w:after="0" w:line="240" w:lineRule="auto"/>
              <w:rPr>
                <w:rFonts w:cstheme="minorHAnsi"/>
                <w:sz w:val="20"/>
                <w:szCs w:val="20"/>
                <w:lang w:val="es-MX" w:eastAsia="es-MX"/>
              </w:rPr>
            </w:pPr>
            <w:r w:rsidRPr="001E5686">
              <w:rPr>
                <w:rFonts w:cstheme="minorHAnsi"/>
                <w:sz w:val="20"/>
                <w:szCs w:val="20"/>
                <w:lang w:val="es-MX" w:eastAsia="es-MX"/>
              </w:rPr>
              <w:t>REACTIVACIÓN</w:t>
            </w:r>
          </w:p>
        </w:tc>
        <w:tc>
          <w:tcPr>
            <w:tcW w:w="574" w:type="pct"/>
            <w:shd w:val="clear" w:color="auto" w:fill="auto"/>
            <w:vAlign w:val="center"/>
          </w:tcPr>
          <w:p w:rsidR="00E82B98" w:rsidRPr="001E5686" w:rsidRDefault="00E82B98" w:rsidP="00E4667E">
            <w:pPr>
              <w:spacing w:after="0" w:line="240" w:lineRule="auto"/>
              <w:rPr>
                <w:rFonts w:cstheme="minorHAnsi"/>
                <w:sz w:val="20"/>
                <w:szCs w:val="20"/>
                <w:lang w:val="es-MX" w:eastAsia="es-MX"/>
              </w:rPr>
            </w:pPr>
            <w:r w:rsidRPr="001E5686">
              <w:rPr>
                <w:rFonts w:cstheme="minorHAnsi"/>
                <w:sz w:val="20"/>
                <w:szCs w:val="20"/>
                <w:lang w:val="es-MX" w:eastAsia="es-MX"/>
              </w:rPr>
              <w:t>4</w:t>
            </w:r>
          </w:p>
        </w:tc>
      </w:tr>
      <w:tr w:rsidR="00E82B98" w:rsidRPr="001E5686" w:rsidTr="00E4667E">
        <w:trPr>
          <w:trHeight w:val="225"/>
        </w:trPr>
        <w:tc>
          <w:tcPr>
            <w:tcW w:w="4426" w:type="pct"/>
            <w:shd w:val="clear" w:color="auto" w:fill="auto"/>
            <w:vAlign w:val="center"/>
            <w:hideMark/>
          </w:tcPr>
          <w:p w:rsidR="00E82B98" w:rsidRPr="001E5686" w:rsidRDefault="00E82B98">
            <w:pPr>
              <w:spacing w:after="0" w:line="240" w:lineRule="auto"/>
              <w:rPr>
                <w:rFonts w:cstheme="minorHAnsi"/>
                <w:sz w:val="20"/>
                <w:szCs w:val="20"/>
                <w:lang w:val="es-MX" w:eastAsia="es-MX"/>
              </w:rPr>
            </w:pPr>
            <w:r w:rsidRPr="001E5686">
              <w:rPr>
                <w:rFonts w:cstheme="minorHAnsi"/>
                <w:sz w:val="20"/>
                <w:szCs w:val="20"/>
                <w:lang w:val="es-MX" w:eastAsia="es-MX"/>
              </w:rPr>
              <w:t>ANEXOS DE ESTADOS FINANCIEROS</w:t>
            </w:r>
          </w:p>
        </w:tc>
        <w:tc>
          <w:tcPr>
            <w:tcW w:w="574" w:type="pct"/>
            <w:shd w:val="clear" w:color="auto" w:fill="auto"/>
            <w:vAlign w:val="center"/>
          </w:tcPr>
          <w:p w:rsidR="00E82B98" w:rsidRPr="001E5686" w:rsidRDefault="00E82B98" w:rsidP="00E4667E">
            <w:pPr>
              <w:spacing w:after="0" w:line="240" w:lineRule="auto"/>
              <w:rPr>
                <w:rFonts w:cstheme="minorHAnsi"/>
                <w:sz w:val="20"/>
                <w:szCs w:val="20"/>
                <w:lang w:val="es-MX" w:eastAsia="es-MX"/>
              </w:rPr>
            </w:pPr>
            <w:r w:rsidRPr="001E5686">
              <w:rPr>
                <w:rFonts w:cstheme="minorHAnsi"/>
                <w:sz w:val="20"/>
                <w:szCs w:val="20"/>
                <w:lang w:val="es-MX" w:eastAsia="es-MX"/>
              </w:rPr>
              <w:t>31</w:t>
            </w:r>
          </w:p>
        </w:tc>
      </w:tr>
      <w:tr w:rsidR="00E82B98" w:rsidRPr="001E5686" w:rsidTr="00E4667E">
        <w:trPr>
          <w:trHeight w:val="225"/>
        </w:trPr>
        <w:tc>
          <w:tcPr>
            <w:tcW w:w="4426" w:type="pct"/>
            <w:shd w:val="clear" w:color="auto" w:fill="auto"/>
            <w:vAlign w:val="center"/>
            <w:hideMark/>
          </w:tcPr>
          <w:p w:rsidR="00E82B98" w:rsidRPr="001E5686" w:rsidRDefault="00E82B98">
            <w:pPr>
              <w:spacing w:after="0" w:line="240" w:lineRule="auto"/>
              <w:rPr>
                <w:rFonts w:cstheme="minorHAnsi"/>
                <w:sz w:val="20"/>
                <w:szCs w:val="20"/>
                <w:lang w:val="es-MX" w:eastAsia="es-MX"/>
              </w:rPr>
            </w:pPr>
            <w:r w:rsidRPr="001E5686">
              <w:rPr>
                <w:rFonts w:cstheme="minorHAnsi"/>
                <w:sz w:val="20"/>
                <w:szCs w:val="20"/>
                <w:lang w:val="es-MX" w:eastAsia="es-MX"/>
              </w:rPr>
              <w:t>FUSIÓN</w:t>
            </w:r>
          </w:p>
        </w:tc>
        <w:tc>
          <w:tcPr>
            <w:tcW w:w="574" w:type="pct"/>
            <w:shd w:val="clear" w:color="auto" w:fill="auto"/>
            <w:vAlign w:val="center"/>
          </w:tcPr>
          <w:p w:rsidR="00E82B98" w:rsidRPr="001E5686" w:rsidRDefault="00E82B98" w:rsidP="00E4667E">
            <w:pPr>
              <w:spacing w:after="0" w:line="240" w:lineRule="auto"/>
              <w:rPr>
                <w:rFonts w:cstheme="minorHAnsi"/>
                <w:sz w:val="20"/>
                <w:szCs w:val="20"/>
                <w:lang w:val="es-MX" w:eastAsia="es-MX"/>
              </w:rPr>
            </w:pPr>
            <w:r w:rsidRPr="001E5686">
              <w:rPr>
                <w:rFonts w:cstheme="minorHAnsi"/>
                <w:sz w:val="20"/>
                <w:szCs w:val="20"/>
                <w:lang w:val="es-MX" w:eastAsia="es-MX"/>
              </w:rPr>
              <w:t>6</w:t>
            </w:r>
          </w:p>
        </w:tc>
      </w:tr>
      <w:tr w:rsidR="00E82B98" w:rsidRPr="00212CD0" w:rsidTr="00E4667E">
        <w:trPr>
          <w:trHeight w:val="225"/>
        </w:trPr>
        <w:tc>
          <w:tcPr>
            <w:tcW w:w="4426" w:type="pct"/>
            <w:shd w:val="clear" w:color="auto" w:fill="auto"/>
            <w:vAlign w:val="center"/>
            <w:hideMark/>
          </w:tcPr>
          <w:p w:rsidR="00E82B98" w:rsidRPr="00212CD0" w:rsidRDefault="00E82B98">
            <w:pPr>
              <w:spacing w:after="0" w:line="240" w:lineRule="auto"/>
              <w:rPr>
                <w:rFonts w:cstheme="minorHAnsi"/>
                <w:sz w:val="20"/>
                <w:szCs w:val="20"/>
                <w:lang w:val="es-MX" w:eastAsia="es-MX"/>
              </w:rPr>
            </w:pPr>
            <w:r w:rsidRPr="00212CD0">
              <w:rPr>
                <w:rFonts w:cstheme="minorHAnsi"/>
                <w:sz w:val="20"/>
                <w:szCs w:val="20"/>
                <w:lang w:val="es-MX" w:eastAsia="es-MX"/>
              </w:rPr>
              <w:t>CONTROL EX POST DE CONSTITUCIONES /REFORMA DE  ESTATUTOS</w:t>
            </w:r>
          </w:p>
        </w:tc>
        <w:tc>
          <w:tcPr>
            <w:tcW w:w="574" w:type="pct"/>
            <w:shd w:val="clear" w:color="auto" w:fill="auto"/>
            <w:vAlign w:val="center"/>
          </w:tcPr>
          <w:p w:rsidR="00E82B98" w:rsidRPr="00212CD0" w:rsidRDefault="00400CCB" w:rsidP="00E4667E">
            <w:pPr>
              <w:spacing w:after="0" w:line="240" w:lineRule="auto"/>
              <w:rPr>
                <w:rFonts w:cstheme="minorHAnsi"/>
                <w:sz w:val="20"/>
                <w:szCs w:val="20"/>
                <w:lang w:val="es-MX" w:eastAsia="es-MX"/>
              </w:rPr>
            </w:pPr>
            <w:r>
              <w:rPr>
                <w:rFonts w:cstheme="minorHAnsi"/>
                <w:sz w:val="20"/>
                <w:szCs w:val="20"/>
                <w:lang w:val="es-MX" w:eastAsia="es-MX"/>
              </w:rPr>
              <w:t>0</w:t>
            </w:r>
          </w:p>
        </w:tc>
      </w:tr>
      <w:tr w:rsidR="00E82B98" w:rsidRPr="00212CD0" w:rsidTr="00E4667E">
        <w:trPr>
          <w:trHeight w:val="225"/>
        </w:trPr>
        <w:tc>
          <w:tcPr>
            <w:tcW w:w="4426" w:type="pct"/>
            <w:shd w:val="clear" w:color="auto" w:fill="auto"/>
            <w:vAlign w:val="center"/>
            <w:hideMark/>
          </w:tcPr>
          <w:p w:rsidR="00E82B98" w:rsidRPr="00212CD0" w:rsidRDefault="00E82B98">
            <w:pPr>
              <w:spacing w:after="0" w:line="240" w:lineRule="auto"/>
              <w:rPr>
                <w:rFonts w:cstheme="minorHAnsi"/>
                <w:sz w:val="20"/>
                <w:szCs w:val="20"/>
                <w:lang w:val="es-MX" w:eastAsia="es-MX"/>
              </w:rPr>
            </w:pPr>
            <w:r w:rsidRPr="00212CD0">
              <w:rPr>
                <w:rFonts w:cstheme="minorHAnsi"/>
                <w:sz w:val="20"/>
                <w:szCs w:val="20"/>
                <w:lang w:val="es-MX" w:eastAsia="es-MX"/>
              </w:rPr>
              <w:t>AUMENTO DE CAPITAL ASIGNADO</w:t>
            </w:r>
          </w:p>
        </w:tc>
        <w:tc>
          <w:tcPr>
            <w:tcW w:w="574" w:type="pct"/>
            <w:shd w:val="clear" w:color="auto" w:fill="auto"/>
            <w:vAlign w:val="center"/>
          </w:tcPr>
          <w:p w:rsidR="00E82B98" w:rsidRPr="00212CD0" w:rsidRDefault="00E82B98" w:rsidP="00E4667E">
            <w:pPr>
              <w:spacing w:after="0" w:line="240" w:lineRule="auto"/>
              <w:rPr>
                <w:rFonts w:cstheme="minorHAnsi"/>
                <w:sz w:val="20"/>
                <w:szCs w:val="20"/>
                <w:lang w:val="es-MX" w:eastAsia="es-MX"/>
              </w:rPr>
            </w:pPr>
            <w:r>
              <w:rPr>
                <w:rFonts w:cstheme="minorHAnsi"/>
                <w:sz w:val="20"/>
                <w:szCs w:val="20"/>
                <w:lang w:val="es-MX" w:eastAsia="es-MX"/>
              </w:rPr>
              <w:t>9</w:t>
            </w:r>
          </w:p>
        </w:tc>
      </w:tr>
      <w:tr w:rsidR="00E82B98" w:rsidRPr="00212CD0" w:rsidTr="00E4667E">
        <w:trPr>
          <w:trHeight w:val="225"/>
        </w:trPr>
        <w:tc>
          <w:tcPr>
            <w:tcW w:w="4426" w:type="pct"/>
            <w:shd w:val="clear" w:color="auto" w:fill="auto"/>
            <w:vAlign w:val="center"/>
            <w:hideMark/>
          </w:tcPr>
          <w:p w:rsidR="00E82B98" w:rsidRPr="00212CD0" w:rsidRDefault="00E82B98">
            <w:pPr>
              <w:spacing w:after="0" w:line="240" w:lineRule="auto"/>
              <w:rPr>
                <w:rFonts w:cstheme="minorHAnsi"/>
                <w:sz w:val="20"/>
                <w:szCs w:val="20"/>
                <w:lang w:val="es-MX" w:eastAsia="es-MX"/>
              </w:rPr>
            </w:pPr>
            <w:r w:rsidRPr="00212CD0">
              <w:rPr>
                <w:rFonts w:cstheme="minorHAnsi"/>
                <w:sz w:val="20"/>
                <w:szCs w:val="20"/>
                <w:lang w:val="es-MX" w:eastAsia="es-MX"/>
              </w:rPr>
              <w:t>TRANSFORMACIÓN</w:t>
            </w:r>
          </w:p>
        </w:tc>
        <w:tc>
          <w:tcPr>
            <w:tcW w:w="574" w:type="pct"/>
            <w:shd w:val="clear" w:color="auto" w:fill="auto"/>
            <w:vAlign w:val="center"/>
          </w:tcPr>
          <w:p w:rsidR="00E82B98" w:rsidRPr="00212CD0" w:rsidRDefault="00400CCB" w:rsidP="00E4667E">
            <w:pPr>
              <w:spacing w:after="0" w:line="240" w:lineRule="auto"/>
              <w:rPr>
                <w:rFonts w:cstheme="minorHAnsi"/>
                <w:sz w:val="20"/>
                <w:szCs w:val="20"/>
                <w:lang w:val="es-MX" w:eastAsia="es-MX"/>
              </w:rPr>
            </w:pPr>
            <w:r>
              <w:rPr>
                <w:rFonts w:cstheme="minorHAnsi"/>
                <w:sz w:val="20"/>
                <w:szCs w:val="20"/>
                <w:lang w:val="es-MX" w:eastAsia="es-MX"/>
              </w:rPr>
              <w:t>0</w:t>
            </w:r>
          </w:p>
        </w:tc>
      </w:tr>
      <w:tr w:rsidR="00E82B98" w:rsidRPr="00212CD0" w:rsidTr="00E4667E">
        <w:trPr>
          <w:trHeight w:val="225"/>
        </w:trPr>
        <w:tc>
          <w:tcPr>
            <w:tcW w:w="4426" w:type="pct"/>
            <w:shd w:val="clear" w:color="auto" w:fill="auto"/>
            <w:vAlign w:val="center"/>
            <w:hideMark/>
          </w:tcPr>
          <w:p w:rsidR="00E82B98" w:rsidRPr="00212CD0" w:rsidRDefault="00E82B98">
            <w:pPr>
              <w:spacing w:after="0" w:line="240" w:lineRule="auto"/>
              <w:rPr>
                <w:rFonts w:cstheme="minorHAnsi"/>
                <w:sz w:val="20"/>
                <w:szCs w:val="20"/>
                <w:lang w:val="es-MX" w:eastAsia="es-MX"/>
              </w:rPr>
            </w:pPr>
            <w:r w:rsidRPr="00212CD0">
              <w:rPr>
                <w:rFonts w:cstheme="minorHAnsi"/>
                <w:sz w:val="20"/>
                <w:szCs w:val="20"/>
                <w:lang w:val="es-MX" w:eastAsia="es-MX"/>
              </w:rPr>
              <w:t>AUMENTO DE CAPITAL COMPAÑÍAS DE MERCADO DE VALORES</w:t>
            </w:r>
          </w:p>
        </w:tc>
        <w:tc>
          <w:tcPr>
            <w:tcW w:w="574" w:type="pct"/>
            <w:shd w:val="clear" w:color="auto" w:fill="auto"/>
            <w:vAlign w:val="center"/>
          </w:tcPr>
          <w:p w:rsidR="00E82B98" w:rsidRPr="00212CD0" w:rsidRDefault="00E82B98" w:rsidP="00E4667E">
            <w:pPr>
              <w:spacing w:after="0" w:line="240" w:lineRule="auto"/>
              <w:rPr>
                <w:rFonts w:cstheme="minorHAnsi"/>
                <w:sz w:val="20"/>
                <w:szCs w:val="20"/>
                <w:lang w:val="es-MX" w:eastAsia="es-MX"/>
              </w:rPr>
            </w:pPr>
            <w:r>
              <w:rPr>
                <w:rFonts w:cstheme="minorHAnsi"/>
                <w:sz w:val="20"/>
                <w:szCs w:val="20"/>
                <w:lang w:val="es-MX" w:eastAsia="es-MX"/>
              </w:rPr>
              <w:t>6</w:t>
            </w:r>
          </w:p>
        </w:tc>
      </w:tr>
      <w:tr w:rsidR="00E82B98" w:rsidRPr="00212CD0" w:rsidTr="00E4667E">
        <w:trPr>
          <w:trHeight w:val="225"/>
        </w:trPr>
        <w:tc>
          <w:tcPr>
            <w:tcW w:w="4426" w:type="pct"/>
            <w:shd w:val="clear" w:color="auto" w:fill="auto"/>
            <w:vAlign w:val="center"/>
            <w:hideMark/>
          </w:tcPr>
          <w:p w:rsidR="00E82B98" w:rsidRPr="00212CD0" w:rsidRDefault="00E82B98">
            <w:pPr>
              <w:spacing w:after="0" w:line="240" w:lineRule="auto"/>
              <w:rPr>
                <w:rFonts w:cstheme="minorHAnsi"/>
                <w:sz w:val="20"/>
                <w:szCs w:val="20"/>
                <w:lang w:val="es-MX" w:eastAsia="es-MX"/>
              </w:rPr>
            </w:pPr>
            <w:r w:rsidRPr="00212CD0">
              <w:rPr>
                <w:rFonts w:cstheme="minorHAnsi"/>
                <w:sz w:val="20"/>
                <w:szCs w:val="20"/>
                <w:lang w:val="es-MX" w:eastAsia="es-MX"/>
              </w:rPr>
              <w:t>DISMINUCIÓN DE CAPITAL</w:t>
            </w:r>
          </w:p>
        </w:tc>
        <w:tc>
          <w:tcPr>
            <w:tcW w:w="574" w:type="pct"/>
            <w:shd w:val="clear" w:color="auto" w:fill="auto"/>
            <w:vAlign w:val="center"/>
          </w:tcPr>
          <w:p w:rsidR="00E82B98" w:rsidRPr="00212CD0" w:rsidRDefault="00E82B98" w:rsidP="00E4667E">
            <w:pPr>
              <w:spacing w:after="0" w:line="240" w:lineRule="auto"/>
              <w:rPr>
                <w:rFonts w:cstheme="minorHAnsi"/>
                <w:sz w:val="20"/>
                <w:szCs w:val="20"/>
                <w:lang w:val="es-MX" w:eastAsia="es-MX"/>
              </w:rPr>
            </w:pPr>
            <w:r>
              <w:rPr>
                <w:rFonts w:cstheme="minorHAnsi"/>
                <w:sz w:val="20"/>
                <w:szCs w:val="20"/>
                <w:lang w:val="es-MX" w:eastAsia="es-MX"/>
              </w:rPr>
              <w:t>11</w:t>
            </w:r>
          </w:p>
        </w:tc>
      </w:tr>
      <w:tr w:rsidR="00E82B98" w:rsidRPr="00212CD0" w:rsidTr="00E4667E">
        <w:trPr>
          <w:trHeight w:val="378"/>
        </w:trPr>
        <w:tc>
          <w:tcPr>
            <w:tcW w:w="4426" w:type="pct"/>
            <w:shd w:val="clear" w:color="auto" w:fill="auto"/>
            <w:vAlign w:val="center"/>
            <w:hideMark/>
          </w:tcPr>
          <w:p w:rsidR="00E82B98" w:rsidRPr="00212CD0" w:rsidRDefault="00E82B98">
            <w:pPr>
              <w:spacing w:after="0" w:line="240" w:lineRule="auto"/>
              <w:rPr>
                <w:rFonts w:cstheme="minorHAnsi"/>
                <w:sz w:val="20"/>
                <w:szCs w:val="20"/>
                <w:lang w:val="es-MX" w:eastAsia="es-MX"/>
              </w:rPr>
            </w:pPr>
            <w:r w:rsidRPr="00212CD0">
              <w:rPr>
                <w:rFonts w:cstheme="minorHAnsi"/>
                <w:sz w:val="20"/>
                <w:szCs w:val="20"/>
                <w:lang w:val="es-MX" w:eastAsia="es-MX"/>
              </w:rPr>
              <w:t>ESCISIÓN</w:t>
            </w:r>
          </w:p>
        </w:tc>
        <w:tc>
          <w:tcPr>
            <w:tcW w:w="574" w:type="pct"/>
            <w:shd w:val="clear" w:color="auto" w:fill="auto"/>
            <w:vAlign w:val="center"/>
          </w:tcPr>
          <w:p w:rsidR="00E82B98" w:rsidRPr="00212CD0" w:rsidRDefault="00400CCB" w:rsidP="00E4667E">
            <w:pPr>
              <w:spacing w:after="0" w:line="240" w:lineRule="auto"/>
              <w:rPr>
                <w:rFonts w:cstheme="minorHAnsi"/>
                <w:sz w:val="20"/>
                <w:szCs w:val="20"/>
                <w:lang w:val="es-MX" w:eastAsia="es-MX"/>
              </w:rPr>
            </w:pPr>
            <w:r>
              <w:rPr>
                <w:rFonts w:cstheme="minorHAnsi"/>
                <w:sz w:val="20"/>
                <w:szCs w:val="20"/>
                <w:lang w:val="es-MX" w:eastAsia="es-MX"/>
              </w:rPr>
              <w:t>0</w:t>
            </w:r>
          </w:p>
        </w:tc>
      </w:tr>
      <w:tr w:rsidR="00E82B98" w:rsidRPr="00212CD0" w:rsidTr="00E4667E">
        <w:trPr>
          <w:trHeight w:val="225"/>
        </w:trPr>
        <w:tc>
          <w:tcPr>
            <w:tcW w:w="4426" w:type="pct"/>
            <w:shd w:val="clear" w:color="auto" w:fill="auto"/>
            <w:vAlign w:val="center"/>
            <w:hideMark/>
          </w:tcPr>
          <w:p w:rsidR="00E82B98" w:rsidRPr="001E5686" w:rsidRDefault="00E82B98">
            <w:pPr>
              <w:spacing w:after="0" w:line="240" w:lineRule="auto"/>
              <w:rPr>
                <w:rFonts w:cstheme="minorHAnsi"/>
                <w:sz w:val="20"/>
                <w:szCs w:val="20"/>
                <w:lang w:val="es-MX" w:eastAsia="es-MX"/>
              </w:rPr>
            </w:pPr>
            <w:r w:rsidRPr="001E5686">
              <w:rPr>
                <w:rFonts w:cstheme="minorHAnsi"/>
                <w:sz w:val="20"/>
                <w:szCs w:val="20"/>
                <w:lang w:val="es-MX" w:eastAsia="es-MX"/>
              </w:rPr>
              <w:t>PLAN DE CONTROL CONSOLIDADOS</w:t>
            </w:r>
          </w:p>
        </w:tc>
        <w:tc>
          <w:tcPr>
            <w:tcW w:w="574" w:type="pct"/>
            <w:shd w:val="clear" w:color="auto" w:fill="auto"/>
            <w:vAlign w:val="center"/>
          </w:tcPr>
          <w:p w:rsidR="00E82B98" w:rsidRPr="001E5686" w:rsidRDefault="00E82B98" w:rsidP="00E4667E">
            <w:pPr>
              <w:spacing w:after="0" w:line="240" w:lineRule="auto"/>
              <w:rPr>
                <w:rFonts w:cstheme="minorHAnsi"/>
                <w:sz w:val="20"/>
                <w:szCs w:val="20"/>
                <w:lang w:val="es-MX" w:eastAsia="es-MX"/>
              </w:rPr>
            </w:pPr>
            <w:r w:rsidRPr="001E5686">
              <w:rPr>
                <w:rFonts w:cstheme="minorHAnsi"/>
                <w:sz w:val="20"/>
                <w:szCs w:val="20"/>
                <w:lang w:val="es-MX" w:eastAsia="es-MX"/>
              </w:rPr>
              <w:t>1</w:t>
            </w:r>
          </w:p>
        </w:tc>
      </w:tr>
      <w:tr w:rsidR="00E82B98" w:rsidRPr="00212CD0" w:rsidTr="00E4667E">
        <w:trPr>
          <w:trHeight w:val="375"/>
        </w:trPr>
        <w:tc>
          <w:tcPr>
            <w:tcW w:w="4426" w:type="pct"/>
            <w:shd w:val="clear" w:color="auto" w:fill="auto"/>
            <w:vAlign w:val="center"/>
          </w:tcPr>
          <w:p w:rsidR="00E82B98" w:rsidRPr="001E5686" w:rsidRDefault="00E82B98">
            <w:pPr>
              <w:spacing w:after="0" w:line="240" w:lineRule="auto"/>
              <w:rPr>
                <w:rFonts w:cstheme="minorHAnsi"/>
                <w:sz w:val="20"/>
                <w:szCs w:val="20"/>
                <w:lang w:val="es-MX" w:eastAsia="es-MX"/>
              </w:rPr>
            </w:pPr>
            <w:r w:rsidRPr="001E5686">
              <w:rPr>
                <w:rFonts w:cstheme="minorHAnsi"/>
                <w:b/>
                <w:bCs/>
                <w:sz w:val="20"/>
                <w:szCs w:val="20"/>
                <w:lang w:val="es-MX" w:eastAsia="es-MX"/>
              </w:rPr>
              <w:t xml:space="preserve">8.- MEMORANDOS  </w:t>
            </w:r>
          </w:p>
        </w:tc>
        <w:tc>
          <w:tcPr>
            <w:tcW w:w="574" w:type="pct"/>
            <w:shd w:val="clear" w:color="auto" w:fill="auto"/>
            <w:vAlign w:val="center"/>
          </w:tcPr>
          <w:p w:rsidR="00E82B98" w:rsidRPr="001E5686" w:rsidRDefault="00E82B98" w:rsidP="00E4667E">
            <w:pPr>
              <w:spacing w:after="0" w:line="240" w:lineRule="auto"/>
              <w:rPr>
                <w:rFonts w:cstheme="minorHAnsi"/>
                <w:b/>
                <w:bCs/>
                <w:sz w:val="20"/>
                <w:szCs w:val="20"/>
                <w:lang w:val="es-MX" w:eastAsia="es-MX"/>
              </w:rPr>
            </w:pPr>
          </w:p>
        </w:tc>
      </w:tr>
      <w:tr w:rsidR="00E82B98" w:rsidRPr="00212CD0" w:rsidTr="00E4667E">
        <w:trPr>
          <w:trHeight w:val="412"/>
        </w:trPr>
        <w:tc>
          <w:tcPr>
            <w:tcW w:w="4426" w:type="pct"/>
            <w:shd w:val="clear" w:color="auto" w:fill="auto"/>
            <w:vAlign w:val="center"/>
            <w:hideMark/>
          </w:tcPr>
          <w:p w:rsidR="00E82B98" w:rsidRPr="001E5686" w:rsidRDefault="00E82B98">
            <w:pPr>
              <w:spacing w:after="0" w:line="240" w:lineRule="auto"/>
              <w:rPr>
                <w:rFonts w:cstheme="minorHAnsi"/>
                <w:sz w:val="20"/>
                <w:szCs w:val="20"/>
                <w:lang w:val="es-MX" w:eastAsia="es-MX"/>
              </w:rPr>
            </w:pPr>
            <w:r w:rsidRPr="001E5686">
              <w:rPr>
                <w:rFonts w:cstheme="minorHAnsi"/>
                <w:sz w:val="20"/>
                <w:szCs w:val="20"/>
                <w:lang w:val="es-MX"/>
              </w:rPr>
              <w:t>COMUNICACIÓN DE INFORMES DE CONTROL A AUTORIDADES  Y OTRAS ÁREAS (SCVS, ICQ, DRASD, DRMV, DRS, DNICAI, ETC.)</w:t>
            </w:r>
          </w:p>
        </w:tc>
        <w:tc>
          <w:tcPr>
            <w:tcW w:w="574" w:type="pct"/>
            <w:shd w:val="clear" w:color="auto" w:fill="auto"/>
            <w:vAlign w:val="center"/>
          </w:tcPr>
          <w:p w:rsidR="00E82B98" w:rsidRPr="001E5686" w:rsidRDefault="00E82B98" w:rsidP="00E4667E">
            <w:pPr>
              <w:spacing w:after="0" w:line="240" w:lineRule="auto"/>
              <w:rPr>
                <w:rFonts w:cstheme="minorHAnsi"/>
                <w:b/>
                <w:bCs/>
                <w:sz w:val="20"/>
                <w:szCs w:val="20"/>
                <w:lang w:val="es-MX" w:eastAsia="es-MX"/>
              </w:rPr>
            </w:pPr>
            <w:r w:rsidRPr="001E5686">
              <w:rPr>
                <w:rFonts w:cstheme="minorHAnsi"/>
                <w:b/>
                <w:bCs/>
                <w:sz w:val="20"/>
                <w:szCs w:val="20"/>
                <w:lang w:val="es-MX" w:eastAsia="es-MX"/>
              </w:rPr>
              <w:t>107</w:t>
            </w:r>
          </w:p>
        </w:tc>
      </w:tr>
      <w:tr w:rsidR="00E82B98" w:rsidRPr="00212CD0" w:rsidTr="00E4667E">
        <w:trPr>
          <w:trHeight w:val="467"/>
        </w:trPr>
        <w:tc>
          <w:tcPr>
            <w:tcW w:w="4426" w:type="pct"/>
            <w:shd w:val="clear" w:color="auto" w:fill="auto"/>
            <w:vAlign w:val="center"/>
          </w:tcPr>
          <w:p w:rsidR="00E82B98" w:rsidRPr="001E5686" w:rsidRDefault="00E82B98">
            <w:pPr>
              <w:spacing w:after="0" w:line="240" w:lineRule="auto"/>
              <w:rPr>
                <w:rFonts w:cstheme="minorHAnsi"/>
                <w:b/>
                <w:sz w:val="20"/>
                <w:szCs w:val="20"/>
                <w:lang w:val="es-MX" w:eastAsia="es-MX"/>
              </w:rPr>
            </w:pPr>
            <w:r w:rsidRPr="001E5686">
              <w:rPr>
                <w:rFonts w:cstheme="minorHAnsi"/>
                <w:b/>
                <w:bCs/>
                <w:sz w:val="20"/>
                <w:szCs w:val="20"/>
                <w:lang w:val="es-MX" w:eastAsia="es-MX"/>
              </w:rPr>
              <w:lastRenderedPageBreak/>
              <w:t>9.- OFICIOS</w:t>
            </w:r>
          </w:p>
        </w:tc>
        <w:tc>
          <w:tcPr>
            <w:tcW w:w="574" w:type="pct"/>
            <w:shd w:val="clear" w:color="auto" w:fill="auto"/>
            <w:vAlign w:val="center"/>
          </w:tcPr>
          <w:p w:rsidR="00E82B98" w:rsidRPr="001E5686" w:rsidRDefault="00E82B98" w:rsidP="00E4667E">
            <w:pPr>
              <w:spacing w:after="0" w:line="240" w:lineRule="auto"/>
              <w:rPr>
                <w:rFonts w:cstheme="minorHAnsi"/>
                <w:b/>
                <w:sz w:val="20"/>
                <w:szCs w:val="20"/>
                <w:lang w:val="es-MX" w:eastAsia="es-MX"/>
              </w:rPr>
            </w:pPr>
          </w:p>
        </w:tc>
      </w:tr>
      <w:tr w:rsidR="00E82B98" w:rsidRPr="00212CD0" w:rsidTr="00E4667E">
        <w:trPr>
          <w:trHeight w:val="225"/>
        </w:trPr>
        <w:tc>
          <w:tcPr>
            <w:tcW w:w="4426" w:type="pct"/>
            <w:shd w:val="clear" w:color="auto" w:fill="auto"/>
            <w:vAlign w:val="center"/>
            <w:hideMark/>
          </w:tcPr>
          <w:p w:rsidR="00E82B98" w:rsidRPr="001E5686" w:rsidRDefault="00E82B98">
            <w:pPr>
              <w:spacing w:after="0" w:line="240" w:lineRule="auto"/>
              <w:rPr>
                <w:rFonts w:cstheme="minorHAnsi"/>
                <w:sz w:val="20"/>
                <w:szCs w:val="20"/>
                <w:lang w:val="es-MX" w:eastAsia="es-MX"/>
              </w:rPr>
            </w:pPr>
            <w:r w:rsidRPr="001E5686">
              <w:rPr>
                <w:rFonts w:cstheme="minorHAnsi"/>
                <w:sz w:val="20"/>
                <w:szCs w:val="20"/>
                <w:lang w:val="es-MX" w:eastAsia="es-MX"/>
              </w:rPr>
              <w:t>CONTROL DE OFICIO</w:t>
            </w:r>
          </w:p>
        </w:tc>
        <w:tc>
          <w:tcPr>
            <w:tcW w:w="574" w:type="pct"/>
            <w:shd w:val="clear" w:color="auto" w:fill="auto"/>
            <w:vAlign w:val="center"/>
          </w:tcPr>
          <w:p w:rsidR="00E82B98" w:rsidRPr="001E5686" w:rsidRDefault="00E82B98" w:rsidP="00E4667E">
            <w:pPr>
              <w:spacing w:after="0" w:line="240" w:lineRule="auto"/>
              <w:rPr>
                <w:rFonts w:cstheme="minorHAnsi"/>
                <w:sz w:val="20"/>
                <w:szCs w:val="20"/>
                <w:lang w:val="es-MX" w:eastAsia="es-MX"/>
              </w:rPr>
            </w:pPr>
            <w:r w:rsidRPr="001E5686">
              <w:rPr>
                <w:rFonts w:cstheme="minorHAnsi"/>
                <w:sz w:val="20"/>
                <w:szCs w:val="20"/>
                <w:lang w:val="es-MX" w:eastAsia="es-MX"/>
              </w:rPr>
              <w:t>284</w:t>
            </w:r>
          </w:p>
        </w:tc>
      </w:tr>
      <w:tr w:rsidR="00E82B98" w:rsidRPr="00212CD0" w:rsidTr="00E4667E">
        <w:trPr>
          <w:trHeight w:val="225"/>
        </w:trPr>
        <w:tc>
          <w:tcPr>
            <w:tcW w:w="4426" w:type="pct"/>
            <w:shd w:val="clear" w:color="auto" w:fill="auto"/>
            <w:vAlign w:val="center"/>
            <w:hideMark/>
          </w:tcPr>
          <w:p w:rsidR="00E82B98" w:rsidRPr="001E5686" w:rsidRDefault="00E82B98">
            <w:pPr>
              <w:spacing w:after="0" w:line="240" w:lineRule="auto"/>
              <w:rPr>
                <w:rFonts w:cstheme="minorHAnsi"/>
                <w:sz w:val="20"/>
                <w:szCs w:val="20"/>
                <w:lang w:val="es-MX" w:eastAsia="es-MX"/>
              </w:rPr>
            </w:pPr>
            <w:r w:rsidRPr="001E5686">
              <w:rPr>
                <w:rFonts w:cstheme="minorHAnsi"/>
                <w:sz w:val="20"/>
                <w:szCs w:val="20"/>
                <w:lang w:val="es-MX" w:eastAsia="es-MX"/>
              </w:rPr>
              <w:t>ANEXOS DE ESTADOS FINANCIEROS</w:t>
            </w:r>
          </w:p>
        </w:tc>
        <w:tc>
          <w:tcPr>
            <w:tcW w:w="574" w:type="pct"/>
            <w:shd w:val="clear" w:color="auto" w:fill="auto"/>
            <w:vAlign w:val="center"/>
          </w:tcPr>
          <w:p w:rsidR="00E82B98" w:rsidRPr="001E5686" w:rsidRDefault="00E82B98" w:rsidP="00E4667E">
            <w:pPr>
              <w:spacing w:after="0" w:line="240" w:lineRule="auto"/>
              <w:rPr>
                <w:rFonts w:cstheme="minorHAnsi"/>
                <w:sz w:val="20"/>
                <w:szCs w:val="20"/>
                <w:lang w:val="es-MX" w:eastAsia="es-MX"/>
              </w:rPr>
            </w:pPr>
            <w:r>
              <w:rPr>
                <w:rFonts w:cstheme="minorHAnsi"/>
                <w:sz w:val="20"/>
                <w:szCs w:val="20"/>
                <w:lang w:val="es-MX" w:eastAsia="es-MX"/>
              </w:rPr>
              <w:t>N/A</w:t>
            </w:r>
          </w:p>
        </w:tc>
      </w:tr>
      <w:tr w:rsidR="00E82B98" w:rsidRPr="00212CD0" w:rsidTr="00E4667E">
        <w:trPr>
          <w:trHeight w:val="225"/>
        </w:trPr>
        <w:tc>
          <w:tcPr>
            <w:tcW w:w="4426" w:type="pct"/>
            <w:shd w:val="clear" w:color="auto" w:fill="auto"/>
            <w:vAlign w:val="center"/>
            <w:hideMark/>
          </w:tcPr>
          <w:p w:rsidR="00E82B98" w:rsidRPr="001E5686" w:rsidRDefault="00E82B98">
            <w:pPr>
              <w:spacing w:after="0" w:line="240" w:lineRule="auto"/>
              <w:rPr>
                <w:rFonts w:cstheme="minorHAnsi"/>
                <w:sz w:val="20"/>
                <w:szCs w:val="20"/>
                <w:lang w:val="es-MX" w:eastAsia="es-MX"/>
              </w:rPr>
            </w:pPr>
            <w:r w:rsidRPr="001E5686">
              <w:rPr>
                <w:rFonts w:cstheme="minorHAnsi"/>
                <w:sz w:val="20"/>
                <w:szCs w:val="20"/>
                <w:lang w:val="es-MX" w:eastAsia="es-MX"/>
              </w:rPr>
              <w:t>PLAN DE CONTROL</w:t>
            </w:r>
          </w:p>
        </w:tc>
        <w:tc>
          <w:tcPr>
            <w:tcW w:w="574" w:type="pct"/>
            <w:shd w:val="clear" w:color="auto" w:fill="auto"/>
            <w:vAlign w:val="center"/>
          </w:tcPr>
          <w:p w:rsidR="00E82B98" w:rsidRPr="001E5686" w:rsidRDefault="00400CCB" w:rsidP="00E4667E">
            <w:pPr>
              <w:spacing w:after="0" w:line="240" w:lineRule="auto"/>
              <w:rPr>
                <w:rFonts w:cstheme="minorHAnsi"/>
                <w:sz w:val="20"/>
                <w:szCs w:val="20"/>
                <w:lang w:val="es-MX" w:eastAsia="es-MX"/>
              </w:rPr>
            </w:pPr>
            <w:r>
              <w:rPr>
                <w:rFonts w:cstheme="minorHAnsi"/>
                <w:sz w:val="20"/>
                <w:szCs w:val="20"/>
                <w:lang w:val="es-MX" w:eastAsia="es-MX"/>
              </w:rPr>
              <w:t>0</w:t>
            </w:r>
          </w:p>
        </w:tc>
      </w:tr>
      <w:tr w:rsidR="00E82B98" w:rsidRPr="00212CD0" w:rsidTr="00E4667E">
        <w:trPr>
          <w:trHeight w:val="225"/>
        </w:trPr>
        <w:tc>
          <w:tcPr>
            <w:tcW w:w="4426" w:type="pct"/>
            <w:shd w:val="clear" w:color="auto" w:fill="auto"/>
            <w:vAlign w:val="center"/>
            <w:hideMark/>
          </w:tcPr>
          <w:p w:rsidR="00E82B98" w:rsidRPr="001E5686" w:rsidRDefault="00E82B98">
            <w:pPr>
              <w:spacing w:after="0" w:line="240" w:lineRule="auto"/>
              <w:rPr>
                <w:rFonts w:cstheme="minorHAnsi"/>
                <w:sz w:val="20"/>
                <w:szCs w:val="20"/>
                <w:lang w:val="es-MX" w:eastAsia="es-MX"/>
              </w:rPr>
            </w:pPr>
            <w:r w:rsidRPr="001E5686">
              <w:rPr>
                <w:rFonts w:cstheme="minorHAnsi"/>
                <w:sz w:val="20"/>
                <w:szCs w:val="20"/>
                <w:lang w:val="es-MX" w:eastAsia="es-MX"/>
              </w:rPr>
              <w:t>REACTIVACIÓN</w:t>
            </w:r>
          </w:p>
        </w:tc>
        <w:tc>
          <w:tcPr>
            <w:tcW w:w="574" w:type="pct"/>
            <w:shd w:val="clear" w:color="auto" w:fill="auto"/>
            <w:vAlign w:val="center"/>
          </w:tcPr>
          <w:p w:rsidR="00E82B98" w:rsidRPr="001E5686" w:rsidRDefault="00E82B98" w:rsidP="00E4667E">
            <w:pPr>
              <w:spacing w:after="0" w:line="240" w:lineRule="auto"/>
              <w:rPr>
                <w:rFonts w:cstheme="minorHAnsi"/>
                <w:sz w:val="20"/>
                <w:szCs w:val="20"/>
                <w:lang w:val="es-MX" w:eastAsia="es-MX"/>
              </w:rPr>
            </w:pPr>
            <w:r w:rsidRPr="001E5686">
              <w:rPr>
                <w:rFonts w:cstheme="minorHAnsi"/>
                <w:sz w:val="20"/>
                <w:szCs w:val="20"/>
                <w:lang w:val="es-MX" w:eastAsia="es-MX"/>
              </w:rPr>
              <w:t>40</w:t>
            </w:r>
          </w:p>
        </w:tc>
      </w:tr>
      <w:tr w:rsidR="00E82B98" w:rsidRPr="00212CD0" w:rsidTr="00E4667E">
        <w:trPr>
          <w:trHeight w:val="225"/>
        </w:trPr>
        <w:tc>
          <w:tcPr>
            <w:tcW w:w="4426" w:type="pct"/>
            <w:shd w:val="clear" w:color="auto" w:fill="auto"/>
            <w:vAlign w:val="center"/>
            <w:hideMark/>
          </w:tcPr>
          <w:p w:rsidR="00E82B98" w:rsidRPr="001E5686" w:rsidRDefault="00E82B98">
            <w:pPr>
              <w:spacing w:after="0" w:line="240" w:lineRule="auto"/>
              <w:rPr>
                <w:rFonts w:cstheme="minorHAnsi"/>
                <w:sz w:val="20"/>
                <w:szCs w:val="20"/>
                <w:lang w:val="es-MX" w:eastAsia="es-MX"/>
              </w:rPr>
            </w:pPr>
            <w:r w:rsidRPr="001E5686">
              <w:rPr>
                <w:rFonts w:cstheme="minorHAnsi"/>
                <w:sz w:val="20"/>
                <w:szCs w:val="20"/>
                <w:lang w:val="es-MX" w:eastAsia="es-MX"/>
              </w:rPr>
              <w:t>CONTROL EX-POST AUMENTO DE CAPITAL</w:t>
            </w:r>
          </w:p>
        </w:tc>
        <w:tc>
          <w:tcPr>
            <w:tcW w:w="574" w:type="pct"/>
            <w:shd w:val="clear" w:color="auto" w:fill="auto"/>
            <w:vAlign w:val="center"/>
          </w:tcPr>
          <w:p w:rsidR="00E82B98" w:rsidRPr="001E5686" w:rsidRDefault="00E82B98" w:rsidP="00E4667E">
            <w:pPr>
              <w:spacing w:after="0" w:line="240" w:lineRule="auto"/>
              <w:rPr>
                <w:rFonts w:cstheme="minorHAnsi"/>
                <w:sz w:val="20"/>
                <w:szCs w:val="20"/>
                <w:lang w:val="es-MX" w:eastAsia="es-MX"/>
              </w:rPr>
            </w:pPr>
            <w:r w:rsidRPr="001E5686">
              <w:rPr>
                <w:rFonts w:cstheme="minorHAnsi"/>
                <w:sz w:val="20"/>
                <w:szCs w:val="20"/>
                <w:lang w:val="es-MX" w:eastAsia="es-MX"/>
              </w:rPr>
              <w:t>27</w:t>
            </w:r>
          </w:p>
        </w:tc>
      </w:tr>
      <w:tr w:rsidR="00E82B98" w:rsidRPr="00212CD0" w:rsidTr="00E4667E">
        <w:trPr>
          <w:trHeight w:val="225"/>
        </w:trPr>
        <w:tc>
          <w:tcPr>
            <w:tcW w:w="4426" w:type="pct"/>
            <w:shd w:val="clear" w:color="auto" w:fill="auto"/>
            <w:vAlign w:val="center"/>
            <w:hideMark/>
          </w:tcPr>
          <w:p w:rsidR="00E82B98" w:rsidRPr="001E5686" w:rsidRDefault="00E82B98">
            <w:pPr>
              <w:spacing w:after="0" w:line="240" w:lineRule="auto"/>
              <w:rPr>
                <w:rFonts w:cstheme="minorHAnsi"/>
                <w:sz w:val="20"/>
                <w:szCs w:val="20"/>
                <w:lang w:val="es-MX" w:eastAsia="es-MX"/>
              </w:rPr>
            </w:pPr>
            <w:r w:rsidRPr="001E5686">
              <w:rPr>
                <w:rFonts w:cstheme="minorHAnsi"/>
                <w:sz w:val="20"/>
                <w:szCs w:val="20"/>
                <w:lang w:val="es-MX" w:eastAsia="es-MX"/>
              </w:rPr>
              <w:t>VENTAS A CRÉDITO</w:t>
            </w:r>
          </w:p>
        </w:tc>
        <w:tc>
          <w:tcPr>
            <w:tcW w:w="574" w:type="pct"/>
            <w:shd w:val="clear" w:color="auto" w:fill="auto"/>
            <w:vAlign w:val="center"/>
          </w:tcPr>
          <w:p w:rsidR="00E82B98" w:rsidRPr="001E5686" w:rsidRDefault="00AF124D" w:rsidP="00E4667E">
            <w:pPr>
              <w:spacing w:after="0" w:line="240" w:lineRule="auto"/>
              <w:rPr>
                <w:rFonts w:cstheme="minorHAnsi"/>
                <w:sz w:val="20"/>
                <w:szCs w:val="20"/>
                <w:lang w:val="es-MX" w:eastAsia="es-MX"/>
              </w:rPr>
            </w:pPr>
            <w:r>
              <w:rPr>
                <w:rFonts w:cstheme="minorHAnsi"/>
                <w:sz w:val="20"/>
                <w:szCs w:val="20"/>
                <w:lang w:val="es-MX" w:eastAsia="es-MX"/>
              </w:rPr>
              <w:t>9</w:t>
            </w:r>
          </w:p>
        </w:tc>
      </w:tr>
      <w:tr w:rsidR="00E82B98" w:rsidRPr="00212CD0" w:rsidTr="00E4667E">
        <w:trPr>
          <w:trHeight w:val="225"/>
        </w:trPr>
        <w:tc>
          <w:tcPr>
            <w:tcW w:w="4426" w:type="pct"/>
            <w:shd w:val="clear" w:color="auto" w:fill="auto"/>
            <w:vAlign w:val="center"/>
            <w:hideMark/>
          </w:tcPr>
          <w:p w:rsidR="00E82B98" w:rsidRPr="001E5686" w:rsidRDefault="00E82B98">
            <w:pPr>
              <w:spacing w:after="0" w:line="240" w:lineRule="auto"/>
              <w:rPr>
                <w:rFonts w:cstheme="minorHAnsi"/>
                <w:sz w:val="20"/>
                <w:szCs w:val="20"/>
                <w:lang w:val="es-MX" w:eastAsia="es-MX"/>
              </w:rPr>
            </w:pPr>
            <w:r w:rsidRPr="001E5686">
              <w:rPr>
                <w:rFonts w:cstheme="minorHAnsi"/>
                <w:sz w:val="20"/>
                <w:szCs w:val="20"/>
                <w:lang w:val="es-MX" w:eastAsia="es-MX"/>
              </w:rPr>
              <w:t>HABILITAR EL FORMULARIO 101</w:t>
            </w:r>
          </w:p>
        </w:tc>
        <w:tc>
          <w:tcPr>
            <w:tcW w:w="574" w:type="pct"/>
            <w:shd w:val="clear" w:color="auto" w:fill="auto"/>
            <w:vAlign w:val="center"/>
          </w:tcPr>
          <w:p w:rsidR="00E82B98" w:rsidRPr="001E5686" w:rsidRDefault="00E82B98" w:rsidP="00E4667E">
            <w:pPr>
              <w:spacing w:after="0" w:line="240" w:lineRule="auto"/>
              <w:rPr>
                <w:rFonts w:cstheme="minorHAnsi"/>
                <w:sz w:val="20"/>
                <w:szCs w:val="20"/>
                <w:lang w:val="es-MX" w:eastAsia="es-MX"/>
              </w:rPr>
            </w:pPr>
            <w:r w:rsidRPr="001E5686">
              <w:rPr>
                <w:rFonts w:cstheme="minorHAnsi"/>
                <w:sz w:val="20"/>
                <w:szCs w:val="20"/>
                <w:lang w:val="es-MX" w:eastAsia="es-MX"/>
              </w:rPr>
              <w:t>42</w:t>
            </w:r>
          </w:p>
        </w:tc>
      </w:tr>
      <w:tr w:rsidR="00E82B98" w:rsidRPr="00212CD0" w:rsidTr="00E4667E">
        <w:trPr>
          <w:trHeight w:val="225"/>
        </w:trPr>
        <w:tc>
          <w:tcPr>
            <w:tcW w:w="4426" w:type="pct"/>
            <w:shd w:val="clear" w:color="auto" w:fill="auto"/>
            <w:vAlign w:val="center"/>
            <w:hideMark/>
          </w:tcPr>
          <w:p w:rsidR="00E82B98" w:rsidRPr="001E5686" w:rsidRDefault="00E82B98">
            <w:pPr>
              <w:spacing w:after="0" w:line="240" w:lineRule="auto"/>
              <w:rPr>
                <w:rFonts w:cstheme="minorHAnsi"/>
                <w:sz w:val="20"/>
                <w:szCs w:val="20"/>
                <w:lang w:val="es-MX" w:eastAsia="es-MX"/>
              </w:rPr>
            </w:pPr>
            <w:r w:rsidRPr="001E5686">
              <w:rPr>
                <w:rFonts w:cstheme="minorHAnsi"/>
                <w:sz w:val="20"/>
                <w:szCs w:val="20"/>
                <w:lang w:val="es-MX" w:eastAsia="es-MX"/>
              </w:rPr>
              <w:t>FUSIÓN</w:t>
            </w:r>
          </w:p>
        </w:tc>
        <w:tc>
          <w:tcPr>
            <w:tcW w:w="574" w:type="pct"/>
            <w:shd w:val="clear" w:color="auto" w:fill="auto"/>
            <w:vAlign w:val="center"/>
          </w:tcPr>
          <w:p w:rsidR="00E82B98" w:rsidRPr="001E5686" w:rsidRDefault="00E82B98" w:rsidP="00E4667E">
            <w:pPr>
              <w:spacing w:after="0" w:line="240" w:lineRule="auto"/>
              <w:rPr>
                <w:rFonts w:cstheme="minorHAnsi"/>
                <w:sz w:val="20"/>
                <w:szCs w:val="20"/>
                <w:lang w:val="es-MX" w:eastAsia="es-MX"/>
              </w:rPr>
            </w:pPr>
            <w:r w:rsidRPr="001E5686">
              <w:rPr>
                <w:rFonts w:cstheme="minorHAnsi"/>
                <w:sz w:val="20"/>
                <w:szCs w:val="20"/>
                <w:lang w:val="es-MX" w:eastAsia="es-MX"/>
              </w:rPr>
              <w:t>9</w:t>
            </w:r>
          </w:p>
        </w:tc>
      </w:tr>
      <w:tr w:rsidR="00E82B98" w:rsidRPr="00212CD0" w:rsidTr="00E4667E">
        <w:trPr>
          <w:trHeight w:val="225"/>
        </w:trPr>
        <w:tc>
          <w:tcPr>
            <w:tcW w:w="4426" w:type="pct"/>
            <w:shd w:val="clear" w:color="auto" w:fill="auto"/>
            <w:vAlign w:val="center"/>
            <w:hideMark/>
          </w:tcPr>
          <w:p w:rsidR="00E82B98" w:rsidRPr="001E5686" w:rsidRDefault="00E82B98">
            <w:pPr>
              <w:spacing w:after="0" w:line="240" w:lineRule="auto"/>
              <w:rPr>
                <w:rFonts w:cstheme="minorHAnsi"/>
                <w:sz w:val="20"/>
                <w:szCs w:val="20"/>
                <w:lang w:val="es-MX" w:eastAsia="es-MX"/>
              </w:rPr>
            </w:pPr>
            <w:r w:rsidRPr="001E5686">
              <w:rPr>
                <w:rFonts w:cstheme="minorHAnsi"/>
                <w:sz w:val="20"/>
                <w:szCs w:val="20"/>
                <w:lang w:val="es-MX" w:eastAsia="es-MX"/>
              </w:rPr>
              <w:t>DISMINUCIÓN DE CAPITAL</w:t>
            </w:r>
          </w:p>
        </w:tc>
        <w:tc>
          <w:tcPr>
            <w:tcW w:w="574" w:type="pct"/>
            <w:shd w:val="clear" w:color="auto" w:fill="auto"/>
            <w:vAlign w:val="center"/>
          </w:tcPr>
          <w:p w:rsidR="00E82B98" w:rsidRPr="001E5686" w:rsidRDefault="00E82B98" w:rsidP="00E4667E">
            <w:pPr>
              <w:spacing w:after="0" w:line="240" w:lineRule="auto"/>
              <w:rPr>
                <w:rFonts w:cstheme="minorHAnsi"/>
                <w:sz w:val="20"/>
                <w:szCs w:val="20"/>
                <w:lang w:val="es-MX" w:eastAsia="es-MX"/>
              </w:rPr>
            </w:pPr>
            <w:r w:rsidRPr="001E5686">
              <w:rPr>
                <w:rFonts w:cstheme="minorHAnsi"/>
                <w:sz w:val="20"/>
                <w:szCs w:val="20"/>
                <w:lang w:val="es-MX" w:eastAsia="es-MX"/>
              </w:rPr>
              <w:t>51</w:t>
            </w:r>
          </w:p>
        </w:tc>
      </w:tr>
      <w:tr w:rsidR="00E82B98" w:rsidRPr="00212CD0" w:rsidTr="00E4667E">
        <w:trPr>
          <w:trHeight w:val="225"/>
        </w:trPr>
        <w:tc>
          <w:tcPr>
            <w:tcW w:w="4426" w:type="pct"/>
            <w:shd w:val="clear" w:color="auto" w:fill="auto"/>
            <w:vAlign w:val="center"/>
            <w:hideMark/>
          </w:tcPr>
          <w:p w:rsidR="00E82B98" w:rsidRPr="001E5686" w:rsidRDefault="00E82B98">
            <w:pPr>
              <w:spacing w:after="0" w:line="240" w:lineRule="auto"/>
              <w:rPr>
                <w:rFonts w:cstheme="minorHAnsi"/>
                <w:sz w:val="20"/>
                <w:szCs w:val="20"/>
                <w:lang w:val="es-MX" w:eastAsia="es-MX"/>
              </w:rPr>
            </w:pPr>
            <w:r w:rsidRPr="001E5686">
              <w:rPr>
                <w:rFonts w:cstheme="minorHAnsi"/>
                <w:sz w:val="20"/>
                <w:szCs w:val="20"/>
                <w:lang w:val="es-MX" w:eastAsia="es-MX"/>
              </w:rPr>
              <w:t>TRANSFORMACIÓN</w:t>
            </w:r>
          </w:p>
        </w:tc>
        <w:tc>
          <w:tcPr>
            <w:tcW w:w="574" w:type="pct"/>
            <w:shd w:val="clear" w:color="auto" w:fill="auto"/>
            <w:vAlign w:val="center"/>
          </w:tcPr>
          <w:p w:rsidR="00E82B98" w:rsidRPr="001E5686" w:rsidRDefault="00E82B98" w:rsidP="00E4667E">
            <w:pPr>
              <w:spacing w:after="0" w:line="240" w:lineRule="auto"/>
              <w:rPr>
                <w:rFonts w:cstheme="minorHAnsi"/>
                <w:sz w:val="20"/>
                <w:szCs w:val="20"/>
                <w:lang w:val="es-MX" w:eastAsia="es-MX"/>
              </w:rPr>
            </w:pPr>
            <w:r w:rsidRPr="001E5686">
              <w:rPr>
                <w:rFonts w:cstheme="minorHAnsi"/>
                <w:sz w:val="20"/>
                <w:szCs w:val="20"/>
                <w:lang w:val="es-MX" w:eastAsia="es-MX"/>
              </w:rPr>
              <w:t>1</w:t>
            </w:r>
          </w:p>
        </w:tc>
      </w:tr>
      <w:tr w:rsidR="00E82B98" w:rsidRPr="00212CD0" w:rsidTr="00E4667E">
        <w:trPr>
          <w:trHeight w:val="225"/>
        </w:trPr>
        <w:tc>
          <w:tcPr>
            <w:tcW w:w="4426" w:type="pct"/>
            <w:shd w:val="clear" w:color="auto" w:fill="auto"/>
            <w:vAlign w:val="center"/>
            <w:hideMark/>
          </w:tcPr>
          <w:p w:rsidR="00E82B98" w:rsidRPr="001E5686" w:rsidRDefault="00E82B98">
            <w:pPr>
              <w:spacing w:after="0" w:line="240" w:lineRule="auto"/>
              <w:rPr>
                <w:rFonts w:cstheme="minorHAnsi"/>
                <w:sz w:val="20"/>
                <w:szCs w:val="20"/>
                <w:lang w:val="es-MX" w:eastAsia="es-MX"/>
              </w:rPr>
            </w:pPr>
            <w:r w:rsidRPr="001E5686">
              <w:rPr>
                <w:rFonts w:cstheme="minorHAnsi"/>
                <w:sz w:val="20"/>
                <w:szCs w:val="20"/>
                <w:lang w:val="es-MX" w:eastAsia="es-MX"/>
              </w:rPr>
              <w:t>ESCISIÓN</w:t>
            </w:r>
          </w:p>
        </w:tc>
        <w:tc>
          <w:tcPr>
            <w:tcW w:w="574" w:type="pct"/>
            <w:shd w:val="clear" w:color="auto" w:fill="auto"/>
            <w:vAlign w:val="center"/>
          </w:tcPr>
          <w:p w:rsidR="00E82B98" w:rsidRPr="001E5686" w:rsidRDefault="00E82B98" w:rsidP="00E4667E">
            <w:pPr>
              <w:spacing w:after="0" w:line="240" w:lineRule="auto"/>
              <w:rPr>
                <w:rFonts w:cstheme="minorHAnsi"/>
                <w:sz w:val="20"/>
                <w:szCs w:val="20"/>
                <w:lang w:val="es-MX" w:eastAsia="es-MX"/>
              </w:rPr>
            </w:pPr>
            <w:r w:rsidRPr="001E5686">
              <w:rPr>
                <w:rFonts w:cstheme="minorHAnsi"/>
                <w:sz w:val="20"/>
                <w:szCs w:val="20"/>
                <w:lang w:val="es-MX" w:eastAsia="es-MX"/>
              </w:rPr>
              <w:t>11</w:t>
            </w:r>
          </w:p>
        </w:tc>
      </w:tr>
      <w:tr w:rsidR="00E82B98" w:rsidRPr="00212CD0" w:rsidTr="00E4667E">
        <w:trPr>
          <w:trHeight w:val="225"/>
        </w:trPr>
        <w:tc>
          <w:tcPr>
            <w:tcW w:w="4426" w:type="pct"/>
            <w:shd w:val="clear" w:color="auto" w:fill="auto"/>
            <w:vAlign w:val="center"/>
          </w:tcPr>
          <w:p w:rsidR="00E82B98" w:rsidRPr="001E5686" w:rsidRDefault="00E82B98">
            <w:pPr>
              <w:spacing w:after="0" w:line="240" w:lineRule="auto"/>
              <w:rPr>
                <w:rFonts w:cstheme="minorHAnsi"/>
                <w:sz w:val="20"/>
                <w:szCs w:val="20"/>
                <w:lang w:val="es-MX" w:eastAsia="es-MX"/>
              </w:rPr>
            </w:pPr>
            <w:r w:rsidRPr="001E5686">
              <w:rPr>
                <w:rFonts w:cstheme="minorHAnsi"/>
                <w:sz w:val="20"/>
                <w:szCs w:val="20"/>
                <w:lang w:val="es-MX" w:eastAsia="es-MX"/>
              </w:rPr>
              <w:t>EXCLUSION</w:t>
            </w:r>
          </w:p>
        </w:tc>
        <w:tc>
          <w:tcPr>
            <w:tcW w:w="574" w:type="pct"/>
            <w:shd w:val="clear" w:color="auto" w:fill="auto"/>
            <w:vAlign w:val="center"/>
          </w:tcPr>
          <w:p w:rsidR="00E82B98" w:rsidRPr="001E5686" w:rsidRDefault="00E82B98" w:rsidP="00E4667E">
            <w:pPr>
              <w:spacing w:after="0" w:line="240" w:lineRule="auto"/>
              <w:rPr>
                <w:rFonts w:cstheme="minorHAnsi"/>
                <w:sz w:val="20"/>
                <w:szCs w:val="20"/>
                <w:lang w:val="es-MX" w:eastAsia="es-MX"/>
              </w:rPr>
            </w:pPr>
            <w:r w:rsidRPr="001E5686">
              <w:rPr>
                <w:rFonts w:cstheme="minorHAnsi"/>
                <w:sz w:val="20"/>
                <w:szCs w:val="20"/>
                <w:lang w:val="es-MX" w:eastAsia="es-MX"/>
              </w:rPr>
              <w:t>2</w:t>
            </w:r>
          </w:p>
        </w:tc>
      </w:tr>
      <w:tr w:rsidR="00E82B98" w:rsidRPr="00212CD0" w:rsidTr="00E4667E">
        <w:trPr>
          <w:trHeight w:val="225"/>
        </w:trPr>
        <w:tc>
          <w:tcPr>
            <w:tcW w:w="4426" w:type="pct"/>
            <w:shd w:val="clear" w:color="auto" w:fill="auto"/>
            <w:vAlign w:val="center"/>
            <w:hideMark/>
          </w:tcPr>
          <w:p w:rsidR="00E82B98" w:rsidRPr="001E5686" w:rsidRDefault="00E82B98">
            <w:pPr>
              <w:spacing w:after="0" w:line="240" w:lineRule="auto"/>
              <w:rPr>
                <w:rFonts w:cstheme="minorHAnsi"/>
                <w:sz w:val="20"/>
                <w:szCs w:val="20"/>
                <w:lang w:val="es-MX" w:eastAsia="es-MX"/>
              </w:rPr>
            </w:pPr>
            <w:r w:rsidRPr="001E5686">
              <w:rPr>
                <w:rFonts w:cstheme="minorHAnsi"/>
                <w:sz w:val="20"/>
                <w:szCs w:val="20"/>
                <w:lang w:val="es-MX" w:eastAsia="es-MX"/>
              </w:rPr>
              <w:t>AUMENTO DE CAPITAL COMPAÑÍAS DE MERCADO DE VALORES</w:t>
            </w:r>
          </w:p>
        </w:tc>
        <w:tc>
          <w:tcPr>
            <w:tcW w:w="574" w:type="pct"/>
            <w:shd w:val="clear" w:color="auto" w:fill="auto"/>
            <w:vAlign w:val="center"/>
          </w:tcPr>
          <w:p w:rsidR="00E82B98" w:rsidRPr="001E5686" w:rsidRDefault="00E82B98" w:rsidP="00E4667E">
            <w:pPr>
              <w:spacing w:after="0" w:line="240" w:lineRule="auto"/>
              <w:rPr>
                <w:rFonts w:cstheme="minorHAnsi"/>
                <w:sz w:val="20"/>
                <w:szCs w:val="20"/>
                <w:lang w:val="es-MX" w:eastAsia="es-MX"/>
              </w:rPr>
            </w:pPr>
            <w:r w:rsidRPr="001E5686">
              <w:rPr>
                <w:rFonts w:cstheme="minorHAnsi"/>
                <w:sz w:val="20"/>
                <w:szCs w:val="20"/>
                <w:lang w:val="es-MX" w:eastAsia="es-MX"/>
              </w:rPr>
              <w:t>31</w:t>
            </w:r>
          </w:p>
        </w:tc>
      </w:tr>
      <w:tr w:rsidR="00E82B98" w:rsidRPr="00212CD0" w:rsidTr="00E4667E">
        <w:trPr>
          <w:trHeight w:val="225"/>
        </w:trPr>
        <w:tc>
          <w:tcPr>
            <w:tcW w:w="4426" w:type="pct"/>
            <w:shd w:val="clear" w:color="auto" w:fill="auto"/>
            <w:vAlign w:val="center"/>
            <w:hideMark/>
          </w:tcPr>
          <w:p w:rsidR="00E82B98" w:rsidRPr="001E5686" w:rsidRDefault="00E82B98">
            <w:pPr>
              <w:spacing w:after="0" w:line="240" w:lineRule="auto"/>
              <w:rPr>
                <w:rFonts w:cstheme="minorHAnsi"/>
                <w:sz w:val="20"/>
                <w:szCs w:val="20"/>
                <w:lang w:val="es-MX" w:eastAsia="es-MX"/>
              </w:rPr>
            </w:pPr>
            <w:r w:rsidRPr="001E5686">
              <w:rPr>
                <w:rFonts w:cstheme="minorHAnsi"/>
                <w:sz w:val="20"/>
                <w:szCs w:val="20"/>
                <w:lang w:val="es-MX" w:eastAsia="es-MX"/>
              </w:rPr>
              <w:t>AUMENTO DE CAPITAL ASIGNADO</w:t>
            </w:r>
          </w:p>
        </w:tc>
        <w:tc>
          <w:tcPr>
            <w:tcW w:w="574" w:type="pct"/>
            <w:shd w:val="clear" w:color="auto" w:fill="auto"/>
            <w:vAlign w:val="center"/>
          </w:tcPr>
          <w:p w:rsidR="00E82B98" w:rsidRPr="001E5686" w:rsidRDefault="00E82B98" w:rsidP="00E4667E">
            <w:pPr>
              <w:spacing w:after="0" w:line="240" w:lineRule="auto"/>
              <w:rPr>
                <w:rFonts w:cstheme="minorHAnsi"/>
                <w:sz w:val="20"/>
                <w:szCs w:val="20"/>
                <w:lang w:val="es-MX" w:eastAsia="es-MX"/>
              </w:rPr>
            </w:pPr>
          </w:p>
        </w:tc>
      </w:tr>
      <w:tr w:rsidR="00E82B98" w:rsidRPr="00212CD0" w:rsidTr="00E4667E">
        <w:trPr>
          <w:trHeight w:val="225"/>
        </w:trPr>
        <w:tc>
          <w:tcPr>
            <w:tcW w:w="4426" w:type="pct"/>
            <w:shd w:val="clear" w:color="auto" w:fill="auto"/>
            <w:vAlign w:val="center"/>
          </w:tcPr>
          <w:p w:rsidR="00E82B98" w:rsidRPr="001E5686" w:rsidRDefault="00E82B98">
            <w:pPr>
              <w:spacing w:after="0" w:line="240" w:lineRule="auto"/>
              <w:rPr>
                <w:rFonts w:cstheme="minorHAnsi"/>
                <w:sz w:val="20"/>
                <w:szCs w:val="20"/>
                <w:lang w:val="es-MX" w:eastAsia="es-MX"/>
              </w:rPr>
            </w:pPr>
            <w:r w:rsidRPr="001E5686">
              <w:rPr>
                <w:rFonts w:cstheme="minorHAnsi"/>
                <w:sz w:val="20"/>
                <w:szCs w:val="20"/>
                <w:lang w:val="es-MX" w:eastAsia="es-MX"/>
              </w:rPr>
              <w:t>AUMENTO DE CAPITAL ASIGNADO/ ECONOMIA MIXTA</w:t>
            </w:r>
          </w:p>
        </w:tc>
        <w:tc>
          <w:tcPr>
            <w:tcW w:w="574" w:type="pct"/>
            <w:shd w:val="clear" w:color="auto" w:fill="auto"/>
            <w:vAlign w:val="center"/>
          </w:tcPr>
          <w:p w:rsidR="00E82B98" w:rsidRPr="001E5686" w:rsidRDefault="00E82B98" w:rsidP="00E4667E">
            <w:pPr>
              <w:spacing w:after="0" w:line="240" w:lineRule="auto"/>
              <w:rPr>
                <w:rFonts w:cstheme="minorHAnsi"/>
                <w:sz w:val="20"/>
                <w:szCs w:val="20"/>
                <w:lang w:val="es-MX" w:eastAsia="es-MX"/>
              </w:rPr>
            </w:pPr>
            <w:r w:rsidRPr="001E5686">
              <w:rPr>
                <w:rFonts w:cstheme="minorHAnsi"/>
                <w:sz w:val="20"/>
                <w:szCs w:val="20"/>
                <w:lang w:val="es-MX" w:eastAsia="es-MX"/>
              </w:rPr>
              <w:t>14</w:t>
            </w:r>
          </w:p>
        </w:tc>
      </w:tr>
      <w:tr w:rsidR="00E82B98" w:rsidRPr="00212CD0" w:rsidTr="00E4667E">
        <w:trPr>
          <w:trHeight w:val="225"/>
        </w:trPr>
        <w:tc>
          <w:tcPr>
            <w:tcW w:w="4426" w:type="pct"/>
            <w:shd w:val="clear" w:color="auto" w:fill="auto"/>
            <w:vAlign w:val="center"/>
            <w:hideMark/>
          </w:tcPr>
          <w:p w:rsidR="00E82B98" w:rsidRPr="001E5686" w:rsidRDefault="00E82B98">
            <w:pPr>
              <w:spacing w:after="0" w:line="240" w:lineRule="auto"/>
              <w:rPr>
                <w:rFonts w:cstheme="minorHAnsi"/>
                <w:sz w:val="20"/>
                <w:szCs w:val="20"/>
                <w:lang w:val="es-MX" w:eastAsia="es-MX"/>
              </w:rPr>
            </w:pPr>
            <w:r w:rsidRPr="001E5686">
              <w:rPr>
                <w:rFonts w:cstheme="minorHAnsi"/>
                <w:sz w:val="20"/>
                <w:szCs w:val="20"/>
                <w:lang w:val="es-MX" w:eastAsia="es-MX"/>
              </w:rPr>
              <w:t>CONTROL EX POST DE CONSTITUCIONES /REFORMA DE  ESTATUTOS</w:t>
            </w:r>
          </w:p>
        </w:tc>
        <w:tc>
          <w:tcPr>
            <w:tcW w:w="574" w:type="pct"/>
            <w:shd w:val="clear" w:color="auto" w:fill="auto"/>
            <w:vAlign w:val="center"/>
          </w:tcPr>
          <w:p w:rsidR="00E82B98" w:rsidRPr="001E5686" w:rsidRDefault="00E82B98" w:rsidP="00E4667E">
            <w:pPr>
              <w:spacing w:after="0" w:line="240" w:lineRule="auto"/>
              <w:rPr>
                <w:rFonts w:cstheme="minorHAnsi"/>
                <w:sz w:val="20"/>
                <w:szCs w:val="20"/>
                <w:lang w:val="es-MX" w:eastAsia="es-MX"/>
              </w:rPr>
            </w:pPr>
            <w:r w:rsidRPr="001E5686">
              <w:rPr>
                <w:rFonts w:cstheme="minorHAnsi"/>
                <w:sz w:val="20"/>
                <w:szCs w:val="20"/>
                <w:lang w:val="es-MX" w:eastAsia="es-MX"/>
              </w:rPr>
              <w:t>0</w:t>
            </w:r>
          </w:p>
        </w:tc>
      </w:tr>
      <w:tr w:rsidR="00E82B98" w:rsidRPr="00212CD0" w:rsidTr="00E4667E">
        <w:trPr>
          <w:trHeight w:val="225"/>
        </w:trPr>
        <w:tc>
          <w:tcPr>
            <w:tcW w:w="4426" w:type="pct"/>
            <w:shd w:val="clear" w:color="auto" w:fill="auto"/>
            <w:vAlign w:val="center"/>
            <w:hideMark/>
          </w:tcPr>
          <w:p w:rsidR="00E82B98" w:rsidRPr="001E5686" w:rsidRDefault="00E82B98">
            <w:pPr>
              <w:spacing w:after="0" w:line="240" w:lineRule="auto"/>
              <w:rPr>
                <w:rFonts w:cstheme="minorHAnsi"/>
                <w:sz w:val="20"/>
                <w:szCs w:val="20"/>
                <w:lang w:val="es-MX" w:eastAsia="es-MX"/>
              </w:rPr>
            </w:pPr>
            <w:r w:rsidRPr="001E5686">
              <w:rPr>
                <w:rFonts w:cstheme="minorHAnsi"/>
                <w:sz w:val="20"/>
                <w:szCs w:val="20"/>
                <w:lang w:val="es-MX" w:eastAsia="es-MX"/>
              </w:rPr>
              <w:t>PLAN DE CONTROL CONSOLIDADOS</w:t>
            </w:r>
          </w:p>
        </w:tc>
        <w:tc>
          <w:tcPr>
            <w:tcW w:w="574" w:type="pct"/>
            <w:shd w:val="clear" w:color="auto" w:fill="auto"/>
            <w:vAlign w:val="center"/>
          </w:tcPr>
          <w:p w:rsidR="00E82B98" w:rsidRPr="001E5686" w:rsidRDefault="00E82B98" w:rsidP="00E4667E">
            <w:pPr>
              <w:spacing w:after="0" w:line="240" w:lineRule="auto"/>
              <w:rPr>
                <w:rFonts w:cstheme="minorHAnsi"/>
                <w:sz w:val="20"/>
                <w:szCs w:val="20"/>
                <w:lang w:val="es-MX" w:eastAsia="es-MX"/>
              </w:rPr>
            </w:pPr>
            <w:r w:rsidRPr="001E5686">
              <w:rPr>
                <w:rFonts w:cstheme="minorHAnsi"/>
                <w:sz w:val="20"/>
                <w:szCs w:val="20"/>
                <w:lang w:val="es-MX" w:eastAsia="es-MX"/>
              </w:rPr>
              <w:t>0</w:t>
            </w:r>
          </w:p>
        </w:tc>
      </w:tr>
      <w:tr w:rsidR="00E82B98" w:rsidRPr="00212CD0" w:rsidTr="00E4667E">
        <w:trPr>
          <w:trHeight w:val="360"/>
        </w:trPr>
        <w:tc>
          <w:tcPr>
            <w:tcW w:w="4426" w:type="pct"/>
            <w:shd w:val="clear" w:color="auto" w:fill="auto"/>
            <w:vAlign w:val="center"/>
            <w:hideMark/>
          </w:tcPr>
          <w:p w:rsidR="00E82B98" w:rsidRPr="001E5686" w:rsidRDefault="00E82B98">
            <w:pPr>
              <w:spacing w:after="0" w:line="240" w:lineRule="auto"/>
              <w:rPr>
                <w:rFonts w:cstheme="minorHAnsi"/>
                <w:b/>
                <w:bCs/>
                <w:sz w:val="20"/>
                <w:szCs w:val="20"/>
                <w:lang w:val="es-MX" w:eastAsia="es-MX"/>
              </w:rPr>
            </w:pPr>
          </w:p>
          <w:p w:rsidR="00E82B98" w:rsidRPr="001E5686" w:rsidRDefault="00E82B98">
            <w:pPr>
              <w:spacing w:after="0" w:line="240" w:lineRule="auto"/>
              <w:rPr>
                <w:rFonts w:cstheme="minorHAnsi"/>
                <w:b/>
                <w:bCs/>
                <w:sz w:val="20"/>
                <w:szCs w:val="20"/>
                <w:lang w:val="es-MX" w:eastAsia="es-MX"/>
              </w:rPr>
            </w:pPr>
            <w:r w:rsidRPr="001E5686">
              <w:rPr>
                <w:rFonts w:cstheme="minorHAnsi"/>
                <w:b/>
                <w:bCs/>
                <w:sz w:val="20"/>
                <w:szCs w:val="20"/>
                <w:lang w:val="es-MX" w:eastAsia="es-MX"/>
              </w:rPr>
              <w:t>10.- NUMERO DE COMPAÑIAS CONTROLADAS POR LA DIRECCIÓN REGIONAL</w:t>
            </w:r>
          </w:p>
        </w:tc>
        <w:tc>
          <w:tcPr>
            <w:tcW w:w="574" w:type="pct"/>
            <w:shd w:val="clear" w:color="auto" w:fill="auto"/>
            <w:vAlign w:val="center"/>
          </w:tcPr>
          <w:p w:rsidR="00E82B98" w:rsidRPr="001E5686" w:rsidRDefault="009F3722" w:rsidP="00E4667E">
            <w:pPr>
              <w:spacing w:after="0" w:line="240" w:lineRule="auto"/>
              <w:rPr>
                <w:rFonts w:cstheme="minorHAnsi"/>
                <w:b/>
                <w:bCs/>
                <w:sz w:val="20"/>
                <w:szCs w:val="20"/>
                <w:lang w:val="es-MX" w:eastAsia="es-MX"/>
              </w:rPr>
            </w:pPr>
            <w:r>
              <w:rPr>
                <w:rFonts w:cstheme="minorHAnsi"/>
                <w:b/>
                <w:bCs/>
                <w:sz w:val="20"/>
                <w:szCs w:val="20"/>
                <w:lang w:val="es-MX" w:eastAsia="es-MX"/>
              </w:rPr>
              <w:t>453</w:t>
            </w:r>
          </w:p>
        </w:tc>
      </w:tr>
      <w:tr w:rsidR="00E82B98" w:rsidRPr="00212CD0" w:rsidTr="00E4667E">
        <w:trPr>
          <w:trHeight w:val="360"/>
        </w:trPr>
        <w:tc>
          <w:tcPr>
            <w:tcW w:w="4426" w:type="pct"/>
            <w:shd w:val="clear" w:color="auto" w:fill="auto"/>
            <w:vAlign w:val="center"/>
            <w:hideMark/>
          </w:tcPr>
          <w:p w:rsidR="00E82B98" w:rsidRPr="00212CD0" w:rsidRDefault="00E82B98">
            <w:pPr>
              <w:spacing w:after="0" w:line="240" w:lineRule="auto"/>
              <w:rPr>
                <w:rFonts w:cstheme="minorHAnsi"/>
                <w:b/>
                <w:bCs/>
                <w:sz w:val="20"/>
                <w:szCs w:val="20"/>
                <w:lang w:eastAsia="es-MX"/>
              </w:rPr>
            </w:pPr>
          </w:p>
          <w:p w:rsidR="00E82B98" w:rsidRPr="00212CD0" w:rsidRDefault="00E82B98">
            <w:pPr>
              <w:spacing w:after="0" w:line="240" w:lineRule="auto"/>
              <w:rPr>
                <w:rFonts w:cstheme="minorHAnsi"/>
                <w:b/>
                <w:bCs/>
                <w:sz w:val="20"/>
                <w:szCs w:val="20"/>
                <w:lang w:val="es-MX" w:eastAsia="es-MX"/>
              </w:rPr>
            </w:pPr>
            <w:r w:rsidRPr="00212CD0">
              <w:rPr>
                <w:rFonts w:cstheme="minorHAnsi"/>
                <w:b/>
                <w:bCs/>
                <w:sz w:val="20"/>
                <w:szCs w:val="20"/>
                <w:lang w:val="es-MX" w:eastAsia="es-MX"/>
              </w:rPr>
              <w:t>11.- NUMERO DE COMPAÑIAS INMOBILIARIAS CONTROLADAS POR LA DIRECCIÓN REGIONAL</w:t>
            </w:r>
          </w:p>
        </w:tc>
        <w:tc>
          <w:tcPr>
            <w:tcW w:w="574" w:type="pct"/>
            <w:shd w:val="clear" w:color="auto" w:fill="auto"/>
            <w:vAlign w:val="center"/>
          </w:tcPr>
          <w:p w:rsidR="00E82B98" w:rsidRPr="00212CD0" w:rsidRDefault="009F3722" w:rsidP="00E4667E">
            <w:pPr>
              <w:spacing w:after="0" w:line="240" w:lineRule="auto"/>
              <w:rPr>
                <w:rFonts w:cstheme="minorHAnsi"/>
                <w:b/>
                <w:bCs/>
                <w:sz w:val="20"/>
                <w:szCs w:val="20"/>
                <w:lang w:val="es-MX" w:eastAsia="es-MX"/>
              </w:rPr>
            </w:pPr>
            <w:r>
              <w:rPr>
                <w:rFonts w:cstheme="minorHAnsi"/>
                <w:b/>
                <w:bCs/>
                <w:sz w:val="20"/>
                <w:szCs w:val="20"/>
                <w:lang w:val="es-MX" w:eastAsia="es-MX"/>
              </w:rPr>
              <w:t>11</w:t>
            </w:r>
          </w:p>
        </w:tc>
      </w:tr>
      <w:tr w:rsidR="00E82B98" w:rsidRPr="00212CD0" w:rsidTr="00E4667E">
        <w:trPr>
          <w:trHeight w:val="360"/>
        </w:trPr>
        <w:tc>
          <w:tcPr>
            <w:tcW w:w="4426" w:type="pct"/>
            <w:shd w:val="clear" w:color="auto" w:fill="auto"/>
            <w:vAlign w:val="center"/>
            <w:hideMark/>
          </w:tcPr>
          <w:p w:rsidR="00E82B98" w:rsidRPr="00212CD0" w:rsidRDefault="00E82B98">
            <w:pPr>
              <w:spacing w:after="0" w:line="240" w:lineRule="auto"/>
              <w:rPr>
                <w:rFonts w:cstheme="minorHAnsi"/>
                <w:b/>
                <w:bCs/>
                <w:sz w:val="20"/>
                <w:szCs w:val="20"/>
                <w:lang w:eastAsia="es-MX"/>
              </w:rPr>
            </w:pPr>
          </w:p>
          <w:p w:rsidR="00E82B98" w:rsidRPr="00212CD0" w:rsidRDefault="00E82B98">
            <w:pPr>
              <w:spacing w:after="0" w:line="240" w:lineRule="auto"/>
              <w:rPr>
                <w:rFonts w:cstheme="minorHAnsi"/>
                <w:b/>
                <w:bCs/>
                <w:sz w:val="20"/>
                <w:szCs w:val="20"/>
                <w:lang w:val="es-MX" w:eastAsia="es-MX"/>
              </w:rPr>
            </w:pPr>
            <w:r w:rsidRPr="00212CD0">
              <w:rPr>
                <w:rFonts w:cstheme="minorHAnsi"/>
                <w:b/>
                <w:bCs/>
                <w:sz w:val="20"/>
                <w:szCs w:val="20"/>
                <w:lang w:val="es-MX" w:eastAsia="es-MX"/>
              </w:rPr>
              <w:t>12.- NUMERO DE COMPAÑIAS GRANDES CONTRIBUYENTES CONTROLADAS  POR LA DIRECCIÓN REGIONAL</w:t>
            </w:r>
          </w:p>
        </w:tc>
        <w:tc>
          <w:tcPr>
            <w:tcW w:w="574" w:type="pct"/>
            <w:shd w:val="clear" w:color="auto" w:fill="auto"/>
            <w:vAlign w:val="center"/>
          </w:tcPr>
          <w:p w:rsidR="00E82B98" w:rsidRPr="00212CD0" w:rsidRDefault="009F3722" w:rsidP="00E4667E">
            <w:pPr>
              <w:spacing w:after="0" w:line="240" w:lineRule="auto"/>
              <w:rPr>
                <w:rFonts w:cstheme="minorHAnsi"/>
                <w:b/>
                <w:bCs/>
                <w:sz w:val="20"/>
                <w:szCs w:val="20"/>
                <w:lang w:val="es-MX" w:eastAsia="es-MX"/>
              </w:rPr>
            </w:pPr>
            <w:r>
              <w:rPr>
                <w:rFonts w:cstheme="minorHAnsi"/>
                <w:b/>
                <w:bCs/>
                <w:sz w:val="20"/>
                <w:szCs w:val="20"/>
                <w:lang w:val="es-MX" w:eastAsia="es-MX"/>
              </w:rPr>
              <w:t>0</w:t>
            </w:r>
          </w:p>
        </w:tc>
      </w:tr>
      <w:tr w:rsidR="00E82B98" w:rsidRPr="00D01665" w:rsidTr="00E4667E">
        <w:trPr>
          <w:trHeight w:val="360"/>
        </w:trPr>
        <w:tc>
          <w:tcPr>
            <w:tcW w:w="4426" w:type="pct"/>
            <w:shd w:val="clear" w:color="auto" w:fill="auto"/>
            <w:vAlign w:val="center"/>
          </w:tcPr>
          <w:p w:rsidR="00E82B98" w:rsidRPr="00212CD0" w:rsidRDefault="00E82B98">
            <w:pPr>
              <w:spacing w:after="0" w:line="240" w:lineRule="auto"/>
              <w:rPr>
                <w:rFonts w:cstheme="minorHAnsi"/>
                <w:b/>
                <w:bCs/>
                <w:sz w:val="20"/>
                <w:szCs w:val="20"/>
                <w:lang w:val="es-MX" w:eastAsia="es-MX"/>
              </w:rPr>
            </w:pPr>
          </w:p>
          <w:p w:rsidR="00E82B98" w:rsidRPr="00212CD0" w:rsidRDefault="00E82B98">
            <w:pPr>
              <w:spacing w:after="0" w:line="240" w:lineRule="auto"/>
              <w:rPr>
                <w:rFonts w:cstheme="minorHAnsi"/>
                <w:b/>
                <w:bCs/>
                <w:sz w:val="20"/>
                <w:szCs w:val="20"/>
                <w:lang w:val="es-MX" w:eastAsia="es-MX"/>
              </w:rPr>
            </w:pPr>
            <w:r w:rsidRPr="00212CD0">
              <w:rPr>
                <w:rFonts w:cstheme="minorHAnsi"/>
                <w:b/>
                <w:bCs/>
                <w:sz w:val="20"/>
                <w:szCs w:val="20"/>
                <w:lang w:val="es-MX" w:eastAsia="es-MX"/>
              </w:rPr>
              <w:t>13. NÚMERO DE TRÁMITES ATENDIDOS POR LA DIRECCIÓN REGIONAL</w:t>
            </w:r>
          </w:p>
        </w:tc>
        <w:tc>
          <w:tcPr>
            <w:tcW w:w="574" w:type="pct"/>
            <w:shd w:val="clear" w:color="auto" w:fill="auto"/>
            <w:vAlign w:val="center"/>
          </w:tcPr>
          <w:p w:rsidR="00E82B98" w:rsidRPr="00D01665" w:rsidRDefault="00E82B98" w:rsidP="00E4667E">
            <w:pPr>
              <w:spacing w:after="0" w:line="240" w:lineRule="auto"/>
              <w:rPr>
                <w:rFonts w:cstheme="minorHAnsi"/>
                <w:b/>
                <w:bCs/>
                <w:sz w:val="20"/>
                <w:szCs w:val="20"/>
                <w:lang w:val="es-MX" w:eastAsia="es-MX"/>
              </w:rPr>
            </w:pPr>
            <w:r w:rsidRPr="00D01665">
              <w:rPr>
                <w:rFonts w:cstheme="minorHAnsi"/>
                <w:b/>
                <w:bCs/>
                <w:sz w:val="20"/>
                <w:szCs w:val="20"/>
                <w:lang w:val="es-MX" w:eastAsia="es-MX"/>
              </w:rPr>
              <w:t>4</w:t>
            </w:r>
            <w:r>
              <w:rPr>
                <w:rFonts w:cstheme="minorHAnsi"/>
                <w:b/>
                <w:bCs/>
                <w:sz w:val="20"/>
                <w:szCs w:val="20"/>
                <w:lang w:val="es-MX" w:eastAsia="es-MX"/>
              </w:rPr>
              <w:t>.</w:t>
            </w:r>
            <w:r w:rsidRPr="00D01665">
              <w:rPr>
                <w:rFonts w:cstheme="minorHAnsi"/>
                <w:b/>
                <w:bCs/>
                <w:sz w:val="20"/>
                <w:szCs w:val="20"/>
                <w:lang w:val="es-MX" w:eastAsia="es-MX"/>
              </w:rPr>
              <w:t>55</w:t>
            </w:r>
            <w:r>
              <w:rPr>
                <w:rFonts w:cstheme="minorHAnsi"/>
                <w:b/>
                <w:bCs/>
                <w:sz w:val="20"/>
                <w:szCs w:val="20"/>
                <w:lang w:val="es-MX" w:eastAsia="es-MX"/>
              </w:rPr>
              <w:t>5</w:t>
            </w:r>
          </w:p>
        </w:tc>
      </w:tr>
    </w:tbl>
    <w:p w:rsidR="001D5AEB" w:rsidRDefault="001D5AEB">
      <w:pPr>
        <w:spacing w:after="0" w:line="360" w:lineRule="auto"/>
        <w:jc w:val="both"/>
        <w:rPr>
          <w:sz w:val="24"/>
          <w:lang w:val="es-MX"/>
        </w:rPr>
      </w:pPr>
    </w:p>
    <w:p w:rsidR="000366FD" w:rsidRDefault="000366FD">
      <w:pPr>
        <w:spacing w:after="0" w:line="360" w:lineRule="auto"/>
        <w:jc w:val="both"/>
        <w:rPr>
          <w:sz w:val="24"/>
          <w:lang w:val="es-MX"/>
        </w:rPr>
      </w:pPr>
    </w:p>
    <w:p w:rsidR="00346E3B" w:rsidRPr="004955D6" w:rsidRDefault="00173602" w:rsidP="00E4667E">
      <w:pPr>
        <w:pStyle w:val="Prrafodelista"/>
        <w:numPr>
          <w:ilvl w:val="0"/>
          <w:numId w:val="26"/>
        </w:numPr>
        <w:spacing w:after="0" w:line="360" w:lineRule="auto"/>
        <w:jc w:val="both"/>
        <w:rPr>
          <w:b/>
          <w:i/>
          <w:sz w:val="24"/>
          <w:lang w:val="es-MX"/>
        </w:rPr>
      </w:pPr>
      <w:r w:rsidRPr="004955D6">
        <w:rPr>
          <w:b/>
          <w:sz w:val="24"/>
          <w:u w:val="single"/>
          <w:lang w:val="es-MX"/>
        </w:rPr>
        <w:t>Dirección  Regional d</w:t>
      </w:r>
      <w:r w:rsidR="00346E3B" w:rsidRPr="004955D6">
        <w:rPr>
          <w:b/>
          <w:sz w:val="24"/>
          <w:u w:val="single"/>
          <w:lang w:val="es-MX"/>
        </w:rPr>
        <w:t>e Actos Societarios y Disolución</w:t>
      </w:r>
    </w:p>
    <w:p w:rsidR="009E24F8" w:rsidRPr="00346E3B" w:rsidRDefault="009E24F8">
      <w:pPr>
        <w:pStyle w:val="Prrafodelista"/>
        <w:spacing w:after="0" w:line="360" w:lineRule="auto"/>
        <w:jc w:val="both"/>
        <w:rPr>
          <w:sz w:val="24"/>
          <w:lang w:val="es-MX"/>
        </w:rPr>
      </w:pPr>
      <w:r>
        <w:rPr>
          <w:b/>
          <w:i/>
          <w:sz w:val="24"/>
          <w:lang w:val="es-MX"/>
        </w:rPr>
        <w:t>T</w:t>
      </w:r>
      <w:r w:rsidRPr="00AC778F">
        <w:rPr>
          <w:b/>
          <w:i/>
          <w:sz w:val="24"/>
          <w:lang w:val="es-MX"/>
        </w:rPr>
        <w:t xml:space="preserve">abla </w:t>
      </w:r>
      <w:r>
        <w:rPr>
          <w:b/>
          <w:i/>
          <w:sz w:val="24"/>
          <w:lang w:val="es-MX"/>
        </w:rPr>
        <w:t>96.</w:t>
      </w:r>
      <w:r w:rsidRPr="00346E3B">
        <w:rPr>
          <w:b/>
          <w:i/>
          <w:sz w:val="24"/>
          <w:lang w:val="es-MX"/>
        </w:rPr>
        <w:t>-</w:t>
      </w:r>
      <w:r w:rsidRPr="00346E3B">
        <w:rPr>
          <w:b/>
          <w:sz w:val="24"/>
          <w:lang w:val="es-MX"/>
        </w:rPr>
        <w:t xml:space="preserve"> </w:t>
      </w:r>
      <w:r w:rsidRPr="00346E3B">
        <w:rPr>
          <w:sz w:val="24"/>
          <w:lang w:val="es-MX"/>
        </w:rPr>
        <w:t>Registrar el número de actividades realizadas Actividades de Actos Societarios:</w:t>
      </w:r>
    </w:p>
    <w:tbl>
      <w:tblPr>
        <w:tblW w:w="4848" w:type="pct"/>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45"/>
        <w:gridCol w:w="1084"/>
      </w:tblGrid>
      <w:tr w:rsidR="009E24F8" w:rsidRPr="00212CD0" w:rsidTr="009E24F8">
        <w:trPr>
          <w:trHeight w:val="355"/>
        </w:trPr>
        <w:tc>
          <w:tcPr>
            <w:tcW w:w="4431" w:type="pct"/>
            <w:shd w:val="clear" w:color="auto" w:fill="auto"/>
            <w:noWrap/>
            <w:hideMark/>
          </w:tcPr>
          <w:p w:rsidR="009E24F8" w:rsidRPr="00212CD0" w:rsidRDefault="009E24F8" w:rsidP="00E4667E">
            <w:pPr>
              <w:spacing w:after="0" w:line="240" w:lineRule="auto"/>
              <w:jc w:val="both"/>
              <w:rPr>
                <w:rFonts w:cstheme="minorHAnsi"/>
                <w:b/>
                <w:bCs/>
                <w:sz w:val="20"/>
                <w:szCs w:val="20"/>
                <w:lang w:val="es-ES" w:eastAsia="es-MX"/>
              </w:rPr>
            </w:pPr>
          </w:p>
          <w:p w:rsidR="009E24F8" w:rsidRPr="00212CD0" w:rsidRDefault="009E24F8" w:rsidP="00E4667E">
            <w:pPr>
              <w:spacing w:after="0" w:line="240" w:lineRule="auto"/>
              <w:jc w:val="both"/>
              <w:rPr>
                <w:rFonts w:cstheme="minorHAnsi"/>
                <w:b/>
                <w:bCs/>
                <w:sz w:val="20"/>
                <w:szCs w:val="20"/>
                <w:lang w:val="es-ES" w:eastAsia="es-MX"/>
              </w:rPr>
            </w:pPr>
            <w:r w:rsidRPr="00212CD0">
              <w:rPr>
                <w:rFonts w:cstheme="minorHAnsi"/>
                <w:b/>
                <w:bCs/>
                <w:sz w:val="20"/>
                <w:szCs w:val="20"/>
                <w:lang w:val="es-ES" w:eastAsia="es-MX"/>
              </w:rPr>
              <w:t>RESOLUCIONES / INFORMES /  OFICIOS / CONVOCATORIAS/ DELEGADOS</w:t>
            </w:r>
          </w:p>
          <w:p w:rsidR="009E24F8" w:rsidRPr="00212CD0" w:rsidRDefault="009E24F8" w:rsidP="00E4667E">
            <w:pPr>
              <w:spacing w:after="0" w:line="240" w:lineRule="auto"/>
              <w:jc w:val="both"/>
              <w:rPr>
                <w:rFonts w:cstheme="minorHAnsi"/>
                <w:b/>
                <w:bCs/>
                <w:sz w:val="20"/>
                <w:szCs w:val="20"/>
                <w:lang w:val="es-MX" w:eastAsia="es-MX"/>
              </w:rPr>
            </w:pPr>
          </w:p>
        </w:tc>
        <w:tc>
          <w:tcPr>
            <w:tcW w:w="569" w:type="pct"/>
            <w:shd w:val="clear" w:color="auto" w:fill="auto"/>
            <w:noWrap/>
            <w:hideMark/>
          </w:tcPr>
          <w:p w:rsidR="009E24F8" w:rsidRPr="00212CD0" w:rsidRDefault="009E24F8" w:rsidP="00E4667E">
            <w:pPr>
              <w:spacing w:after="0" w:line="240" w:lineRule="auto"/>
              <w:jc w:val="both"/>
              <w:rPr>
                <w:rFonts w:cstheme="minorHAnsi"/>
                <w:b/>
                <w:bCs/>
                <w:sz w:val="20"/>
                <w:szCs w:val="20"/>
                <w:lang w:val="es-MX" w:eastAsia="es-MX"/>
              </w:rPr>
            </w:pPr>
            <w:r w:rsidRPr="00212CD0">
              <w:rPr>
                <w:rFonts w:cstheme="minorHAnsi"/>
                <w:b/>
                <w:bCs/>
                <w:sz w:val="20"/>
                <w:szCs w:val="20"/>
                <w:lang w:val="es-ES" w:eastAsia="es-MX"/>
              </w:rPr>
              <w:t>NÚMERO</w:t>
            </w:r>
          </w:p>
        </w:tc>
      </w:tr>
      <w:tr w:rsidR="009E24F8" w:rsidRPr="00212CD0" w:rsidTr="00965CE4">
        <w:trPr>
          <w:trHeight w:val="227"/>
        </w:trPr>
        <w:tc>
          <w:tcPr>
            <w:tcW w:w="4431" w:type="pct"/>
            <w:shd w:val="clear" w:color="auto" w:fill="auto"/>
            <w:vAlign w:val="center"/>
            <w:hideMark/>
          </w:tcPr>
          <w:p w:rsidR="009E24F8" w:rsidRPr="00212CD0" w:rsidRDefault="009E24F8" w:rsidP="00E4667E">
            <w:pPr>
              <w:spacing w:after="0" w:line="240" w:lineRule="auto"/>
              <w:jc w:val="both"/>
              <w:rPr>
                <w:rFonts w:cstheme="minorHAnsi"/>
                <w:b/>
                <w:bCs/>
                <w:sz w:val="20"/>
                <w:szCs w:val="20"/>
                <w:lang w:val="es-MX" w:eastAsia="es-MX"/>
              </w:rPr>
            </w:pPr>
            <w:r w:rsidRPr="00212CD0">
              <w:rPr>
                <w:rFonts w:cstheme="minorHAnsi"/>
                <w:b/>
                <w:bCs/>
                <w:sz w:val="20"/>
                <w:szCs w:val="20"/>
                <w:lang w:val="es-ES" w:eastAsia="es-MX"/>
              </w:rPr>
              <w:t xml:space="preserve">1.- RESOLUCIONES </w:t>
            </w:r>
          </w:p>
        </w:tc>
        <w:tc>
          <w:tcPr>
            <w:tcW w:w="569" w:type="pct"/>
            <w:shd w:val="clear" w:color="auto" w:fill="auto"/>
            <w:noWrap/>
            <w:vAlign w:val="center"/>
          </w:tcPr>
          <w:p w:rsidR="009E24F8" w:rsidRDefault="009E24F8" w:rsidP="00E4667E">
            <w:pPr>
              <w:spacing w:after="0" w:line="240" w:lineRule="auto"/>
              <w:jc w:val="both"/>
              <w:rPr>
                <w:rFonts w:cstheme="minorHAnsi"/>
                <w:b/>
                <w:bCs/>
                <w:sz w:val="20"/>
                <w:szCs w:val="20"/>
                <w:lang w:val="es-MX" w:eastAsia="es-MX"/>
              </w:rPr>
            </w:pPr>
          </w:p>
          <w:p w:rsidR="009E24F8" w:rsidRPr="00F078A5" w:rsidRDefault="009E24F8" w:rsidP="00E4667E">
            <w:pPr>
              <w:jc w:val="both"/>
              <w:rPr>
                <w:rFonts w:cstheme="minorHAnsi"/>
                <w:sz w:val="20"/>
                <w:szCs w:val="20"/>
                <w:lang w:val="es-MX" w:eastAsia="es-MX"/>
              </w:rPr>
            </w:pPr>
          </w:p>
        </w:tc>
      </w:tr>
      <w:tr w:rsidR="009E24F8" w:rsidRPr="00212CD0" w:rsidTr="00965CE4">
        <w:trPr>
          <w:trHeight w:val="227"/>
        </w:trPr>
        <w:tc>
          <w:tcPr>
            <w:tcW w:w="4431" w:type="pct"/>
            <w:shd w:val="clear" w:color="auto" w:fill="auto"/>
            <w:vAlign w:val="center"/>
            <w:hideMark/>
          </w:tcPr>
          <w:p w:rsidR="009E24F8" w:rsidRPr="00212CD0" w:rsidRDefault="009E24F8" w:rsidP="00E4667E">
            <w:pPr>
              <w:pStyle w:val="Prrafodelista"/>
              <w:numPr>
                <w:ilvl w:val="0"/>
                <w:numId w:val="27"/>
              </w:numPr>
              <w:spacing w:after="0" w:line="240" w:lineRule="auto"/>
              <w:jc w:val="both"/>
              <w:rPr>
                <w:rFonts w:cstheme="minorHAnsi"/>
                <w:sz w:val="20"/>
                <w:szCs w:val="20"/>
                <w:lang w:val="es-MX" w:eastAsia="es-MX"/>
              </w:rPr>
            </w:pPr>
            <w:r w:rsidRPr="00212CD0">
              <w:rPr>
                <w:rFonts w:cstheme="minorHAnsi"/>
                <w:sz w:val="20"/>
                <w:szCs w:val="20"/>
                <w:lang w:val="es-ES" w:eastAsia="es-MX"/>
              </w:rPr>
              <w:t>ARCHIVO DENUNCIA</w:t>
            </w:r>
          </w:p>
        </w:tc>
        <w:tc>
          <w:tcPr>
            <w:tcW w:w="569" w:type="pct"/>
            <w:shd w:val="clear" w:color="auto" w:fill="auto"/>
            <w:vAlign w:val="center"/>
          </w:tcPr>
          <w:p w:rsidR="009E24F8" w:rsidRPr="00212CD0" w:rsidRDefault="009E24F8" w:rsidP="00E4667E">
            <w:pPr>
              <w:spacing w:after="0" w:line="240" w:lineRule="auto"/>
              <w:jc w:val="both"/>
              <w:rPr>
                <w:rFonts w:cstheme="minorHAnsi"/>
                <w:b/>
                <w:bCs/>
                <w:sz w:val="20"/>
                <w:szCs w:val="20"/>
                <w:lang w:val="es-MX" w:eastAsia="es-MX"/>
              </w:rPr>
            </w:pPr>
            <w:r>
              <w:rPr>
                <w:rFonts w:cstheme="minorHAnsi"/>
                <w:b/>
                <w:bCs/>
                <w:sz w:val="20"/>
                <w:szCs w:val="20"/>
                <w:lang w:val="es-MX" w:eastAsia="es-MX"/>
              </w:rPr>
              <w:t>11</w:t>
            </w:r>
          </w:p>
        </w:tc>
      </w:tr>
      <w:tr w:rsidR="009E24F8" w:rsidRPr="00212CD0" w:rsidTr="00965CE4">
        <w:trPr>
          <w:trHeight w:val="227"/>
        </w:trPr>
        <w:tc>
          <w:tcPr>
            <w:tcW w:w="4431" w:type="pct"/>
            <w:shd w:val="clear" w:color="auto" w:fill="auto"/>
            <w:vAlign w:val="center"/>
            <w:hideMark/>
          </w:tcPr>
          <w:p w:rsidR="009E24F8" w:rsidRPr="00212CD0" w:rsidRDefault="009E24F8" w:rsidP="00E4667E">
            <w:pPr>
              <w:pStyle w:val="Prrafodelista"/>
              <w:numPr>
                <w:ilvl w:val="0"/>
                <w:numId w:val="27"/>
              </w:numPr>
              <w:spacing w:after="0" w:line="240" w:lineRule="auto"/>
              <w:jc w:val="both"/>
              <w:rPr>
                <w:rFonts w:cstheme="minorHAnsi"/>
                <w:sz w:val="20"/>
                <w:szCs w:val="20"/>
                <w:lang w:val="es-MX" w:eastAsia="es-MX"/>
              </w:rPr>
            </w:pPr>
            <w:r w:rsidRPr="00212CD0">
              <w:rPr>
                <w:rFonts w:cstheme="minorHAnsi"/>
                <w:sz w:val="20"/>
                <w:szCs w:val="20"/>
                <w:lang w:val="es-ES" w:eastAsia="es-MX"/>
              </w:rPr>
              <w:t xml:space="preserve"> INTERVENCIÓN</w:t>
            </w:r>
          </w:p>
        </w:tc>
        <w:tc>
          <w:tcPr>
            <w:tcW w:w="569" w:type="pct"/>
            <w:shd w:val="clear" w:color="auto" w:fill="auto"/>
            <w:vAlign w:val="center"/>
          </w:tcPr>
          <w:p w:rsidR="009E24F8" w:rsidRPr="00212CD0" w:rsidRDefault="009E24F8" w:rsidP="00E4667E">
            <w:pPr>
              <w:spacing w:after="0" w:line="240" w:lineRule="auto"/>
              <w:jc w:val="both"/>
              <w:rPr>
                <w:rFonts w:cstheme="minorHAnsi"/>
                <w:b/>
                <w:bCs/>
                <w:sz w:val="20"/>
                <w:szCs w:val="20"/>
                <w:lang w:val="es-MX" w:eastAsia="es-MX"/>
              </w:rPr>
            </w:pPr>
            <w:r>
              <w:rPr>
                <w:rFonts w:cstheme="minorHAnsi"/>
                <w:b/>
                <w:bCs/>
                <w:sz w:val="20"/>
                <w:szCs w:val="20"/>
                <w:lang w:val="es-MX" w:eastAsia="es-MX"/>
              </w:rPr>
              <w:t>23</w:t>
            </w:r>
          </w:p>
        </w:tc>
      </w:tr>
      <w:tr w:rsidR="009E24F8" w:rsidRPr="00212CD0" w:rsidTr="00965CE4">
        <w:trPr>
          <w:trHeight w:val="227"/>
        </w:trPr>
        <w:tc>
          <w:tcPr>
            <w:tcW w:w="4431" w:type="pct"/>
            <w:shd w:val="clear" w:color="auto" w:fill="auto"/>
            <w:vAlign w:val="center"/>
            <w:hideMark/>
          </w:tcPr>
          <w:p w:rsidR="009E24F8" w:rsidRPr="00212CD0" w:rsidRDefault="009E24F8" w:rsidP="00E4667E">
            <w:pPr>
              <w:pStyle w:val="Prrafodelista"/>
              <w:numPr>
                <w:ilvl w:val="0"/>
                <w:numId w:val="27"/>
              </w:numPr>
              <w:spacing w:after="0" w:line="240" w:lineRule="auto"/>
              <w:jc w:val="both"/>
              <w:rPr>
                <w:rFonts w:cstheme="minorHAnsi"/>
                <w:sz w:val="20"/>
                <w:szCs w:val="20"/>
                <w:lang w:val="es-MX" w:eastAsia="es-MX"/>
              </w:rPr>
            </w:pPr>
            <w:r w:rsidRPr="00212CD0">
              <w:rPr>
                <w:rFonts w:cstheme="minorHAnsi"/>
                <w:sz w:val="20"/>
                <w:szCs w:val="20"/>
                <w:lang w:val="es-ES" w:eastAsia="es-MX"/>
              </w:rPr>
              <w:t xml:space="preserve"> REMOCIÓN, RENUNCIA, EXCUSA, NO POSESIÓN DE  INTERVENTOR Y DESIGNACIÓN DE OTRO INTERVENTOR</w:t>
            </w:r>
          </w:p>
        </w:tc>
        <w:tc>
          <w:tcPr>
            <w:tcW w:w="569" w:type="pct"/>
            <w:shd w:val="clear" w:color="auto" w:fill="auto"/>
            <w:vAlign w:val="center"/>
          </w:tcPr>
          <w:p w:rsidR="009E24F8" w:rsidRPr="00212CD0" w:rsidRDefault="009E24F8" w:rsidP="00E4667E">
            <w:pPr>
              <w:spacing w:after="0" w:line="240" w:lineRule="auto"/>
              <w:jc w:val="both"/>
              <w:rPr>
                <w:rFonts w:cstheme="minorHAnsi"/>
                <w:b/>
                <w:bCs/>
                <w:sz w:val="20"/>
                <w:szCs w:val="20"/>
                <w:lang w:val="es-MX" w:eastAsia="es-MX"/>
              </w:rPr>
            </w:pPr>
            <w:r>
              <w:rPr>
                <w:rFonts w:cstheme="minorHAnsi"/>
                <w:b/>
                <w:bCs/>
                <w:sz w:val="20"/>
                <w:szCs w:val="20"/>
                <w:lang w:val="es-MX" w:eastAsia="es-MX"/>
              </w:rPr>
              <w:t>DRICAI</w:t>
            </w:r>
          </w:p>
        </w:tc>
      </w:tr>
      <w:tr w:rsidR="009E24F8" w:rsidRPr="00212CD0" w:rsidTr="00965CE4">
        <w:trPr>
          <w:trHeight w:val="227"/>
        </w:trPr>
        <w:tc>
          <w:tcPr>
            <w:tcW w:w="4431" w:type="pct"/>
            <w:shd w:val="clear" w:color="auto" w:fill="auto"/>
            <w:vAlign w:val="center"/>
            <w:hideMark/>
          </w:tcPr>
          <w:p w:rsidR="009E24F8" w:rsidRPr="00212CD0" w:rsidRDefault="009E24F8" w:rsidP="00E4667E">
            <w:pPr>
              <w:pStyle w:val="Prrafodelista"/>
              <w:numPr>
                <w:ilvl w:val="0"/>
                <w:numId w:val="27"/>
              </w:numPr>
              <w:spacing w:after="0" w:line="240" w:lineRule="auto"/>
              <w:jc w:val="both"/>
              <w:rPr>
                <w:rFonts w:cstheme="minorHAnsi"/>
                <w:sz w:val="20"/>
                <w:szCs w:val="20"/>
                <w:lang w:val="es-MX" w:eastAsia="es-MX"/>
              </w:rPr>
            </w:pPr>
            <w:r w:rsidRPr="00212CD0">
              <w:rPr>
                <w:rFonts w:cstheme="minorHAnsi"/>
                <w:sz w:val="20"/>
                <w:szCs w:val="20"/>
                <w:lang w:val="es-ES" w:eastAsia="es-MX"/>
              </w:rPr>
              <w:t>LEVANTAMIENTO  DE  INTERVENCIÓN</w:t>
            </w:r>
          </w:p>
        </w:tc>
        <w:tc>
          <w:tcPr>
            <w:tcW w:w="569" w:type="pct"/>
            <w:shd w:val="clear" w:color="auto" w:fill="auto"/>
            <w:vAlign w:val="center"/>
          </w:tcPr>
          <w:p w:rsidR="009E24F8" w:rsidRPr="00212CD0" w:rsidRDefault="009E24F8" w:rsidP="00E4667E">
            <w:pPr>
              <w:spacing w:after="0" w:line="240" w:lineRule="auto"/>
              <w:jc w:val="both"/>
              <w:rPr>
                <w:rFonts w:cstheme="minorHAnsi"/>
                <w:b/>
                <w:bCs/>
                <w:sz w:val="20"/>
                <w:szCs w:val="20"/>
                <w:lang w:val="es-MX" w:eastAsia="es-MX"/>
              </w:rPr>
            </w:pPr>
            <w:r>
              <w:rPr>
                <w:rFonts w:cstheme="minorHAnsi"/>
                <w:b/>
                <w:bCs/>
                <w:sz w:val="20"/>
                <w:szCs w:val="20"/>
                <w:lang w:val="es-MX" w:eastAsia="es-MX"/>
              </w:rPr>
              <w:t>16</w:t>
            </w:r>
          </w:p>
        </w:tc>
      </w:tr>
      <w:tr w:rsidR="009E24F8" w:rsidRPr="00212CD0" w:rsidTr="00965CE4">
        <w:trPr>
          <w:trHeight w:val="227"/>
        </w:trPr>
        <w:tc>
          <w:tcPr>
            <w:tcW w:w="4431" w:type="pct"/>
            <w:shd w:val="clear" w:color="auto" w:fill="auto"/>
            <w:vAlign w:val="center"/>
            <w:hideMark/>
          </w:tcPr>
          <w:p w:rsidR="009E24F8" w:rsidRPr="00212CD0" w:rsidRDefault="009E24F8" w:rsidP="00E4667E">
            <w:pPr>
              <w:spacing w:after="0" w:line="240" w:lineRule="auto"/>
              <w:jc w:val="both"/>
              <w:rPr>
                <w:rFonts w:cstheme="minorHAnsi"/>
                <w:b/>
                <w:bCs/>
                <w:sz w:val="20"/>
                <w:szCs w:val="20"/>
                <w:lang w:val="es-MX" w:eastAsia="es-MX"/>
              </w:rPr>
            </w:pPr>
            <w:r w:rsidRPr="00212CD0">
              <w:rPr>
                <w:rFonts w:cstheme="minorHAnsi"/>
                <w:b/>
                <w:bCs/>
                <w:sz w:val="20"/>
                <w:szCs w:val="20"/>
                <w:lang w:val="es-ES" w:eastAsia="es-MX"/>
              </w:rPr>
              <w:t xml:space="preserve">2.- INFORMES JURÍDICOS </w:t>
            </w:r>
          </w:p>
        </w:tc>
        <w:tc>
          <w:tcPr>
            <w:tcW w:w="569" w:type="pct"/>
            <w:shd w:val="clear" w:color="auto" w:fill="auto"/>
            <w:noWrap/>
            <w:vAlign w:val="center"/>
          </w:tcPr>
          <w:p w:rsidR="009E24F8" w:rsidRDefault="009E24F8" w:rsidP="00E4667E">
            <w:pPr>
              <w:spacing w:after="0" w:line="240" w:lineRule="auto"/>
              <w:jc w:val="both"/>
              <w:rPr>
                <w:rFonts w:cstheme="minorHAnsi"/>
                <w:b/>
                <w:bCs/>
                <w:sz w:val="20"/>
                <w:szCs w:val="20"/>
                <w:lang w:val="es-MX" w:eastAsia="es-MX"/>
              </w:rPr>
            </w:pPr>
          </w:p>
          <w:p w:rsidR="009E24F8" w:rsidRPr="00212CD0" w:rsidRDefault="009E24F8" w:rsidP="00E4667E">
            <w:pPr>
              <w:spacing w:after="0" w:line="240" w:lineRule="auto"/>
              <w:jc w:val="both"/>
              <w:rPr>
                <w:rFonts w:cstheme="minorHAnsi"/>
                <w:b/>
                <w:bCs/>
                <w:sz w:val="20"/>
                <w:szCs w:val="20"/>
                <w:lang w:val="es-MX" w:eastAsia="es-MX"/>
              </w:rPr>
            </w:pPr>
          </w:p>
        </w:tc>
      </w:tr>
      <w:tr w:rsidR="009E24F8" w:rsidRPr="00212CD0" w:rsidTr="00965CE4">
        <w:trPr>
          <w:trHeight w:val="330"/>
        </w:trPr>
        <w:tc>
          <w:tcPr>
            <w:tcW w:w="4431" w:type="pct"/>
            <w:shd w:val="clear" w:color="auto" w:fill="auto"/>
            <w:vAlign w:val="center"/>
            <w:hideMark/>
          </w:tcPr>
          <w:p w:rsidR="009E24F8" w:rsidRPr="00212CD0" w:rsidRDefault="009E24F8" w:rsidP="00E4667E">
            <w:pPr>
              <w:pStyle w:val="Prrafodelista"/>
              <w:numPr>
                <w:ilvl w:val="0"/>
                <w:numId w:val="28"/>
              </w:numPr>
              <w:spacing w:after="0" w:line="240" w:lineRule="auto"/>
              <w:jc w:val="both"/>
              <w:rPr>
                <w:rFonts w:cstheme="minorHAnsi"/>
                <w:sz w:val="20"/>
                <w:szCs w:val="20"/>
                <w:lang w:val="es-MX" w:eastAsia="es-MX"/>
              </w:rPr>
            </w:pPr>
            <w:r w:rsidRPr="00212CD0">
              <w:rPr>
                <w:rFonts w:cstheme="minorHAnsi"/>
                <w:sz w:val="20"/>
                <w:szCs w:val="20"/>
                <w:lang w:val="es-ES" w:eastAsia="es-MX"/>
              </w:rPr>
              <w:lastRenderedPageBreak/>
              <w:t xml:space="preserve">DENUNCIAS </w:t>
            </w:r>
          </w:p>
        </w:tc>
        <w:tc>
          <w:tcPr>
            <w:tcW w:w="569" w:type="pct"/>
            <w:shd w:val="clear" w:color="auto" w:fill="auto"/>
            <w:vAlign w:val="center"/>
          </w:tcPr>
          <w:p w:rsidR="009E24F8" w:rsidRPr="00212CD0" w:rsidRDefault="009E24F8" w:rsidP="00E4667E">
            <w:pPr>
              <w:spacing w:after="0" w:line="240" w:lineRule="auto"/>
              <w:jc w:val="both"/>
              <w:rPr>
                <w:rFonts w:cstheme="minorHAnsi"/>
                <w:b/>
                <w:bCs/>
                <w:sz w:val="20"/>
                <w:szCs w:val="20"/>
                <w:lang w:val="es-MX" w:eastAsia="es-MX"/>
              </w:rPr>
            </w:pPr>
            <w:r>
              <w:rPr>
                <w:rFonts w:cstheme="minorHAnsi"/>
                <w:b/>
                <w:bCs/>
                <w:sz w:val="20"/>
                <w:szCs w:val="20"/>
                <w:lang w:val="es-MX" w:eastAsia="es-MX"/>
              </w:rPr>
              <w:t>25</w:t>
            </w:r>
          </w:p>
        </w:tc>
      </w:tr>
      <w:tr w:rsidR="009E24F8" w:rsidRPr="00212CD0" w:rsidTr="00965CE4">
        <w:trPr>
          <w:trHeight w:val="227"/>
        </w:trPr>
        <w:tc>
          <w:tcPr>
            <w:tcW w:w="4431" w:type="pct"/>
            <w:shd w:val="clear" w:color="auto" w:fill="auto"/>
            <w:vAlign w:val="center"/>
            <w:hideMark/>
          </w:tcPr>
          <w:p w:rsidR="009E24F8" w:rsidRPr="00212CD0" w:rsidRDefault="009E24F8" w:rsidP="00E4667E">
            <w:pPr>
              <w:spacing w:after="0" w:line="240" w:lineRule="auto"/>
              <w:jc w:val="both"/>
              <w:rPr>
                <w:rFonts w:cstheme="minorHAnsi"/>
                <w:b/>
                <w:bCs/>
                <w:sz w:val="20"/>
                <w:szCs w:val="20"/>
                <w:lang w:val="es-MX" w:eastAsia="es-MX"/>
              </w:rPr>
            </w:pPr>
            <w:r w:rsidRPr="00212CD0">
              <w:rPr>
                <w:rFonts w:cstheme="minorHAnsi"/>
                <w:b/>
                <w:bCs/>
                <w:sz w:val="20"/>
                <w:szCs w:val="20"/>
                <w:lang w:val="es-ES" w:eastAsia="es-MX"/>
              </w:rPr>
              <w:t>3.- INFORMES JURÍDICOS</w:t>
            </w:r>
          </w:p>
        </w:tc>
        <w:tc>
          <w:tcPr>
            <w:tcW w:w="569" w:type="pct"/>
            <w:shd w:val="clear" w:color="auto" w:fill="auto"/>
            <w:noWrap/>
            <w:vAlign w:val="center"/>
          </w:tcPr>
          <w:p w:rsidR="009E24F8" w:rsidRPr="00212CD0" w:rsidRDefault="009E24F8" w:rsidP="00E4667E">
            <w:pPr>
              <w:spacing w:after="0" w:line="240" w:lineRule="auto"/>
              <w:jc w:val="both"/>
              <w:rPr>
                <w:rFonts w:cstheme="minorHAnsi"/>
                <w:b/>
                <w:bCs/>
                <w:sz w:val="20"/>
                <w:szCs w:val="20"/>
                <w:lang w:val="es-MX" w:eastAsia="es-MX"/>
              </w:rPr>
            </w:pPr>
          </w:p>
        </w:tc>
      </w:tr>
      <w:tr w:rsidR="009E24F8" w:rsidRPr="00212CD0" w:rsidTr="00965CE4">
        <w:trPr>
          <w:trHeight w:val="227"/>
        </w:trPr>
        <w:tc>
          <w:tcPr>
            <w:tcW w:w="4431" w:type="pct"/>
            <w:shd w:val="clear" w:color="auto" w:fill="auto"/>
            <w:vAlign w:val="center"/>
            <w:hideMark/>
          </w:tcPr>
          <w:p w:rsidR="009E24F8" w:rsidRPr="00212CD0" w:rsidRDefault="009E24F8" w:rsidP="00E4667E">
            <w:pPr>
              <w:pStyle w:val="Prrafodelista"/>
              <w:numPr>
                <w:ilvl w:val="0"/>
                <w:numId w:val="28"/>
              </w:numPr>
              <w:spacing w:after="0" w:line="240" w:lineRule="auto"/>
              <w:jc w:val="both"/>
              <w:rPr>
                <w:rFonts w:cstheme="minorHAnsi"/>
                <w:sz w:val="20"/>
                <w:szCs w:val="20"/>
                <w:lang w:val="es-MX" w:eastAsia="es-MX"/>
              </w:rPr>
            </w:pPr>
            <w:r w:rsidRPr="00212CD0">
              <w:rPr>
                <w:rFonts w:cstheme="minorHAnsi"/>
                <w:sz w:val="20"/>
                <w:szCs w:val="20"/>
                <w:lang w:val="es-ES" w:eastAsia="es-MX"/>
              </w:rPr>
              <w:t xml:space="preserve">PROCESOS DE  INTERVENCIÓN, SEGUIMIENTO DE DENUNCIAS  O  DE  CONTROL </w:t>
            </w:r>
          </w:p>
        </w:tc>
        <w:tc>
          <w:tcPr>
            <w:tcW w:w="569" w:type="pct"/>
            <w:shd w:val="clear" w:color="auto" w:fill="auto"/>
            <w:vAlign w:val="center"/>
          </w:tcPr>
          <w:p w:rsidR="009E24F8" w:rsidRPr="00212CD0" w:rsidRDefault="009E24F8" w:rsidP="00E4667E">
            <w:pPr>
              <w:spacing w:after="0" w:line="240" w:lineRule="auto"/>
              <w:jc w:val="both"/>
              <w:rPr>
                <w:rFonts w:cstheme="minorHAnsi"/>
                <w:b/>
                <w:bCs/>
                <w:sz w:val="20"/>
                <w:szCs w:val="20"/>
                <w:lang w:val="es-MX" w:eastAsia="es-MX"/>
              </w:rPr>
            </w:pPr>
            <w:r>
              <w:rPr>
                <w:rFonts w:cstheme="minorHAnsi"/>
                <w:b/>
                <w:bCs/>
                <w:sz w:val="20"/>
                <w:szCs w:val="20"/>
                <w:lang w:val="es-MX" w:eastAsia="es-MX"/>
              </w:rPr>
              <w:t>44</w:t>
            </w:r>
          </w:p>
        </w:tc>
      </w:tr>
      <w:tr w:rsidR="009E24F8" w:rsidRPr="00212CD0" w:rsidTr="00965CE4">
        <w:trPr>
          <w:trHeight w:val="227"/>
        </w:trPr>
        <w:tc>
          <w:tcPr>
            <w:tcW w:w="4431" w:type="pct"/>
            <w:shd w:val="clear" w:color="auto" w:fill="auto"/>
            <w:vAlign w:val="center"/>
            <w:hideMark/>
          </w:tcPr>
          <w:p w:rsidR="009E24F8" w:rsidRPr="00212CD0" w:rsidRDefault="009E24F8" w:rsidP="00E4667E">
            <w:pPr>
              <w:spacing w:after="0" w:line="240" w:lineRule="auto"/>
              <w:jc w:val="both"/>
              <w:rPr>
                <w:rFonts w:cstheme="minorHAnsi"/>
                <w:b/>
                <w:bCs/>
                <w:sz w:val="20"/>
                <w:szCs w:val="20"/>
                <w:lang w:val="es-MX" w:eastAsia="es-MX"/>
              </w:rPr>
            </w:pPr>
            <w:r w:rsidRPr="00212CD0">
              <w:rPr>
                <w:rFonts w:cstheme="minorHAnsi"/>
                <w:b/>
                <w:bCs/>
                <w:sz w:val="20"/>
                <w:szCs w:val="20"/>
                <w:lang w:val="es-ES" w:eastAsia="es-MX"/>
              </w:rPr>
              <w:t xml:space="preserve">4.- RESOLUCIONES  DE  REACTIVACIÓN  </w:t>
            </w:r>
            <w:r w:rsidRPr="00212CD0">
              <w:rPr>
                <w:rFonts w:cstheme="minorHAnsi"/>
                <w:sz w:val="20"/>
                <w:szCs w:val="20"/>
                <w:lang w:val="es-ES" w:eastAsia="es-MX"/>
              </w:rPr>
              <w:t>(DELEGACIÓN A SAS-Q)</w:t>
            </w:r>
          </w:p>
        </w:tc>
        <w:tc>
          <w:tcPr>
            <w:tcW w:w="569" w:type="pct"/>
            <w:shd w:val="clear" w:color="auto" w:fill="auto"/>
            <w:noWrap/>
            <w:vAlign w:val="center"/>
          </w:tcPr>
          <w:p w:rsidR="009E24F8" w:rsidRPr="00212CD0" w:rsidRDefault="009E24F8" w:rsidP="00E4667E">
            <w:pPr>
              <w:spacing w:after="0" w:line="240" w:lineRule="auto"/>
              <w:jc w:val="both"/>
              <w:rPr>
                <w:rFonts w:cstheme="minorHAnsi"/>
                <w:b/>
                <w:bCs/>
                <w:sz w:val="20"/>
                <w:szCs w:val="20"/>
                <w:lang w:val="es-MX" w:eastAsia="es-MX"/>
              </w:rPr>
            </w:pPr>
            <w:r>
              <w:rPr>
                <w:rFonts w:cstheme="minorHAnsi"/>
                <w:b/>
                <w:bCs/>
                <w:sz w:val="20"/>
                <w:szCs w:val="20"/>
                <w:lang w:val="es-MX" w:eastAsia="es-MX"/>
              </w:rPr>
              <w:t>120</w:t>
            </w:r>
          </w:p>
        </w:tc>
      </w:tr>
      <w:tr w:rsidR="009E24F8" w:rsidRPr="00212CD0" w:rsidTr="00965CE4">
        <w:trPr>
          <w:trHeight w:val="227"/>
        </w:trPr>
        <w:tc>
          <w:tcPr>
            <w:tcW w:w="4431" w:type="pct"/>
            <w:shd w:val="clear" w:color="auto" w:fill="auto"/>
            <w:vAlign w:val="center"/>
            <w:hideMark/>
          </w:tcPr>
          <w:p w:rsidR="009E24F8" w:rsidRPr="00212CD0" w:rsidRDefault="009E24F8" w:rsidP="00E4667E">
            <w:pPr>
              <w:spacing w:after="0" w:line="240" w:lineRule="auto"/>
              <w:jc w:val="both"/>
              <w:rPr>
                <w:rFonts w:cstheme="minorHAnsi"/>
                <w:b/>
                <w:bCs/>
                <w:sz w:val="20"/>
                <w:szCs w:val="20"/>
                <w:lang w:val="es-MX" w:eastAsia="es-MX"/>
              </w:rPr>
            </w:pPr>
            <w:r w:rsidRPr="00212CD0">
              <w:rPr>
                <w:rFonts w:cstheme="minorHAnsi"/>
                <w:b/>
                <w:bCs/>
                <w:sz w:val="20"/>
                <w:szCs w:val="20"/>
                <w:lang w:val="es-ES" w:eastAsia="es-MX"/>
              </w:rPr>
              <w:t xml:space="preserve">5.- RESOLUCIONES  DE  APROBACIÓN DE  ACTOS  SOCIETARIOS DE COMPAÑÍAS NACIONALES  </w:t>
            </w:r>
            <w:r w:rsidRPr="00212CD0">
              <w:rPr>
                <w:rFonts w:cstheme="minorHAnsi"/>
                <w:sz w:val="20"/>
                <w:szCs w:val="20"/>
                <w:lang w:val="es-ES" w:eastAsia="es-MX"/>
              </w:rPr>
              <w:t>(ARTS. 33, 432 Y DISPOSICIÓN GENERAL CUARTA DE LA LEY DE COMPAÑÍAS)</w:t>
            </w:r>
          </w:p>
        </w:tc>
        <w:tc>
          <w:tcPr>
            <w:tcW w:w="569" w:type="pct"/>
            <w:tcBorders>
              <w:bottom w:val="single" w:sz="4" w:space="0" w:color="auto"/>
            </w:tcBorders>
            <w:shd w:val="clear" w:color="auto" w:fill="auto"/>
            <w:noWrap/>
            <w:vAlign w:val="center"/>
          </w:tcPr>
          <w:p w:rsidR="009E24F8" w:rsidRPr="00212CD0" w:rsidRDefault="009E24F8" w:rsidP="00E4667E">
            <w:pPr>
              <w:spacing w:after="0" w:line="240" w:lineRule="auto"/>
              <w:jc w:val="both"/>
              <w:rPr>
                <w:rFonts w:cstheme="minorHAnsi"/>
                <w:b/>
                <w:bCs/>
                <w:sz w:val="20"/>
                <w:szCs w:val="20"/>
                <w:lang w:val="es-MX" w:eastAsia="es-MX"/>
              </w:rPr>
            </w:pPr>
            <w:r>
              <w:rPr>
                <w:rFonts w:cstheme="minorHAnsi"/>
                <w:b/>
                <w:bCs/>
                <w:sz w:val="20"/>
                <w:szCs w:val="20"/>
                <w:lang w:val="es-MX" w:eastAsia="es-MX"/>
              </w:rPr>
              <w:t>341</w:t>
            </w:r>
          </w:p>
        </w:tc>
      </w:tr>
      <w:tr w:rsidR="009E24F8" w:rsidRPr="00212CD0" w:rsidTr="00965CE4">
        <w:trPr>
          <w:trHeight w:val="227"/>
        </w:trPr>
        <w:tc>
          <w:tcPr>
            <w:tcW w:w="4431" w:type="pct"/>
            <w:shd w:val="clear" w:color="auto" w:fill="auto"/>
            <w:vAlign w:val="center"/>
            <w:hideMark/>
          </w:tcPr>
          <w:p w:rsidR="009E24F8" w:rsidRPr="00212CD0" w:rsidRDefault="009E24F8" w:rsidP="00E4667E">
            <w:pPr>
              <w:spacing w:after="0" w:line="240" w:lineRule="auto"/>
              <w:jc w:val="both"/>
              <w:rPr>
                <w:rFonts w:cstheme="minorHAnsi"/>
                <w:b/>
                <w:bCs/>
                <w:sz w:val="20"/>
                <w:szCs w:val="20"/>
                <w:lang w:val="es-MX" w:eastAsia="es-MX"/>
              </w:rPr>
            </w:pPr>
            <w:r w:rsidRPr="00212CD0">
              <w:rPr>
                <w:rFonts w:cstheme="minorHAnsi"/>
                <w:b/>
                <w:bCs/>
                <w:sz w:val="20"/>
                <w:szCs w:val="20"/>
                <w:lang w:val="es-ES" w:eastAsia="es-MX"/>
              </w:rPr>
              <w:t xml:space="preserve">6.- MEMORANDOS JURÍDICOS </w:t>
            </w:r>
          </w:p>
        </w:tc>
        <w:tc>
          <w:tcPr>
            <w:tcW w:w="569" w:type="pct"/>
            <w:tcBorders>
              <w:bottom w:val="single" w:sz="4" w:space="0" w:color="auto"/>
            </w:tcBorders>
            <w:shd w:val="clear" w:color="auto" w:fill="auto"/>
            <w:noWrap/>
            <w:vAlign w:val="center"/>
          </w:tcPr>
          <w:p w:rsidR="009E24F8" w:rsidRDefault="009E24F8" w:rsidP="00E4667E">
            <w:pPr>
              <w:spacing w:after="0" w:line="240" w:lineRule="auto"/>
              <w:jc w:val="both"/>
              <w:rPr>
                <w:rFonts w:cstheme="minorHAnsi"/>
                <w:b/>
                <w:bCs/>
                <w:sz w:val="20"/>
                <w:szCs w:val="20"/>
                <w:lang w:val="es-MX" w:eastAsia="es-MX"/>
              </w:rPr>
            </w:pPr>
          </w:p>
          <w:p w:rsidR="009E24F8" w:rsidRPr="00212CD0" w:rsidRDefault="009E24F8" w:rsidP="00E4667E">
            <w:pPr>
              <w:spacing w:after="0" w:line="240" w:lineRule="auto"/>
              <w:jc w:val="both"/>
              <w:rPr>
                <w:rFonts w:cstheme="minorHAnsi"/>
                <w:b/>
                <w:bCs/>
                <w:sz w:val="20"/>
                <w:szCs w:val="20"/>
                <w:lang w:val="es-MX" w:eastAsia="es-MX"/>
              </w:rPr>
            </w:pPr>
          </w:p>
        </w:tc>
      </w:tr>
      <w:tr w:rsidR="009E24F8" w:rsidRPr="00212CD0" w:rsidTr="00965CE4">
        <w:trPr>
          <w:trHeight w:val="227"/>
        </w:trPr>
        <w:tc>
          <w:tcPr>
            <w:tcW w:w="4431" w:type="pct"/>
            <w:shd w:val="clear" w:color="auto" w:fill="auto"/>
            <w:vAlign w:val="center"/>
            <w:hideMark/>
          </w:tcPr>
          <w:p w:rsidR="009E24F8" w:rsidRPr="00212CD0" w:rsidRDefault="009E24F8" w:rsidP="00E4667E">
            <w:pPr>
              <w:pStyle w:val="Prrafodelista"/>
              <w:numPr>
                <w:ilvl w:val="0"/>
                <w:numId w:val="28"/>
              </w:numPr>
              <w:spacing w:after="0" w:line="240" w:lineRule="auto"/>
              <w:jc w:val="both"/>
              <w:rPr>
                <w:rFonts w:cstheme="minorHAnsi"/>
                <w:sz w:val="20"/>
                <w:szCs w:val="20"/>
                <w:lang w:val="es-MX" w:eastAsia="es-MX"/>
              </w:rPr>
            </w:pPr>
            <w:r w:rsidRPr="00212CD0">
              <w:rPr>
                <w:rFonts w:cstheme="minorHAnsi"/>
                <w:sz w:val="20"/>
                <w:szCs w:val="20"/>
                <w:lang w:val="es-ES" w:eastAsia="es-MX"/>
              </w:rPr>
              <w:t xml:space="preserve">APROBAR  ACTOS  SOCIETARIOS DE COMPAÑÍAS NACIONALES </w:t>
            </w:r>
          </w:p>
        </w:tc>
        <w:tc>
          <w:tcPr>
            <w:tcW w:w="569" w:type="pct"/>
            <w:tcBorders>
              <w:bottom w:val="single" w:sz="4" w:space="0" w:color="auto"/>
            </w:tcBorders>
            <w:shd w:val="clear" w:color="auto" w:fill="auto"/>
            <w:vAlign w:val="center"/>
          </w:tcPr>
          <w:p w:rsidR="009E24F8" w:rsidRPr="00212CD0" w:rsidRDefault="009E24F8" w:rsidP="00E4667E">
            <w:pPr>
              <w:spacing w:after="0" w:line="240" w:lineRule="auto"/>
              <w:jc w:val="both"/>
              <w:rPr>
                <w:rFonts w:cstheme="minorHAnsi"/>
                <w:b/>
                <w:bCs/>
                <w:sz w:val="20"/>
                <w:szCs w:val="20"/>
                <w:lang w:val="es-MX" w:eastAsia="es-MX"/>
              </w:rPr>
            </w:pPr>
            <w:r>
              <w:rPr>
                <w:rFonts w:cstheme="minorHAnsi"/>
                <w:b/>
                <w:bCs/>
                <w:sz w:val="20"/>
                <w:szCs w:val="20"/>
                <w:lang w:val="es-MX" w:eastAsia="es-MX"/>
              </w:rPr>
              <w:t>518</w:t>
            </w:r>
          </w:p>
        </w:tc>
      </w:tr>
      <w:tr w:rsidR="009E24F8" w:rsidRPr="00212CD0" w:rsidTr="00965CE4">
        <w:trPr>
          <w:trHeight w:val="304"/>
        </w:trPr>
        <w:tc>
          <w:tcPr>
            <w:tcW w:w="4431" w:type="pct"/>
            <w:shd w:val="clear" w:color="auto" w:fill="auto"/>
            <w:vAlign w:val="center"/>
            <w:hideMark/>
          </w:tcPr>
          <w:p w:rsidR="009E24F8" w:rsidRPr="00212CD0" w:rsidRDefault="009E24F8" w:rsidP="00E4667E">
            <w:pPr>
              <w:pStyle w:val="Prrafodelista"/>
              <w:numPr>
                <w:ilvl w:val="0"/>
                <w:numId w:val="28"/>
              </w:numPr>
              <w:spacing w:after="0" w:line="240" w:lineRule="auto"/>
              <w:jc w:val="both"/>
              <w:rPr>
                <w:rFonts w:cstheme="minorHAnsi"/>
                <w:sz w:val="20"/>
                <w:szCs w:val="20"/>
                <w:lang w:val="es-MX" w:eastAsia="es-MX"/>
              </w:rPr>
            </w:pPr>
            <w:r w:rsidRPr="00212CD0">
              <w:rPr>
                <w:rFonts w:cstheme="minorHAnsi"/>
                <w:sz w:val="20"/>
                <w:szCs w:val="20"/>
                <w:lang w:val="es-ES" w:eastAsia="es-MX"/>
              </w:rPr>
              <w:t>CONTROL EX POST DE ACTOS SOCIETARIOS INSCRITOS DIRECTAMENTE EN REGISTROS MERCANTILES</w:t>
            </w:r>
          </w:p>
        </w:tc>
        <w:tc>
          <w:tcPr>
            <w:tcW w:w="569" w:type="pct"/>
            <w:tcBorders>
              <w:bottom w:val="single" w:sz="4" w:space="0" w:color="auto"/>
            </w:tcBorders>
            <w:shd w:val="clear" w:color="auto" w:fill="auto"/>
            <w:vAlign w:val="center"/>
          </w:tcPr>
          <w:p w:rsidR="009E24F8" w:rsidRPr="00212CD0" w:rsidRDefault="009E24F8" w:rsidP="00E4667E">
            <w:pPr>
              <w:spacing w:after="0" w:line="240" w:lineRule="auto"/>
              <w:jc w:val="both"/>
              <w:rPr>
                <w:rFonts w:cstheme="minorHAnsi"/>
                <w:b/>
                <w:bCs/>
                <w:sz w:val="20"/>
                <w:szCs w:val="20"/>
                <w:lang w:val="es-MX" w:eastAsia="es-MX"/>
              </w:rPr>
            </w:pPr>
            <w:r>
              <w:rPr>
                <w:rFonts w:cstheme="minorHAnsi"/>
                <w:b/>
                <w:bCs/>
                <w:sz w:val="20"/>
                <w:szCs w:val="20"/>
                <w:lang w:val="es-MX" w:eastAsia="es-MX"/>
              </w:rPr>
              <w:t>42</w:t>
            </w:r>
          </w:p>
        </w:tc>
      </w:tr>
      <w:tr w:rsidR="009E24F8" w:rsidRPr="00212CD0" w:rsidTr="00965CE4">
        <w:trPr>
          <w:trHeight w:val="227"/>
        </w:trPr>
        <w:tc>
          <w:tcPr>
            <w:tcW w:w="4431" w:type="pct"/>
            <w:shd w:val="clear" w:color="auto" w:fill="auto"/>
            <w:vAlign w:val="center"/>
            <w:hideMark/>
          </w:tcPr>
          <w:p w:rsidR="009E24F8" w:rsidRPr="00212CD0" w:rsidRDefault="009E24F8" w:rsidP="00E4667E">
            <w:pPr>
              <w:spacing w:after="0" w:line="240" w:lineRule="auto"/>
              <w:jc w:val="both"/>
              <w:rPr>
                <w:rFonts w:cstheme="minorHAnsi"/>
                <w:b/>
                <w:bCs/>
                <w:sz w:val="20"/>
                <w:szCs w:val="20"/>
                <w:lang w:val="es-MX" w:eastAsia="es-MX"/>
              </w:rPr>
            </w:pPr>
            <w:r w:rsidRPr="00212CD0">
              <w:rPr>
                <w:rFonts w:cstheme="minorHAnsi"/>
                <w:b/>
                <w:bCs/>
                <w:sz w:val="20"/>
                <w:szCs w:val="20"/>
                <w:lang w:val="es-ES" w:eastAsia="es-MX"/>
              </w:rPr>
              <w:t>7.- OFICIOS  DE  OBSERVACIONES EN EL ÁMBITO JURÍDICO SOCIETARIO Y POR CONTROL EX POST DE ACTOS SOCIETARIOS</w:t>
            </w:r>
          </w:p>
        </w:tc>
        <w:tc>
          <w:tcPr>
            <w:tcW w:w="569" w:type="pct"/>
            <w:tcBorders>
              <w:top w:val="single" w:sz="4" w:space="0" w:color="auto"/>
            </w:tcBorders>
            <w:shd w:val="clear" w:color="auto" w:fill="auto"/>
            <w:noWrap/>
            <w:vAlign w:val="center"/>
          </w:tcPr>
          <w:p w:rsidR="009E24F8" w:rsidRPr="00212CD0" w:rsidRDefault="009E24F8" w:rsidP="00E4667E">
            <w:pPr>
              <w:spacing w:after="0" w:line="240" w:lineRule="auto"/>
              <w:jc w:val="both"/>
              <w:rPr>
                <w:rFonts w:cstheme="minorHAnsi"/>
                <w:b/>
                <w:bCs/>
                <w:sz w:val="20"/>
                <w:szCs w:val="20"/>
                <w:lang w:val="es-MX" w:eastAsia="es-MX"/>
              </w:rPr>
            </w:pPr>
            <w:r>
              <w:rPr>
                <w:rFonts w:cstheme="minorHAnsi"/>
                <w:b/>
                <w:bCs/>
                <w:sz w:val="20"/>
                <w:szCs w:val="20"/>
                <w:lang w:val="es-MX" w:eastAsia="es-MX"/>
              </w:rPr>
              <w:t>1800</w:t>
            </w:r>
          </w:p>
        </w:tc>
      </w:tr>
      <w:tr w:rsidR="009E24F8" w:rsidRPr="00212CD0" w:rsidTr="00965CE4">
        <w:trPr>
          <w:trHeight w:val="227"/>
        </w:trPr>
        <w:tc>
          <w:tcPr>
            <w:tcW w:w="4431" w:type="pct"/>
            <w:shd w:val="clear" w:color="auto" w:fill="auto"/>
            <w:vAlign w:val="center"/>
            <w:hideMark/>
          </w:tcPr>
          <w:p w:rsidR="009E24F8" w:rsidRPr="00212CD0" w:rsidRDefault="009E24F8" w:rsidP="00E4667E">
            <w:pPr>
              <w:spacing w:after="0" w:line="240" w:lineRule="auto"/>
              <w:jc w:val="both"/>
              <w:rPr>
                <w:rFonts w:cstheme="minorHAnsi"/>
                <w:b/>
                <w:bCs/>
                <w:sz w:val="20"/>
                <w:szCs w:val="20"/>
                <w:lang w:val="es-MX" w:eastAsia="es-MX"/>
              </w:rPr>
            </w:pPr>
            <w:r w:rsidRPr="00212CD0">
              <w:rPr>
                <w:rFonts w:cstheme="minorHAnsi"/>
                <w:b/>
                <w:bCs/>
                <w:sz w:val="20"/>
                <w:szCs w:val="20"/>
                <w:lang w:val="es-ES" w:eastAsia="es-MX"/>
              </w:rPr>
              <w:t>8.- RESOLUCIONES DE CALIFICACIÓN  DE DOMICILIACIÓN Y DE OTROS ACTOS DE COMPAÑÍAS EXTRANJERAS, PARA SUS EFECTOS EN SUCURSALES O ESTABLECIMIENTOS EN ECUADOR</w:t>
            </w:r>
          </w:p>
        </w:tc>
        <w:tc>
          <w:tcPr>
            <w:tcW w:w="569" w:type="pct"/>
            <w:shd w:val="clear" w:color="auto" w:fill="auto"/>
            <w:noWrap/>
            <w:vAlign w:val="center"/>
          </w:tcPr>
          <w:p w:rsidR="009E24F8" w:rsidRPr="00212CD0" w:rsidRDefault="009E24F8" w:rsidP="00E4667E">
            <w:pPr>
              <w:spacing w:after="0" w:line="240" w:lineRule="auto"/>
              <w:jc w:val="both"/>
              <w:rPr>
                <w:rFonts w:cstheme="minorHAnsi"/>
                <w:b/>
                <w:bCs/>
                <w:sz w:val="20"/>
                <w:szCs w:val="20"/>
                <w:lang w:val="es-MX" w:eastAsia="es-MX"/>
              </w:rPr>
            </w:pPr>
            <w:r>
              <w:rPr>
                <w:rFonts w:cstheme="minorHAnsi"/>
                <w:b/>
                <w:bCs/>
                <w:sz w:val="20"/>
                <w:szCs w:val="20"/>
                <w:lang w:val="es-MX" w:eastAsia="es-MX"/>
              </w:rPr>
              <w:t>125</w:t>
            </w:r>
          </w:p>
        </w:tc>
      </w:tr>
      <w:tr w:rsidR="009E24F8" w:rsidRPr="00212CD0" w:rsidTr="00965CE4">
        <w:trPr>
          <w:trHeight w:val="227"/>
        </w:trPr>
        <w:tc>
          <w:tcPr>
            <w:tcW w:w="4431" w:type="pct"/>
            <w:shd w:val="clear" w:color="auto" w:fill="auto"/>
            <w:vAlign w:val="center"/>
          </w:tcPr>
          <w:p w:rsidR="009E24F8" w:rsidRPr="00212CD0" w:rsidRDefault="009E24F8" w:rsidP="00E4667E">
            <w:pPr>
              <w:spacing w:after="0" w:line="240" w:lineRule="auto"/>
              <w:jc w:val="both"/>
              <w:rPr>
                <w:rFonts w:cstheme="minorHAnsi"/>
                <w:b/>
                <w:bCs/>
                <w:sz w:val="20"/>
                <w:szCs w:val="20"/>
                <w:lang w:val="es-ES" w:eastAsia="es-MX"/>
              </w:rPr>
            </w:pPr>
            <w:r w:rsidRPr="00212CD0">
              <w:rPr>
                <w:rFonts w:cstheme="minorHAnsi"/>
                <w:b/>
                <w:bCs/>
                <w:sz w:val="20"/>
                <w:szCs w:val="20"/>
                <w:lang w:val="es-ES" w:eastAsia="es-MX"/>
              </w:rPr>
              <w:t>9.- ELABORACIÓN DE INFORMES DE CONVOCATORIAS A JUNTAS GENERALES Y DE DELEGACIONES A JUNTA / DELEGADOS DISOLUCIONES</w:t>
            </w:r>
          </w:p>
        </w:tc>
        <w:tc>
          <w:tcPr>
            <w:tcW w:w="569" w:type="pct"/>
            <w:shd w:val="clear" w:color="auto" w:fill="auto"/>
            <w:noWrap/>
            <w:vAlign w:val="center"/>
          </w:tcPr>
          <w:p w:rsidR="009E24F8" w:rsidRPr="00212CD0" w:rsidRDefault="009E24F8" w:rsidP="00E4667E">
            <w:pPr>
              <w:spacing w:after="0" w:line="240" w:lineRule="auto"/>
              <w:jc w:val="both"/>
              <w:rPr>
                <w:rFonts w:cstheme="minorHAnsi"/>
                <w:b/>
                <w:bCs/>
                <w:sz w:val="20"/>
                <w:szCs w:val="20"/>
                <w:lang w:val="es-ES" w:eastAsia="es-MX"/>
              </w:rPr>
            </w:pPr>
            <w:r>
              <w:rPr>
                <w:rFonts w:cstheme="minorHAnsi"/>
                <w:b/>
                <w:bCs/>
                <w:sz w:val="20"/>
                <w:szCs w:val="20"/>
                <w:lang w:val="es-ES" w:eastAsia="es-MX"/>
              </w:rPr>
              <w:t>79</w:t>
            </w:r>
          </w:p>
        </w:tc>
      </w:tr>
      <w:tr w:rsidR="009E24F8" w:rsidRPr="00212CD0" w:rsidTr="00965CE4">
        <w:trPr>
          <w:trHeight w:val="227"/>
        </w:trPr>
        <w:tc>
          <w:tcPr>
            <w:tcW w:w="4431" w:type="pct"/>
            <w:shd w:val="clear" w:color="auto" w:fill="auto"/>
            <w:vAlign w:val="center"/>
          </w:tcPr>
          <w:p w:rsidR="009E24F8" w:rsidRPr="00212CD0" w:rsidRDefault="009E24F8" w:rsidP="00E4667E">
            <w:pPr>
              <w:spacing w:after="0" w:line="240" w:lineRule="auto"/>
              <w:jc w:val="both"/>
              <w:rPr>
                <w:rFonts w:cstheme="minorHAnsi"/>
                <w:b/>
                <w:bCs/>
                <w:sz w:val="20"/>
                <w:szCs w:val="20"/>
                <w:lang w:val="es-ES" w:eastAsia="es-MX"/>
              </w:rPr>
            </w:pPr>
            <w:r w:rsidRPr="00212CD0">
              <w:rPr>
                <w:rFonts w:cstheme="minorHAnsi"/>
                <w:b/>
                <w:bCs/>
                <w:sz w:val="20"/>
                <w:szCs w:val="20"/>
                <w:lang w:val="es-ES" w:eastAsia="es-MX"/>
              </w:rPr>
              <w:t>10.- PROCESOS SANCIONATORIOS</w:t>
            </w:r>
          </w:p>
        </w:tc>
        <w:tc>
          <w:tcPr>
            <w:tcW w:w="569" w:type="pct"/>
            <w:shd w:val="clear" w:color="auto" w:fill="auto"/>
            <w:noWrap/>
            <w:vAlign w:val="center"/>
          </w:tcPr>
          <w:p w:rsidR="009E24F8" w:rsidRPr="00212CD0" w:rsidRDefault="009E24F8" w:rsidP="00E4667E">
            <w:pPr>
              <w:spacing w:after="0" w:line="240" w:lineRule="auto"/>
              <w:jc w:val="both"/>
              <w:rPr>
                <w:rFonts w:cstheme="minorHAnsi"/>
                <w:b/>
                <w:bCs/>
                <w:sz w:val="20"/>
                <w:szCs w:val="20"/>
                <w:lang w:val="es-ES" w:eastAsia="es-MX"/>
              </w:rPr>
            </w:pPr>
            <w:r>
              <w:rPr>
                <w:rFonts w:cstheme="minorHAnsi"/>
                <w:b/>
                <w:bCs/>
                <w:sz w:val="20"/>
                <w:szCs w:val="20"/>
                <w:lang w:val="es-ES" w:eastAsia="es-MX"/>
              </w:rPr>
              <w:t>4</w:t>
            </w:r>
          </w:p>
        </w:tc>
      </w:tr>
    </w:tbl>
    <w:p w:rsidR="009E24F8" w:rsidRDefault="009E24F8">
      <w:pPr>
        <w:pStyle w:val="Prrafodelista"/>
        <w:spacing w:after="0" w:line="360" w:lineRule="auto"/>
        <w:jc w:val="both"/>
        <w:rPr>
          <w:b/>
          <w:sz w:val="24"/>
          <w:u w:val="single"/>
          <w:lang w:val="es-MX"/>
        </w:rPr>
      </w:pPr>
    </w:p>
    <w:p w:rsidR="009E24F8" w:rsidRPr="00E4667E" w:rsidRDefault="009E24F8" w:rsidP="00E4667E">
      <w:pPr>
        <w:spacing w:after="0" w:line="360" w:lineRule="auto"/>
        <w:jc w:val="both"/>
        <w:rPr>
          <w:b/>
          <w:sz w:val="24"/>
          <w:u w:val="single"/>
          <w:lang w:val="es-MX"/>
        </w:rPr>
      </w:pPr>
      <w:r w:rsidRPr="00E4667E">
        <w:rPr>
          <w:b/>
          <w:sz w:val="24"/>
          <w:u w:val="single"/>
          <w:lang w:val="es-MX"/>
        </w:rPr>
        <w:t>Disolución</w:t>
      </w:r>
    </w:p>
    <w:p w:rsidR="009E24F8" w:rsidRDefault="009E24F8">
      <w:pPr>
        <w:spacing w:after="0" w:line="360" w:lineRule="auto"/>
        <w:ind w:firstLine="708"/>
        <w:jc w:val="both"/>
        <w:rPr>
          <w:sz w:val="24"/>
          <w:lang w:val="es-MX"/>
        </w:rPr>
      </w:pPr>
      <w:r w:rsidRPr="00AC778F">
        <w:rPr>
          <w:b/>
          <w:i/>
          <w:sz w:val="24"/>
          <w:lang w:val="es-MX"/>
        </w:rPr>
        <w:t xml:space="preserve">Tabla </w:t>
      </w:r>
      <w:r>
        <w:rPr>
          <w:b/>
          <w:i/>
          <w:sz w:val="24"/>
          <w:lang w:val="es-MX"/>
        </w:rPr>
        <w:t xml:space="preserve">97.- </w:t>
      </w:r>
      <w:r w:rsidRPr="003839EE">
        <w:rPr>
          <w:sz w:val="24"/>
          <w:lang w:val="es-MX"/>
        </w:rPr>
        <w:t>Regist</w:t>
      </w:r>
      <w:r>
        <w:rPr>
          <w:sz w:val="24"/>
          <w:lang w:val="es-MX"/>
        </w:rPr>
        <w:t>r</w:t>
      </w:r>
      <w:r w:rsidRPr="003839EE">
        <w:rPr>
          <w:sz w:val="24"/>
          <w:lang w:val="es-MX"/>
        </w:rPr>
        <w:t>ar el número de actividades desarrolladas por Disoluciones</w:t>
      </w:r>
      <w:r>
        <w:rPr>
          <w:b/>
          <w:i/>
          <w:sz w:val="24"/>
          <w:lang w:val="es-MX"/>
        </w:rPr>
        <w:t>:</w:t>
      </w:r>
    </w:p>
    <w:tbl>
      <w:tblPr>
        <w:tblW w:w="4915" w:type="pct"/>
        <w:tblInd w:w="459"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8544"/>
        <w:gridCol w:w="1117"/>
      </w:tblGrid>
      <w:tr w:rsidR="009E24F8" w:rsidRPr="003839EE" w:rsidTr="009E24F8">
        <w:trPr>
          <w:trHeight w:val="295"/>
        </w:trPr>
        <w:tc>
          <w:tcPr>
            <w:tcW w:w="4422" w:type="pct"/>
            <w:shd w:val="clear" w:color="auto" w:fill="auto"/>
            <w:noWrap/>
            <w:tcMar>
              <w:top w:w="0" w:type="dxa"/>
              <w:left w:w="70" w:type="dxa"/>
              <w:bottom w:w="0" w:type="dxa"/>
              <w:right w:w="70" w:type="dxa"/>
            </w:tcMar>
            <w:vAlign w:val="center"/>
            <w:hideMark/>
          </w:tcPr>
          <w:p w:rsidR="009E24F8" w:rsidRPr="003839EE" w:rsidRDefault="009E24F8" w:rsidP="00E4667E">
            <w:pPr>
              <w:spacing w:after="0" w:line="240" w:lineRule="auto"/>
              <w:jc w:val="both"/>
              <w:rPr>
                <w:rFonts w:cstheme="minorHAnsi"/>
                <w:b/>
                <w:bCs/>
                <w:sz w:val="20"/>
                <w:szCs w:val="20"/>
                <w:lang w:val="es-ES" w:eastAsia="es-MX"/>
              </w:rPr>
            </w:pPr>
          </w:p>
          <w:p w:rsidR="009E24F8" w:rsidRPr="003839EE" w:rsidRDefault="009E24F8" w:rsidP="00E4667E">
            <w:pPr>
              <w:spacing w:after="0" w:line="240" w:lineRule="auto"/>
              <w:jc w:val="both"/>
              <w:rPr>
                <w:rFonts w:cstheme="minorHAnsi"/>
                <w:b/>
                <w:bCs/>
                <w:sz w:val="20"/>
                <w:szCs w:val="20"/>
                <w:lang w:val="es-ES" w:eastAsia="es-MX"/>
              </w:rPr>
            </w:pPr>
            <w:r w:rsidRPr="003839EE">
              <w:rPr>
                <w:rFonts w:cstheme="minorHAnsi"/>
                <w:b/>
                <w:bCs/>
                <w:sz w:val="20"/>
                <w:szCs w:val="20"/>
                <w:lang w:val="es-ES" w:eastAsia="es-MX"/>
              </w:rPr>
              <w:t>RESOLUCIONES / INFORMES /  OFICIOS / CONVOCATORIAS/ DELEGADOS</w:t>
            </w:r>
          </w:p>
          <w:p w:rsidR="009E24F8" w:rsidRPr="003839EE" w:rsidRDefault="009E24F8" w:rsidP="00E4667E">
            <w:pPr>
              <w:spacing w:after="0" w:line="240" w:lineRule="auto"/>
              <w:jc w:val="both"/>
              <w:rPr>
                <w:rFonts w:cstheme="minorHAnsi"/>
                <w:b/>
                <w:bCs/>
                <w:sz w:val="20"/>
                <w:szCs w:val="20"/>
                <w:lang w:val="es-MX" w:eastAsia="es-MX"/>
              </w:rPr>
            </w:pPr>
          </w:p>
        </w:tc>
        <w:tc>
          <w:tcPr>
            <w:tcW w:w="578" w:type="pct"/>
            <w:shd w:val="clear" w:color="auto" w:fill="auto"/>
            <w:noWrap/>
            <w:tcMar>
              <w:top w:w="0" w:type="dxa"/>
              <w:left w:w="70" w:type="dxa"/>
              <w:bottom w:w="0" w:type="dxa"/>
              <w:right w:w="70" w:type="dxa"/>
            </w:tcMar>
            <w:vAlign w:val="center"/>
            <w:hideMark/>
          </w:tcPr>
          <w:p w:rsidR="009E24F8" w:rsidRPr="003839EE" w:rsidRDefault="009E24F8" w:rsidP="00E4667E">
            <w:pPr>
              <w:spacing w:after="0" w:line="240" w:lineRule="auto"/>
              <w:jc w:val="both"/>
              <w:rPr>
                <w:rFonts w:cstheme="minorHAnsi"/>
                <w:b/>
                <w:bCs/>
                <w:sz w:val="20"/>
                <w:szCs w:val="20"/>
                <w:lang w:eastAsia="es-MX"/>
              </w:rPr>
            </w:pPr>
            <w:r w:rsidRPr="003839EE">
              <w:rPr>
                <w:rFonts w:cstheme="minorHAnsi"/>
                <w:b/>
                <w:bCs/>
                <w:sz w:val="20"/>
                <w:szCs w:val="20"/>
                <w:lang w:val="es-ES" w:eastAsia="es-MX"/>
              </w:rPr>
              <w:t>NÚMERO</w:t>
            </w:r>
          </w:p>
        </w:tc>
      </w:tr>
      <w:tr w:rsidR="009E24F8" w:rsidRPr="003839EE" w:rsidTr="009E24F8">
        <w:trPr>
          <w:trHeight w:val="398"/>
        </w:trPr>
        <w:tc>
          <w:tcPr>
            <w:tcW w:w="4422" w:type="pct"/>
            <w:shd w:val="clear" w:color="auto" w:fill="auto"/>
            <w:tcMar>
              <w:top w:w="0" w:type="dxa"/>
              <w:left w:w="70" w:type="dxa"/>
              <w:bottom w:w="0" w:type="dxa"/>
              <w:right w:w="70" w:type="dxa"/>
            </w:tcMar>
            <w:hideMark/>
          </w:tcPr>
          <w:p w:rsidR="009E24F8" w:rsidRPr="005D6B2D" w:rsidRDefault="009E24F8" w:rsidP="00E4667E">
            <w:pPr>
              <w:spacing w:after="0" w:line="240" w:lineRule="auto"/>
              <w:jc w:val="both"/>
              <w:rPr>
                <w:rFonts w:cstheme="minorHAnsi"/>
                <w:bCs/>
                <w:sz w:val="20"/>
                <w:szCs w:val="20"/>
                <w:lang w:val="es-ES" w:eastAsia="es-MX"/>
              </w:rPr>
            </w:pPr>
            <w:r w:rsidRPr="00F40C64">
              <w:rPr>
                <w:rFonts w:cstheme="minorHAnsi"/>
                <w:bCs/>
                <w:sz w:val="20"/>
                <w:szCs w:val="20"/>
                <w:lang w:val="es-ES" w:eastAsia="es-MX"/>
              </w:rPr>
              <w:t>9.- OFICIOS DE OBSERVACIONES EN EL AMBITO JURIDICO Y DE CONTROL DE DISOLUCIÓN</w:t>
            </w:r>
          </w:p>
        </w:tc>
        <w:tc>
          <w:tcPr>
            <w:tcW w:w="578" w:type="pct"/>
            <w:shd w:val="clear" w:color="auto" w:fill="auto"/>
            <w:noWrap/>
            <w:tcMar>
              <w:top w:w="0" w:type="dxa"/>
              <w:left w:w="70" w:type="dxa"/>
              <w:bottom w:w="0" w:type="dxa"/>
              <w:right w:w="70" w:type="dxa"/>
            </w:tcMar>
          </w:tcPr>
          <w:p w:rsidR="009E24F8" w:rsidRPr="003839EE" w:rsidRDefault="009E24F8" w:rsidP="00E4667E">
            <w:pPr>
              <w:spacing w:after="0" w:line="240" w:lineRule="auto"/>
              <w:jc w:val="both"/>
              <w:rPr>
                <w:rFonts w:cstheme="minorHAnsi"/>
                <w:b/>
                <w:bCs/>
                <w:sz w:val="20"/>
                <w:szCs w:val="20"/>
                <w:lang w:eastAsia="es-MX"/>
              </w:rPr>
            </w:pPr>
            <w:r>
              <w:rPr>
                <w:rFonts w:cstheme="minorHAnsi"/>
                <w:b/>
                <w:bCs/>
                <w:sz w:val="20"/>
                <w:szCs w:val="20"/>
                <w:lang w:eastAsia="es-MX"/>
              </w:rPr>
              <w:t>5385</w:t>
            </w:r>
          </w:p>
        </w:tc>
      </w:tr>
      <w:tr w:rsidR="009E24F8" w:rsidRPr="003839EE" w:rsidTr="009E24F8">
        <w:trPr>
          <w:trHeight w:val="404"/>
        </w:trPr>
        <w:tc>
          <w:tcPr>
            <w:tcW w:w="4422" w:type="pct"/>
            <w:shd w:val="clear" w:color="auto" w:fill="auto"/>
            <w:tcMar>
              <w:top w:w="0" w:type="dxa"/>
              <w:left w:w="70" w:type="dxa"/>
              <w:bottom w:w="0" w:type="dxa"/>
              <w:right w:w="70" w:type="dxa"/>
            </w:tcMar>
            <w:hideMark/>
          </w:tcPr>
          <w:p w:rsidR="009E24F8" w:rsidRPr="005D6B2D" w:rsidRDefault="009E24F8" w:rsidP="00E4667E">
            <w:pPr>
              <w:spacing w:after="0" w:line="240" w:lineRule="auto"/>
              <w:jc w:val="both"/>
              <w:rPr>
                <w:rFonts w:cstheme="minorHAnsi"/>
                <w:bCs/>
                <w:sz w:val="20"/>
                <w:szCs w:val="20"/>
                <w:lang w:val="es-ES" w:eastAsia="es-MX"/>
              </w:rPr>
            </w:pPr>
            <w:r w:rsidRPr="00F40C64">
              <w:rPr>
                <w:rFonts w:cstheme="minorHAnsi"/>
                <w:bCs/>
                <w:sz w:val="20"/>
                <w:szCs w:val="20"/>
                <w:lang w:val="es-ES" w:eastAsia="es-MX"/>
              </w:rPr>
              <w:t>10.- NOMBRAMIENTOS  DE  LIQUIDADOR</w:t>
            </w:r>
          </w:p>
        </w:tc>
        <w:tc>
          <w:tcPr>
            <w:tcW w:w="578" w:type="pct"/>
            <w:shd w:val="clear" w:color="auto" w:fill="auto"/>
            <w:noWrap/>
            <w:tcMar>
              <w:top w:w="0" w:type="dxa"/>
              <w:left w:w="70" w:type="dxa"/>
              <w:bottom w:w="0" w:type="dxa"/>
              <w:right w:w="70" w:type="dxa"/>
            </w:tcMar>
          </w:tcPr>
          <w:p w:rsidR="009E24F8" w:rsidRPr="003839EE" w:rsidRDefault="009E24F8" w:rsidP="00E4667E">
            <w:pPr>
              <w:spacing w:after="0" w:line="240" w:lineRule="auto"/>
              <w:jc w:val="both"/>
              <w:rPr>
                <w:rFonts w:cstheme="minorHAnsi"/>
                <w:b/>
                <w:bCs/>
                <w:sz w:val="20"/>
                <w:szCs w:val="20"/>
                <w:lang w:eastAsia="es-MX"/>
              </w:rPr>
            </w:pPr>
            <w:r>
              <w:rPr>
                <w:rFonts w:cstheme="minorHAnsi"/>
                <w:b/>
                <w:bCs/>
                <w:sz w:val="20"/>
                <w:szCs w:val="20"/>
                <w:lang w:eastAsia="es-MX"/>
              </w:rPr>
              <w:t>435</w:t>
            </w:r>
          </w:p>
        </w:tc>
      </w:tr>
      <w:tr w:rsidR="009E24F8" w:rsidRPr="003839EE" w:rsidTr="009E24F8">
        <w:trPr>
          <w:trHeight w:val="396"/>
        </w:trPr>
        <w:tc>
          <w:tcPr>
            <w:tcW w:w="4422" w:type="pct"/>
            <w:shd w:val="clear" w:color="auto" w:fill="auto"/>
            <w:tcMar>
              <w:top w:w="0" w:type="dxa"/>
              <w:left w:w="70" w:type="dxa"/>
              <w:bottom w:w="0" w:type="dxa"/>
              <w:right w:w="70" w:type="dxa"/>
            </w:tcMar>
            <w:hideMark/>
          </w:tcPr>
          <w:p w:rsidR="009E24F8" w:rsidRPr="005D6B2D" w:rsidRDefault="009E24F8" w:rsidP="00E4667E">
            <w:pPr>
              <w:spacing w:after="0" w:line="240" w:lineRule="auto"/>
              <w:jc w:val="both"/>
              <w:rPr>
                <w:rFonts w:cstheme="minorHAnsi"/>
                <w:bCs/>
                <w:sz w:val="20"/>
                <w:szCs w:val="20"/>
                <w:lang w:val="es-ES" w:eastAsia="es-MX"/>
              </w:rPr>
            </w:pPr>
            <w:r w:rsidRPr="00F40C64">
              <w:rPr>
                <w:rFonts w:cstheme="minorHAnsi"/>
                <w:bCs/>
                <w:sz w:val="20"/>
                <w:szCs w:val="20"/>
                <w:lang w:val="es-ES" w:eastAsia="es-MX"/>
              </w:rPr>
              <w:t xml:space="preserve">11.- DISOLUCIÓN  VOLUNTARIA </w:t>
            </w:r>
          </w:p>
        </w:tc>
        <w:tc>
          <w:tcPr>
            <w:tcW w:w="578" w:type="pct"/>
            <w:shd w:val="clear" w:color="auto" w:fill="auto"/>
            <w:noWrap/>
            <w:tcMar>
              <w:top w:w="0" w:type="dxa"/>
              <w:left w:w="70" w:type="dxa"/>
              <w:bottom w:w="0" w:type="dxa"/>
              <w:right w:w="70" w:type="dxa"/>
            </w:tcMar>
          </w:tcPr>
          <w:p w:rsidR="009E24F8" w:rsidRPr="003839EE" w:rsidRDefault="009E24F8" w:rsidP="00E4667E">
            <w:pPr>
              <w:spacing w:after="0" w:line="240" w:lineRule="auto"/>
              <w:jc w:val="both"/>
              <w:rPr>
                <w:rFonts w:cstheme="minorHAnsi"/>
                <w:b/>
                <w:bCs/>
                <w:sz w:val="20"/>
                <w:szCs w:val="20"/>
                <w:lang w:eastAsia="es-MX"/>
              </w:rPr>
            </w:pPr>
            <w:r>
              <w:rPr>
                <w:rFonts w:cstheme="minorHAnsi"/>
                <w:b/>
                <w:bCs/>
                <w:sz w:val="20"/>
                <w:szCs w:val="20"/>
                <w:lang w:eastAsia="es-MX"/>
              </w:rPr>
              <w:t>591</w:t>
            </w:r>
          </w:p>
        </w:tc>
      </w:tr>
      <w:tr w:rsidR="009E24F8" w:rsidRPr="003839EE" w:rsidTr="009E24F8">
        <w:trPr>
          <w:trHeight w:val="416"/>
        </w:trPr>
        <w:tc>
          <w:tcPr>
            <w:tcW w:w="4422" w:type="pct"/>
            <w:shd w:val="clear" w:color="auto" w:fill="auto"/>
            <w:tcMar>
              <w:top w:w="0" w:type="dxa"/>
              <w:left w:w="70" w:type="dxa"/>
              <w:bottom w:w="0" w:type="dxa"/>
              <w:right w:w="70" w:type="dxa"/>
            </w:tcMar>
            <w:hideMark/>
          </w:tcPr>
          <w:p w:rsidR="009E24F8" w:rsidRPr="005D6B2D" w:rsidRDefault="009E24F8" w:rsidP="00E4667E">
            <w:pPr>
              <w:spacing w:after="0" w:line="240" w:lineRule="auto"/>
              <w:jc w:val="both"/>
              <w:rPr>
                <w:rFonts w:cstheme="minorHAnsi"/>
                <w:bCs/>
                <w:sz w:val="20"/>
                <w:szCs w:val="20"/>
                <w:lang w:val="es-ES" w:eastAsia="es-MX"/>
              </w:rPr>
            </w:pPr>
            <w:r w:rsidRPr="00F40C64">
              <w:rPr>
                <w:rFonts w:cstheme="minorHAnsi"/>
                <w:bCs/>
                <w:sz w:val="20"/>
                <w:szCs w:val="20"/>
                <w:lang w:val="es-ES" w:eastAsia="es-MX"/>
              </w:rPr>
              <w:t>12.-CANCELACIÓN   ANTERIOR ART.  404 (INDIVIDUAL)</w:t>
            </w:r>
          </w:p>
        </w:tc>
        <w:tc>
          <w:tcPr>
            <w:tcW w:w="578" w:type="pct"/>
            <w:shd w:val="clear" w:color="auto" w:fill="auto"/>
            <w:noWrap/>
            <w:tcMar>
              <w:top w:w="0" w:type="dxa"/>
              <w:left w:w="70" w:type="dxa"/>
              <w:bottom w:w="0" w:type="dxa"/>
              <w:right w:w="70" w:type="dxa"/>
            </w:tcMar>
          </w:tcPr>
          <w:p w:rsidR="009E24F8" w:rsidRPr="003839EE" w:rsidRDefault="009E24F8" w:rsidP="00E4667E">
            <w:pPr>
              <w:spacing w:after="0" w:line="240" w:lineRule="auto"/>
              <w:jc w:val="both"/>
              <w:rPr>
                <w:rFonts w:cstheme="minorHAnsi"/>
                <w:b/>
                <w:bCs/>
                <w:sz w:val="20"/>
                <w:szCs w:val="20"/>
                <w:lang w:eastAsia="es-MX"/>
              </w:rPr>
            </w:pPr>
            <w:r>
              <w:rPr>
                <w:rFonts w:cstheme="minorHAnsi"/>
                <w:b/>
                <w:bCs/>
                <w:sz w:val="20"/>
                <w:szCs w:val="20"/>
                <w:lang w:eastAsia="es-MX"/>
              </w:rPr>
              <w:t>730</w:t>
            </w:r>
          </w:p>
        </w:tc>
      </w:tr>
      <w:tr w:rsidR="009E24F8" w:rsidRPr="003839EE" w:rsidTr="009E24F8">
        <w:trPr>
          <w:trHeight w:val="433"/>
        </w:trPr>
        <w:tc>
          <w:tcPr>
            <w:tcW w:w="4422" w:type="pct"/>
            <w:shd w:val="clear" w:color="auto" w:fill="auto"/>
            <w:tcMar>
              <w:top w:w="0" w:type="dxa"/>
              <w:left w:w="70" w:type="dxa"/>
              <w:bottom w:w="0" w:type="dxa"/>
              <w:right w:w="70" w:type="dxa"/>
            </w:tcMar>
            <w:hideMark/>
          </w:tcPr>
          <w:p w:rsidR="009E24F8" w:rsidRPr="005D6B2D" w:rsidRDefault="009E24F8" w:rsidP="00E4667E">
            <w:pPr>
              <w:spacing w:after="0" w:line="240" w:lineRule="auto"/>
              <w:jc w:val="both"/>
              <w:rPr>
                <w:rFonts w:cstheme="minorHAnsi"/>
                <w:bCs/>
                <w:sz w:val="20"/>
                <w:szCs w:val="20"/>
                <w:lang w:val="es-ES" w:eastAsia="es-MX"/>
              </w:rPr>
            </w:pPr>
            <w:r w:rsidRPr="00F40C64">
              <w:rPr>
                <w:rFonts w:cstheme="minorHAnsi"/>
                <w:bCs/>
                <w:sz w:val="20"/>
                <w:szCs w:val="20"/>
                <w:lang w:val="es-ES" w:eastAsia="es-MX"/>
              </w:rPr>
              <w:t>13.- CANCELACIÓN  ANTERIOR ART.  405 (INDIVIDUAL)</w:t>
            </w:r>
          </w:p>
        </w:tc>
        <w:tc>
          <w:tcPr>
            <w:tcW w:w="578" w:type="pct"/>
            <w:shd w:val="clear" w:color="auto" w:fill="auto"/>
            <w:noWrap/>
            <w:tcMar>
              <w:top w:w="0" w:type="dxa"/>
              <w:left w:w="70" w:type="dxa"/>
              <w:bottom w:w="0" w:type="dxa"/>
              <w:right w:w="70" w:type="dxa"/>
            </w:tcMar>
          </w:tcPr>
          <w:p w:rsidR="009E24F8" w:rsidRPr="003839EE" w:rsidRDefault="009E24F8" w:rsidP="00E4667E">
            <w:pPr>
              <w:spacing w:after="0" w:line="240" w:lineRule="auto"/>
              <w:jc w:val="both"/>
              <w:rPr>
                <w:rFonts w:cstheme="minorHAnsi"/>
                <w:b/>
                <w:bCs/>
                <w:sz w:val="20"/>
                <w:szCs w:val="20"/>
                <w:lang w:eastAsia="es-MX"/>
              </w:rPr>
            </w:pPr>
            <w:r>
              <w:rPr>
                <w:rFonts w:cstheme="minorHAnsi"/>
                <w:b/>
                <w:bCs/>
                <w:sz w:val="20"/>
                <w:szCs w:val="20"/>
                <w:lang w:eastAsia="es-MX"/>
              </w:rPr>
              <w:t>312</w:t>
            </w:r>
          </w:p>
        </w:tc>
      </w:tr>
      <w:tr w:rsidR="009E24F8" w:rsidRPr="003839EE" w:rsidTr="009E24F8">
        <w:trPr>
          <w:trHeight w:val="296"/>
        </w:trPr>
        <w:tc>
          <w:tcPr>
            <w:tcW w:w="4422" w:type="pct"/>
            <w:shd w:val="clear" w:color="auto" w:fill="auto"/>
            <w:tcMar>
              <w:top w:w="0" w:type="dxa"/>
              <w:left w:w="70" w:type="dxa"/>
              <w:bottom w:w="0" w:type="dxa"/>
              <w:right w:w="70" w:type="dxa"/>
            </w:tcMar>
            <w:hideMark/>
          </w:tcPr>
          <w:p w:rsidR="009E24F8" w:rsidRPr="005D6B2D" w:rsidRDefault="009E24F8" w:rsidP="00E4667E">
            <w:pPr>
              <w:spacing w:after="0" w:line="240" w:lineRule="auto"/>
              <w:jc w:val="both"/>
              <w:rPr>
                <w:rFonts w:cstheme="minorHAnsi"/>
                <w:sz w:val="20"/>
                <w:szCs w:val="20"/>
                <w:lang w:val="es-ES" w:eastAsia="es-MX"/>
              </w:rPr>
            </w:pPr>
            <w:r w:rsidRPr="00F40C64">
              <w:rPr>
                <w:rFonts w:cstheme="minorHAnsi"/>
                <w:bCs/>
                <w:sz w:val="20"/>
                <w:szCs w:val="20"/>
                <w:lang w:val="es-ES" w:eastAsia="es-MX"/>
              </w:rPr>
              <w:t xml:space="preserve">14.- DISOLUCIÓN  DE  OFICIO    </w:t>
            </w:r>
            <w:r w:rsidRPr="00F40C64">
              <w:rPr>
                <w:rFonts w:cstheme="minorHAnsi"/>
                <w:sz w:val="20"/>
                <w:szCs w:val="20"/>
                <w:lang w:val="es-ES" w:eastAsia="es-MX"/>
              </w:rPr>
              <w:t>(Incluye  masivas e  individuales)</w:t>
            </w:r>
          </w:p>
        </w:tc>
        <w:tc>
          <w:tcPr>
            <w:tcW w:w="578" w:type="pct"/>
            <w:shd w:val="clear" w:color="auto" w:fill="auto"/>
            <w:noWrap/>
            <w:tcMar>
              <w:top w:w="0" w:type="dxa"/>
              <w:left w:w="70" w:type="dxa"/>
              <w:bottom w:w="0" w:type="dxa"/>
              <w:right w:w="70" w:type="dxa"/>
            </w:tcMar>
          </w:tcPr>
          <w:p w:rsidR="009E24F8" w:rsidRPr="003839EE" w:rsidRDefault="009E24F8" w:rsidP="00E4667E">
            <w:pPr>
              <w:spacing w:after="0" w:line="240" w:lineRule="auto"/>
              <w:jc w:val="both"/>
              <w:rPr>
                <w:rFonts w:cstheme="minorHAnsi"/>
                <w:b/>
                <w:bCs/>
                <w:sz w:val="20"/>
                <w:szCs w:val="20"/>
                <w:lang w:eastAsia="es-MX"/>
              </w:rPr>
            </w:pPr>
            <w:r>
              <w:rPr>
                <w:rFonts w:cstheme="minorHAnsi"/>
                <w:b/>
                <w:bCs/>
                <w:sz w:val="20"/>
                <w:szCs w:val="20"/>
                <w:lang w:eastAsia="es-MX"/>
              </w:rPr>
              <w:t>1172</w:t>
            </w:r>
          </w:p>
        </w:tc>
      </w:tr>
      <w:tr w:rsidR="009E24F8" w:rsidRPr="003839EE" w:rsidTr="009E24F8">
        <w:trPr>
          <w:trHeight w:val="327"/>
        </w:trPr>
        <w:tc>
          <w:tcPr>
            <w:tcW w:w="4422" w:type="pct"/>
            <w:shd w:val="clear" w:color="auto" w:fill="auto"/>
            <w:tcMar>
              <w:top w:w="0" w:type="dxa"/>
              <w:left w:w="70" w:type="dxa"/>
              <w:bottom w:w="0" w:type="dxa"/>
              <w:right w:w="70" w:type="dxa"/>
            </w:tcMar>
            <w:hideMark/>
          </w:tcPr>
          <w:p w:rsidR="009E24F8" w:rsidRPr="005D6B2D" w:rsidRDefault="009E24F8" w:rsidP="00E4667E">
            <w:pPr>
              <w:spacing w:after="0" w:line="240" w:lineRule="auto"/>
              <w:jc w:val="both"/>
              <w:rPr>
                <w:rFonts w:cstheme="minorHAnsi"/>
                <w:bCs/>
                <w:sz w:val="20"/>
                <w:szCs w:val="20"/>
                <w:lang w:val="es-ES" w:eastAsia="es-MX"/>
              </w:rPr>
            </w:pPr>
            <w:r w:rsidRPr="00F40C64">
              <w:rPr>
                <w:rFonts w:cstheme="minorHAnsi"/>
                <w:bCs/>
                <w:sz w:val="20"/>
                <w:szCs w:val="20"/>
                <w:lang w:val="es-ES" w:eastAsia="es-MX"/>
              </w:rPr>
              <w:t>15.- PLENO DERECHO (masivas)</w:t>
            </w:r>
          </w:p>
        </w:tc>
        <w:tc>
          <w:tcPr>
            <w:tcW w:w="578" w:type="pct"/>
            <w:shd w:val="clear" w:color="auto" w:fill="auto"/>
            <w:noWrap/>
            <w:tcMar>
              <w:top w:w="0" w:type="dxa"/>
              <w:left w:w="70" w:type="dxa"/>
              <w:bottom w:w="0" w:type="dxa"/>
              <w:right w:w="70" w:type="dxa"/>
            </w:tcMar>
          </w:tcPr>
          <w:p w:rsidR="009E24F8" w:rsidRPr="003839EE" w:rsidRDefault="009E24F8" w:rsidP="00E4667E">
            <w:pPr>
              <w:spacing w:after="0" w:line="240" w:lineRule="auto"/>
              <w:jc w:val="both"/>
              <w:rPr>
                <w:rFonts w:cstheme="minorHAnsi"/>
                <w:b/>
                <w:bCs/>
                <w:sz w:val="20"/>
                <w:szCs w:val="20"/>
                <w:lang w:eastAsia="es-MX"/>
              </w:rPr>
            </w:pPr>
            <w:r>
              <w:rPr>
                <w:rFonts w:cstheme="minorHAnsi"/>
                <w:b/>
                <w:bCs/>
                <w:sz w:val="20"/>
                <w:szCs w:val="20"/>
                <w:lang w:eastAsia="es-MX"/>
              </w:rPr>
              <w:t>0</w:t>
            </w:r>
          </w:p>
        </w:tc>
      </w:tr>
      <w:tr w:rsidR="009E24F8" w:rsidRPr="003839EE" w:rsidTr="009E24F8">
        <w:trPr>
          <w:trHeight w:val="346"/>
        </w:trPr>
        <w:tc>
          <w:tcPr>
            <w:tcW w:w="4422" w:type="pct"/>
            <w:shd w:val="clear" w:color="auto" w:fill="auto"/>
            <w:tcMar>
              <w:top w:w="0" w:type="dxa"/>
              <w:left w:w="70" w:type="dxa"/>
              <w:bottom w:w="0" w:type="dxa"/>
              <w:right w:w="70" w:type="dxa"/>
            </w:tcMar>
            <w:hideMark/>
          </w:tcPr>
          <w:p w:rsidR="009E24F8" w:rsidRPr="005D6B2D" w:rsidRDefault="009E24F8" w:rsidP="00E4667E">
            <w:pPr>
              <w:spacing w:after="0" w:line="240" w:lineRule="auto"/>
              <w:jc w:val="both"/>
              <w:rPr>
                <w:rFonts w:cstheme="minorHAnsi"/>
                <w:bCs/>
                <w:sz w:val="20"/>
                <w:szCs w:val="20"/>
                <w:lang w:val="es-ES" w:eastAsia="es-MX"/>
              </w:rPr>
            </w:pPr>
            <w:r w:rsidRPr="00F40C64">
              <w:rPr>
                <w:rFonts w:cstheme="minorHAnsi"/>
                <w:bCs/>
                <w:sz w:val="20"/>
                <w:szCs w:val="20"/>
                <w:lang w:val="es-ES" w:eastAsia="es-MX"/>
              </w:rPr>
              <w:t xml:space="preserve">16.- CANCELACION  (actual Revocatoria) DE  PERMISO  DE  OPERACION </w:t>
            </w:r>
          </w:p>
        </w:tc>
        <w:tc>
          <w:tcPr>
            <w:tcW w:w="578" w:type="pct"/>
            <w:shd w:val="clear" w:color="auto" w:fill="auto"/>
            <w:noWrap/>
            <w:tcMar>
              <w:top w:w="0" w:type="dxa"/>
              <w:left w:w="70" w:type="dxa"/>
              <w:bottom w:w="0" w:type="dxa"/>
              <w:right w:w="70" w:type="dxa"/>
            </w:tcMar>
          </w:tcPr>
          <w:p w:rsidR="009E24F8" w:rsidRPr="003839EE" w:rsidRDefault="009E24F8" w:rsidP="00E4667E">
            <w:pPr>
              <w:spacing w:after="0" w:line="240" w:lineRule="auto"/>
              <w:jc w:val="both"/>
              <w:rPr>
                <w:rFonts w:cstheme="minorHAnsi"/>
                <w:b/>
                <w:bCs/>
                <w:sz w:val="20"/>
                <w:szCs w:val="20"/>
                <w:lang w:eastAsia="es-MX"/>
              </w:rPr>
            </w:pPr>
            <w:r>
              <w:rPr>
                <w:rFonts w:cstheme="minorHAnsi"/>
                <w:b/>
                <w:bCs/>
                <w:sz w:val="20"/>
                <w:szCs w:val="20"/>
                <w:lang w:eastAsia="es-MX"/>
              </w:rPr>
              <w:t>49</w:t>
            </w:r>
          </w:p>
        </w:tc>
      </w:tr>
      <w:tr w:rsidR="009E24F8" w:rsidRPr="003839EE" w:rsidTr="009E24F8">
        <w:trPr>
          <w:trHeight w:val="227"/>
        </w:trPr>
        <w:tc>
          <w:tcPr>
            <w:tcW w:w="4422" w:type="pct"/>
            <w:shd w:val="clear" w:color="auto" w:fill="auto"/>
            <w:tcMar>
              <w:top w:w="0" w:type="dxa"/>
              <w:left w:w="70" w:type="dxa"/>
              <w:bottom w:w="0" w:type="dxa"/>
              <w:right w:w="70" w:type="dxa"/>
            </w:tcMar>
            <w:hideMark/>
          </w:tcPr>
          <w:p w:rsidR="009E24F8" w:rsidRPr="005D6B2D" w:rsidRDefault="009E24F8" w:rsidP="00E4667E">
            <w:pPr>
              <w:spacing w:after="0" w:line="240" w:lineRule="auto"/>
              <w:jc w:val="both"/>
              <w:rPr>
                <w:rFonts w:cstheme="minorHAnsi"/>
                <w:bCs/>
                <w:sz w:val="20"/>
                <w:szCs w:val="20"/>
                <w:lang w:val="es-ES" w:eastAsia="es-MX"/>
              </w:rPr>
            </w:pPr>
            <w:r w:rsidRPr="00F40C64">
              <w:rPr>
                <w:rFonts w:cstheme="minorHAnsi"/>
                <w:bCs/>
                <w:sz w:val="20"/>
                <w:szCs w:val="20"/>
                <w:lang w:val="es-ES" w:eastAsia="es-MX"/>
              </w:rPr>
              <w:t>17.- DEJAR  SIN  EFECTO DISOLUCION</w:t>
            </w:r>
          </w:p>
        </w:tc>
        <w:tc>
          <w:tcPr>
            <w:tcW w:w="578" w:type="pct"/>
            <w:shd w:val="clear" w:color="auto" w:fill="auto"/>
            <w:noWrap/>
            <w:tcMar>
              <w:top w:w="0" w:type="dxa"/>
              <w:left w:w="70" w:type="dxa"/>
              <w:bottom w:w="0" w:type="dxa"/>
              <w:right w:w="70" w:type="dxa"/>
            </w:tcMar>
          </w:tcPr>
          <w:p w:rsidR="009E24F8" w:rsidRPr="003839EE" w:rsidRDefault="009E24F8" w:rsidP="00E4667E">
            <w:pPr>
              <w:spacing w:after="0" w:line="240" w:lineRule="auto"/>
              <w:jc w:val="both"/>
              <w:rPr>
                <w:rFonts w:cstheme="minorHAnsi"/>
                <w:b/>
                <w:bCs/>
                <w:sz w:val="20"/>
                <w:szCs w:val="20"/>
                <w:lang w:eastAsia="es-MX"/>
              </w:rPr>
            </w:pPr>
            <w:r>
              <w:rPr>
                <w:rFonts w:cstheme="minorHAnsi"/>
                <w:b/>
                <w:bCs/>
                <w:sz w:val="20"/>
                <w:szCs w:val="20"/>
                <w:lang w:eastAsia="es-MX"/>
              </w:rPr>
              <w:t>3</w:t>
            </w:r>
          </w:p>
        </w:tc>
      </w:tr>
      <w:tr w:rsidR="009E24F8" w:rsidRPr="003839EE" w:rsidTr="009E24F8">
        <w:trPr>
          <w:trHeight w:val="382"/>
        </w:trPr>
        <w:tc>
          <w:tcPr>
            <w:tcW w:w="4422" w:type="pct"/>
            <w:shd w:val="clear" w:color="auto" w:fill="auto"/>
            <w:tcMar>
              <w:top w:w="0" w:type="dxa"/>
              <w:left w:w="70" w:type="dxa"/>
              <w:bottom w:w="0" w:type="dxa"/>
              <w:right w:w="70" w:type="dxa"/>
            </w:tcMar>
            <w:hideMark/>
          </w:tcPr>
          <w:p w:rsidR="009E24F8" w:rsidRPr="005D6B2D" w:rsidRDefault="009E24F8" w:rsidP="00E4667E">
            <w:pPr>
              <w:spacing w:after="0" w:line="240" w:lineRule="auto"/>
              <w:jc w:val="both"/>
              <w:rPr>
                <w:rFonts w:cstheme="minorHAnsi"/>
                <w:bCs/>
                <w:sz w:val="20"/>
                <w:szCs w:val="20"/>
                <w:lang w:val="es-ES" w:eastAsia="es-MX"/>
              </w:rPr>
            </w:pPr>
            <w:r w:rsidRPr="00F40C64">
              <w:rPr>
                <w:rFonts w:cstheme="minorHAnsi"/>
                <w:bCs/>
                <w:sz w:val="20"/>
                <w:szCs w:val="20"/>
                <w:lang w:val="es-ES" w:eastAsia="es-MX"/>
              </w:rPr>
              <w:t>18.- EXCLUSIÓN DE MASIVAS DE INACTIVIDAD  /  DISOLUCIÓN</w:t>
            </w:r>
          </w:p>
        </w:tc>
        <w:tc>
          <w:tcPr>
            <w:tcW w:w="578" w:type="pct"/>
            <w:shd w:val="clear" w:color="auto" w:fill="auto"/>
            <w:noWrap/>
            <w:tcMar>
              <w:top w:w="0" w:type="dxa"/>
              <w:left w:w="70" w:type="dxa"/>
              <w:bottom w:w="0" w:type="dxa"/>
              <w:right w:w="70" w:type="dxa"/>
            </w:tcMar>
          </w:tcPr>
          <w:p w:rsidR="009E24F8" w:rsidRPr="003839EE" w:rsidRDefault="009E24F8" w:rsidP="00E4667E">
            <w:pPr>
              <w:spacing w:after="0" w:line="240" w:lineRule="auto"/>
              <w:jc w:val="both"/>
              <w:rPr>
                <w:rFonts w:cstheme="minorHAnsi"/>
                <w:b/>
                <w:bCs/>
                <w:sz w:val="20"/>
                <w:szCs w:val="20"/>
                <w:lang w:eastAsia="es-MX"/>
              </w:rPr>
            </w:pPr>
            <w:r>
              <w:rPr>
                <w:rFonts w:cstheme="minorHAnsi"/>
                <w:b/>
                <w:bCs/>
                <w:sz w:val="20"/>
                <w:szCs w:val="20"/>
                <w:lang w:eastAsia="es-MX"/>
              </w:rPr>
              <w:t>75</w:t>
            </w:r>
          </w:p>
        </w:tc>
      </w:tr>
      <w:tr w:rsidR="009E24F8" w:rsidRPr="003839EE" w:rsidTr="009E24F8">
        <w:trPr>
          <w:trHeight w:val="400"/>
        </w:trPr>
        <w:tc>
          <w:tcPr>
            <w:tcW w:w="4422" w:type="pct"/>
            <w:shd w:val="clear" w:color="auto" w:fill="auto"/>
            <w:tcMar>
              <w:top w:w="0" w:type="dxa"/>
              <w:left w:w="70" w:type="dxa"/>
              <w:bottom w:w="0" w:type="dxa"/>
              <w:right w:w="70" w:type="dxa"/>
            </w:tcMar>
            <w:hideMark/>
          </w:tcPr>
          <w:p w:rsidR="009E24F8" w:rsidRPr="005D6B2D" w:rsidRDefault="009E24F8" w:rsidP="00E4667E">
            <w:pPr>
              <w:spacing w:after="0" w:line="240" w:lineRule="auto"/>
              <w:jc w:val="both"/>
              <w:rPr>
                <w:rFonts w:cstheme="minorHAnsi"/>
                <w:bCs/>
                <w:sz w:val="20"/>
                <w:szCs w:val="20"/>
                <w:lang w:val="es-ES" w:eastAsia="es-MX"/>
              </w:rPr>
            </w:pPr>
            <w:r w:rsidRPr="00F40C64">
              <w:rPr>
                <w:rFonts w:cstheme="minorHAnsi"/>
                <w:bCs/>
                <w:sz w:val="20"/>
                <w:szCs w:val="20"/>
                <w:lang w:val="es-ES" w:eastAsia="es-MX"/>
              </w:rPr>
              <w:t>19.- CANCELACIÓN  CON TRÁMITE  ABREVIADO</w:t>
            </w:r>
          </w:p>
        </w:tc>
        <w:tc>
          <w:tcPr>
            <w:tcW w:w="578" w:type="pct"/>
            <w:shd w:val="clear" w:color="auto" w:fill="auto"/>
            <w:noWrap/>
            <w:tcMar>
              <w:top w:w="0" w:type="dxa"/>
              <w:left w:w="70" w:type="dxa"/>
              <w:bottom w:w="0" w:type="dxa"/>
              <w:right w:w="70" w:type="dxa"/>
            </w:tcMar>
          </w:tcPr>
          <w:p w:rsidR="009E24F8" w:rsidRPr="003839EE" w:rsidRDefault="009E24F8" w:rsidP="00E4667E">
            <w:pPr>
              <w:spacing w:after="0" w:line="240" w:lineRule="auto"/>
              <w:jc w:val="both"/>
              <w:rPr>
                <w:rFonts w:cstheme="minorHAnsi"/>
                <w:b/>
                <w:bCs/>
                <w:sz w:val="20"/>
                <w:szCs w:val="20"/>
                <w:lang w:eastAsia="es-MX"/>
              </w:rPr>
            </w:pPr>
            <w:r>
              <w:rPr>
                <w:rFonts w:cstheme="minorHAnsi"/>
                <w:b/>
                <w:bCs/>
                <w:sz w:val="20"/>
                <w:szCs w:val="20"/>
                <w:lang w:eastAsia="es-MX"/>
              </w:rPr>
              <w:t>1892</w:t>
            </w:r>
          </w:p>
        </w:tc>
      </w:tr>
      <w:tr w:rsidR="009E24F8" w:rsidRPr="003839EE" w:rsidTr="009E24F8">
        <w:trPr>
          <w:trHeight w:val="406"/>
        </w:trPr>
        <w:tc>
          <w:tcPr>
            <w:tcW w:w="4422" w:type="pct"/>
            <w:shd w:val="clear" w:color="auto" w:fill="auto"/>
            <w:tcMar>
              <w:top w:w="0" w:type="dxa"/>
              <w:left w:w="70" w:type="dxa"/>
              <w:bottom w:w="0" w:type="dxa"/>
              <w:right w:w="70" w:type="dxa"/>
            </w:tcMar>
            <w:hideMark/>
          </w:tcPr>
          <w:p w:rsidR="009E24F8" w:rsidRPr="005D6B2D" w:rsidRDefault="009E24F8" w:rsidP="00E4667E">
            <w:pPr>
              <w:spacing w:after="0" w:line="240" w:lineRule="auto"/>
              <w:jc w:val="both"/>
              <w:rPr>
                <w:rFonts w:cstheme="minorHAnsi"/>
                <w:bCs/>
                <w:sz w:val="20"/>
                <w:szCs w:val="20"/>
                <w:lang w:val="es-ES" w:eastAsia="es-MX"/>
              </w:rPr>
            </w:pPr>
            <w:r w:rsidRPr="00F40C64">
              <w:rPr>
                <w:rFonts w:cstheme="minorHAnsi"/>
                <w:bCs/>
                <w:sz w:val="20"/>
                <w:szCs w:val="20"/>
                <w:lang w:val="es-ES" w:eastAsia="es-MX"/>
              </w:rPr>
              <w:t xml:space="preserve">20.- LIQUIDACIÓN  DE  PLENO  DERECHO </w:t>
            </w:r>
          </w:p>
        </w:tc>
        <w:tc>
          <w:tcPr>
            <w:tcW w:w="578" w:type="pct"/>
            <w:shd w:val="clear" w:color="auto" w:fill="auto"/>
            <w:noWrap/>
            <w:tcMar>
              <w:top w:w="0" w:type="dxa"/>
              <w:left w:w="70" w:type="dxa"/>
              <w:bottom w:w="0" w:type="dxa"/>
              <w:right w:w="70" w:type="dxa"/>
            </w:tcMar>
          </w:tcPr>
          <w:p w:rsidR="009E24F8" w:rsidRPr="003839EE" w:rsidRDefault="009E24F8" w:rsidP="00E4667E">
            <w:pPr>
              <w:spacing w:after="0" w:line="240" w:lineRule="auto"/>
              <w:jc w:val="both"/>
              <w:rPr>
                <w:rFonts w:cstheme="minorHAnsi"/>
                <w:b/>
                <w:bCs/>
                <w:sz w:val="20"/>
                <w:szCs w:val="20"/>
                <w:lang w:eastAsia="es-MX"/>
              </w:rPr>
            </w:pPr>
            <w:r>
              <w:rPr>
                <w:rFonts w:cstheme="minorHAnsi"/>
                <w:b/>
                <w:bCs/>
                <w:sz w:val="20"/>
                <w:szCs w:val="20"/>
                <w:lang w:eastAsia="es-MX"/>
              </w:rPr>
              <w:t>160</w:t>
            </w:r>
          </w:p>
        </w:tc>
      </w:tr>
      <w:tr w:rsidR="009E24F8" w:rsidRPr="003839EE" w:rsidTr="009E24F8">
        <w:trPr>
          <w:trHeight w:val="414"/>
        </w:trPr>
        <w:tc>
          <w:tcPr>
            <w:tcW w:w="4422" w:type="pct"/>
            <w:shd w:val="clear" w:color="auto" w:fill="auto"/>
            <w:tcMar>
              <w:top w:w="0" w:type="dxa"/>
              <w:left w:w="70" w:type="dxa"/>
              <w:bottom w:w="0" w:type="dxa"/>
              <w:right w:w="70" w:type="dxa"/>
            </w:tcMar>
            <w:hideMark/>
          </w:tcPr>
          <w:p w:rsidR="009E24F8" w:rsidRPr="005D6B2D" w:rsidRDefault="009E24F8" w:rsidP="00E4667E">
            <w:pPr>
              <w:spacing w:after="0" w:line="240" w:lineRule="auto"/>
              <w:jc w:val="both"/>
              <w:rPr>
                <w:rFonts w:cstheme="minorHAnsi"/>
                <w:sz w:val="20"/>
                <w:szCs w:val="20"/>
                <w:lang w:val="es-ES" w:eastAsia="es-MX"/>
              </w:rPr>
            </w:pPr>
            <w:r w:rsidRPr="00F40C64">
              <w:rPr>
                <w:rFonts w:cstheme="minorHAnsi"/>
                <w:bCs/>
                <w:sz w:val="20"/>
                <w:szCs w:val="20"/>
                <w:lang w:val="es-ES" w:eastAsia="es-MX"/>
              </w:rPr>
              <w:lastRenderedPageBreak/>
              <w:t xml:space="preserve">21.- CANCELACIÓN  ANTERIOR ART.  405 </w:t>
            </w:r>
            <w:r w:rsidRPr="00F40C64">
              <w:rPr>
                <w:rFonts w:cstheme="minorHAnsi"/>
                <w:sz w:val="20"/>
                <w:szCs w:val="20"/>
                <w:lang w:val="es-ES" w:eastAsia="es-MX"/>
              </w:rPr>
              <w:t>(</w:t>
            </w:r>
            <w:r w:rsidRPr="00F40C64">
              <w:rPr>
                <w:rFonts w:cstheme="minorHAnsi"/>
                <w:bCs/>
                <w:sz w:val="20"/>
                <w:szCs w:val="20"/>
                <w:lang w:val="es-ES" w:eastAsia="es-MX"/>
              </w:rPr>
              <w:t>masivas</w:t>
            </w:r>
            <w:r w:rsidRPr="00F40C64">
              <w:rPr>
                <w:rFonts w:cstheme="minorHAnsi"/>
                <w:sz w:val="20"/>
                <w:szCs w:val="20"/>
                <w:lang w:val="es-ES" w:eastAsia="es-MX"/>
              </w:rPr>
              <w:t>)</w:t>
            </w:r>
          </w:p>
        </w:tc>
        <w:tc>
          <w:tcPr>
            <w:tcW w:w="578" w:type="pct"/>
            <w:shd w:val="clear" w:color="auto" w:fill="auto"/>
            <w:noWrap/>
            <w:tcMar>
              <w:top w:w="0" w:type="dxa"/>
              <w:left w:w="70" w:type="dxa"/>
              <w:bottom w:w="0" w:type="dxa"/>
              <w:right w:w="70" w:type="dxa"/>
            </w:tcMar>
          </w:tcPr>
          <w:p w:rsidR="009E24F8" w:rsidRPr="003839EE" w:rsidRDefault="009E24F8" w:rsidP="00E4667E">
            <w:pPr>
              <w:spacing w:after="0" w:line="240" w:lineRule="auto"/>
              <w:jc w:val="both"/>
              <w:rPr>
                <w:rFonts w:cstheme="minorHAnsi"/>
                <w:b/>
                <w:bCs/>
                <w:sz w:val="20"/>
                <w:szCs w:val="20"/>
                <w:lang w:eastAsia="es-MX"/>
              </w:rPr>
            </w:pPr>
            <w:r>
              <w:rPr>
                <w:rFonts w:cstheme="minorHAnsi"/>
                <w:b/>
                <w:bCs/>
                <w:sz w:val="20"/>
                <w:szCs w:val="20"/>
                <w:lang w:eastAsia="es-MX"/>
              </w:rPr>
              <w:t>0</w:t>
            </w:r>
          </w:p>
        </w:tc>
      </w:tr>
      <w:tr w:rsidR="009E24F8" w:rsidRPr="003839EE" w:rsidTr="009E24F8">
        <w:trPr>
          <w:trHeight w:val="610"/>
        </w:trPr>
        <w:tc>
          <w:tcPr>
            <w:tcW w:w="4422" w:type="pct"/>
            <w:shd w:val="clear" w:color="auto" w:fill="auto"/>
            <w:tcMar>
              <w:top w:w="0" w:type="dxa"/>
              <w:left w:w="70" w:type="dxa"/>
              <w:bottom w:w="0" w:type="dxa"/>
              <w:right w:w="70" w:type="dxa"/>
            </w:tcMar>
            <w:hideMark/>
          </w:tcPr>
          <w:p w:rsidR="009E24F8" w:rsidRPr="005D6B2D" w:rsidRDefault="009E24F8" w:rsidP="00E4667E">
            <w:pPr>
              <w:spacing w:after="0" w:line="240" w:lineRule="auto"/>
              <w:jc w:val="both"/>
              <w:rPr>
                <w:rFonts w:cstheme="minorHAnsi"/>
                <w:bCs/>
                <w:sz w:val="20"/>
                <w:szCs w:val="20"/>
                <w:lang w:val="es-ES" w:eastAsia="es-MX"/>
              </w:rPr>
            </w:pPr>
            <w:r w:rsidRPr="00F40C64">
              <w:rPr>
                <w:rFonts w:cstheme="minorHAnsi"/>
                <w:bCs/>
                <w:sz w:val="20"/>
                <w:szCs w:val="20"/>
                <w:lang w:val="es-ES" w:eastAsia="es-MX"/>
              </w:rPr>
              <w:t xml:space="preserve">22.- CANCELACIÓN  DE  LA INSCRIPCIÓN DE LA DOMICILIACION  SUCURSAL O ESTABLECIMIENTO DE COMPAÑÍAS EXTRANJERAS </w:t>
            </w:r>
          </w:p>
        </w:tc>
        <w:tc>
          <w:tcPr>
            <w:tcW w:w="578" w:type="pct"/>
            <w:shd w:val="clear" w:color="auto" w:fill="auto"/>
            <w:noWrap/>
            <w:tcMar>
              <w:top w:w="0" w:type="dxa"/>
              <w:left w:w="70" w:type="dxa"/>
              <w:bottom w:w="0" w:type="dxa"/>
              <w:right w:w="70" w:type="dxa"/>
            </w:tcMar>
          </w:tcPr>
          <w:p w:rsidR="009E24F8" w:rsidRPr="003839EE" w:rsidRDefault="009E24F8" w:rsidP="00E4667E">
            <w:pPr>
              <w:spacing w:after="0" w:line="240" w:lineRule="auto"/>
              <w:jc w:val="both"/>
              <w:rPr>
                <w:rFonts w:cstheme="minorHAnsi"/>
                <w:b/>
                <w:bCs/>
                <w:sz w:val="20"/>
                <w:szCs w:val="20"/>
                <w:lang w:eastAsia="es-MX"/>
              </w:rPr>
            </w:pPr>
            <w:r>
              <w:rPr>
                <w:rFonts w:cstheme="minorHAnsi"/>
                <w:b/>
                <w:bCs/>
                <w:sz w:val="20"/>
                <w:szCs w:val="20"/>
                <w:lang w:eastAsia="es-MX"/>
              </w:rPr>
              <w:t>15</w:t>
            </w:r>
          </w:p>
        </w:tc>
      </w:tr>
      <w:tr w:rsidR="009E24F8" w:rsidRPr="003839EE" w:rsidTr="009E24F8">
        <w:trPr>
          <w:trHeight w:val="406"/>
        </w:trPr>
        <w:tc>
          <w:tcPr>
            <w:tcW w:w="4422" w:type="pct"/>
            <w:shd w:val="clear" w:color="auto" w:fill="auto"/>
            <w:tcMar>
              <w:top w:w="0" w:type="dxa"/>
              <w:left w:w="70" w:type="dxa"/>
              <w:bottom w:w="0" w:type="dxa"/>
              <w:right w:w="70" w:type="dxa"/>
            </w:tcMar>
            <w:hideMark/>
          </w:tcPr>
          <w:p w:rsidR="009E24F8" w:rsidRPr="005D6B2D" w:rsidRDefault="009E24F8" w:rsidP="00E4667E">
            <w:pPr>
              <w:spacing w:after="0" w:line="240" w:lineRule="auto"/>
              <w:jc w:val="both"/>
              <w:rPr>
                <w:rFonts w:cstheme="minorHAnsi"/>
                <w:bCs/>
                <w:sz w:val="20"/>
                <w:szCs w:val="20"/>
                <w:lang w:val="es-ES" w:eastAsia="es-MX"/>
              </w:rPr>
            </w:pPr>
            <w:r w:rsidRPr="00F40C64">
              <w:rPr>
                <w:rFonts w:cstheme="minorHAnsi"/>
                <w:bCs/>
                <w:sz w:val="20"/>
                <w:szCs w:val="20"/>
                <w:lang w:val="es-ES" w:eastAsia="es-MX"/>
              </w:rPr>
              <w:t>23.-CANCELACION DE INSCRIPCION CONSTITUTIVA  DE COMPAÑÍAS DISUELTAS</w:t>
            </w:r>
          </w:p>
        </w:tc>
        <w:tc>
          <w:tcPr>
            <w:tcW w:w="578" w:type="pct"/>
            <w:shd w:val="clear" w:color="auto" w:fill="auto"/>
            <w:noWrap/>
            <w:tcMar>
              <w:top w:w="0" w:type="dxa"/>
              <w:left w:w="70" w:type="dxa"/>
              <w:bottom w:w="0" w:type="dxa"/>
              <w:right w:w="70" w:type="dxa"/>
            </w:tcMar>
          </w:tcPr>
          <w:p w:rsidR="009E24F8" w:rsidRPr="003839EE" w:rsidRDefault="009E24F8" w:rsidP="00E4667E">
            <w:pPr>
              <w:spacing w:after="0" w:line="240" w:lineRule="auto"/>
              <w:jc w:val="both"/>
              <w:rPr>
                <w:rFonts w:cstheme="minorHAnsi"/>
                <w:b/>
                <w:bCs/>
                <w:sz w:val="20"/>
                <w:szCs w:val="20"/>
                <w:lang w:eastAsia="es-MX"/>
              </w:rPr>
            </w:pPr>
            <w:r>
              <w:rPr>
                <w:rFonts w:cstheme="minorHAnsi"/>
                <w:b/>
                <w:bCs/>
                <w:sz w:val="20"/>
                <w:szCs w:val="20"/>
                <w:lang w:eastAsia="es-MX"/>
              </w:rPr>
              <w:t>0</w:t>
            </w:r>
          </w:p>
        </w:tc>
      </w:tr>
      <w:tr w:rsidR="009E24F8" w:rsidRPr="003839EE" w:rsidTr="009E24F8">
        <w:trPr>
          <w:trHeight w:val="819"/>
        </w:trPr>
        <w:tc>
          <w:tcPr>
            <w:tcW w:w="4422" w:type="pct"/>
            <w:shd w:val="clear" w:color="auto" w:fill="auto"/>
            <w:tcMar>
              <w:top w:w="0" w:type="dxa"/>
              <w:left w:w="70" w:type="dxa"/>
              <w:bottom w:w="0" w:type="dxa"/>
              <w:right w:w="70" w:type="dxa"/>
            </w:tcMar>
            <w:hideMark/>
          </w:tcPr>
          <w:p w:rsidR="009E24F8" w:rsidRPr="005D6B2D" w:rsidRDefault="009E24F8" w:rsidP="00E4667E">
            <w:pPr>
              <w:spacing w:after="0" w:line="240" w:lineRule="auto"/>
              <w:jc w:val="both"/>
              <w:rPr>
                <w:rFonts w:cstheme="minorHAnsi"/>
                <w:bCs/>
                <w:sz w:val="20"/>
                <w:szCs w:val="20"/>
                <w:lang w:val="es-ES" w:eastAsia="es-MX"/>
              </w:rPr>
            </w:pPr>
            <w:r w:rsidRPr="00F40C64">
              <w:rPr>
                <w:rFonts w:cstheme="minorHAnsi"/>
                <w:bCs/>
                <w:sz w:val="20"/>
                <w:szCs w:val="20"/>
                <w:lang w:val="es-ES" w:eastAsia="es-MX"/>
              </w:rPr>
              <w:t>24.-PROYECTO DE RESOLUCIONES RESULTANTES DE CONTROL EX POST PARA CANCELACIÓN DE INSCRIPCIÓN EN REGISTRO MERCANTIL DE CONSTITUCIÓN O DE OTROS ACTOS SOCIETARIOS</w:t>
            </w:r>
          </w:p>
        </w:tc>
        <w:tc>
          <w:tcPr>
            <w:tcW w:w="578" w:type="pct"/>
            <w:shd w:val="clear" w:color="auto" w:fill="auto"/>
            <w:noWrap/>
            <w:tcMar>
              <w:top w:w="0" w:type="dxa"/>
              <w:left w:w="70" w:type="dxa"/>
              <w:bottom w:w="0" w:type="dxa"/>
              <w:right w:w="70" w:type="dxa"/>
            </w:tcMar>
          </w:tcPr>
          <w:p w:rsidR="009E24F8" w:rsidRPr="003839EE" w:rsidRDefault="009E24F8" w:rsidP="00E4667E">
            <w:pPr>
              <w:spacing w:after="0" w:line="240" w:lineRule="auto"/>
              <w:jc w:val="both"/>
              <w:rPr>
                <w:rFonts w:cstheme="minorHAnsi"/>
                <w:b/>
                <w:bCs/>
                <w:sz w:val="20"/>
                <w:szCs w:val="20"/>
                <w:lang w:val="es-MX" w:eastAsia="es-MX"/>
              </w:rPr>
            </w:pPr>
            <w:r>
              <w:rPr>
                <w:rFonts w:cstheme="minorHAnsi"/>
                <w:b/>
                <w:bCs/>
                <w:sz w:val="20"/>
                <w:szCs w:val="20"/>
                <w:lang w:val="es-MX" w:eastAsia="es-MX"/>
              </w:rPr>
              <w:t>0</w:t>
            </w:r>
          </w:p>
        </w:tc>
      </w:tr>
      <w:tr w:rsidR="009E24F8" w:rsidRPr="003839EE" w:rsidTr="009E24F8">
        <w:trPr>
          <w:trHeight w:val="362"/>
        </w:trPr>
        <w:tc>
          <w:tcPr>
            <w:tcW w:w="4422" w:type="pct"/>
            <w:shd w:val="clear" w:color="auto" w:fill="auto"/>
            <w:tcMar>
              <w:top w:w="0" w:type="dxa"/>
              <w:left w:w="70" w:type="dxa"/>
              <w:bottom w:w="0" w:type="dxa"/>
              <w:right w:w="70" w:type="dxa"/>
            </w:tcMar>
            <w:hideMark/>
          </w:tcPr>
          <w:p w:rsidR="009E24F8" w:rsidRPr="00F40C64" w:rsidRDefault="009E24F8" w:rsidP="00E4667E">
            <w:pPr>
              <w:spacing w:after="0" w:line="240" w:lineRule="auto"/>
              <w:jc w:val="both"/>
              <w:rPr>
                <w:rFonts w:cstheme="minorHAnsi"/>
                <w:bCs/>
                <w:sz w:val="20"/>
                <w:szCs w:val="20"/>
                <w:lang w:val="es-MX" w:eastAsia="es-MX"/>
              </w:rPr>
            </w:pPr>
            <w:r w:rsidRPr="00F40C64">
              <w:rPr>
                <w:rFonts w:cstheme="minorHAnsi"/>
                <w:bCs/>
                <w:sz w:val="20"/>
                <w:szCs w:val="20"/>
                <w:lang w:val="es-ES" w:eastAsia="es-MX"/>
              </w:rPr>
              <w:t>25.-REVISION DE COMUNICACIONES RELACIONADAS CON LA LEY DE CONCURSO  PREVENTIVO</w:t>
            </w:r>
          </w:p>
        </w:tc>
        <w:tc>
          <w:tcPr>
            <w:tcW w:w="578" w:type="pct"/>
            <w:shd w:val="clear" w:color="auto" w:fill="auto"/>
            <w:noWrap/>
            <w:tcMar>
              <w:top w:w="0" w:type="dxa"/>
              <w:left w:w="70" w:type="dxa"/>
              <w:bottom w:w="0" w:type="dxa"/>
              <w:right w:w="70" w:type="dxa"/>
            </w:tcMar>
          </w:tcPr>
          <w:p w:rsidR="009E24F8" w:rsidRPr="003839EE" w:rsidRDefault="009E24F8" w:rsidP="00E4667E">
            <w:pPr>
              <w:spacing w:after="0" w:line="240" w:lineRule="auto"/>
              <w:jc w:val="both"/>
              <w:rPr>
                <w:rFonts w:cstheme="minorHAnsi"/>
                <w:b/>
                <w:bCs/>
                <w:sz w:val="20"/>
                <w:szCs w:val="20"/>
                <w:lang w:val="es-MX" w:eastAsia="es-MX"/>
              </w:rPr>
            </w:pPr>
            <w:r>
              <w:rPr>
                <w:rFonts w:cstheme="minorHAnsi"/>
                <w:b/>
                <w:bCs/>
                <w:sz w:val="20"/>
                <w:szCs w:val="20"/>
                <w:lang w:val="es-MX" w:eastAsia="es-MX"/>
              </w:rPr>
              <w:t>0</w:t>
            </w:r>
          </w:p>
        </w:tc>
      </w:tr>
      <w:tr w:rsidR="009E24F8" w:rsidRPr="003839EE" w:rsidTr="009E24F8">
        <w:trPr>
          <w:trHeight w:val="396"/>
        </w:trPr>
        <w:tc>
          <w:tcPr>
            <w:tcW w:w="4422" w:type="pct"/>
            <w:shd w:val="clear" w:color="auto" w:fill="auto"/>
            <w:tcMar>
              <w:top w:w="0" w:type="dxa"/>
              <w:left w:w="70" w:type="dxa"/>
              <w:bottom w:w="0" w:type="dxa"/>
              <w:right w:w="70" w:type="dxa"/>
            </w:tcMar>
            <w:hideMark/>
          </w:tcPr>
          <w:p w:rsidR="009E24F8" w:rsidRPr="005D6B2D" w:rsidRDefault="009E24F8" w:rsidP="00E4667E">
            <w:pPr>
              <w:spacing w:after="0" w:line="240" w:lineRule="auto"/>
              <w:jc w:val="both"/>
              <w:rPr>
                <w:rFonts w:cstheme="minorHAnsi"/>
                <w:bCs/>
                <w:sz w:val="20"/>
                <w:szCs w:val="20"/>
                <w:lang w:val="es-ES" w:eastAsia="es-MX"/>
              </w:rPr>
            </w:pPr>
            <w:r w:rsidRPr="00F40C64">
              <w:rPr>
                <w:rFonts w:cstheme="minorHAnsi"/>
                <w:bCs/>
                <w:sz w:val="20"/>
                <w:szCs w:val="20"/>
                <w:lang w:val="es-ES" w:eastAsia="es-MX"/>
              </w:rPr>
              <w:t>26.-CONVALIDACIONES DE ACTOS SOCIETARIOS YA INSCRITOS</w:t>
            </w:r>
          </w:p>
        </w:tc>
        <w:tc>
          <w:tcPr>
            <w:tcW w:w="578" w:type="pct"/>
            <w:shd w:val="clear" w:color="auto" w:fill="auto"/>
            <w:noWrap/>
            <w:tcMar>
              <w:top w:w="0" w:type="dxa"/>
              <w:left w:w="70" w:type="dxa"/>
              <w:bottom w:w="0" w:type="dxa"/>
              <w:right w:w="70" w:type="dxa"/>
            </w:tcMar>
          </w:tcPr>
          <w:p w:rsidR="009E24F8" w:rsidRPr="003839EE" w:rsidRDefault="009E24F8" w:rsidP="00E4667E">
            <w:pPr>
              <w:spacing w:after="0" w:line="240" w:lineRule="auto"/>
              <w:jc w:val="both"/>
              <w:rPr>
                <w:rFonts w:cstheme="minorHAnsi"/>
                <w:b/>
                <w:bCs/>
                <w:sz w:val="20"/>
                <w:szCs w:val="20"/>
                <w:lang w:val="es-MX" w:eastAsia="es-MX"/>
              </w:rPr>
            </w:pPr>
            <w:r>
              <w:rPr>
                <w:rFonts w:cstheme="minorHAnsi"/>
                <w:b/>
                <w:bCs/>
                <w:sz w:val="20"/>
                <w:szCs w:val="20"/>
                <w:lang w:val="es-MX" w:eastAsia="es-MX"/>
              </w:rPr>
              <w:t>3</w:t>
            </w:r>
          </w:p>
        </w:tc>
      </w:tr>
      <w:tr w:rsidR="009E24F8" w:rsidRPr="003839EE" w:rsidTr="009E24F8">
        <w:trPr>
          <w:trHeight w:val="227"/>
        </w:trPr>
        <w:tc>
          <w:tcPr>
            <w:tcW w:w="4422" w:type="pct"/>
            <w:shd w:val="clear" w:color="auto" w:fill="auto"/>
            <w:tcMar>
              <w:top w:w="0" w:type="dxa"/>
              <w:left w:w="70" w:type="dxa"/>
              <w:bottom w:w="0" w:type="dxa"/>
              <w:right w:w="70" w:type="dxa"/>
            </w:tcMar>
            <w:hideMark/>
          </w:tcPr>
          <w:p w:rsidR="009E24F8" w:rsidRDefault="009E24F8" w:rsidP="00E4667E">
            <w:pPr>
              <w:spacing w:after="0" w:line="240" w:lineRule="auto"/>
              <w:jc w:val="both"/>
              <w:rPr>
                <w:rFonts w:cstheme="minorHAnsi"/>
                <w:bCs/>
                <w:sz w:val="20"/>
                <w:szCs w:val="20"/>
                <w:lang w:val="es-ES" w:eastAsia="es-MX"/>
              </w:rPr>
            </w:pPr>
            <w:r w:rsidRPr="00F40C64">
              <w:rPr>
                <w:rFonts w:cstheme="minorHAnsi"/>
                <w:bCs/>
                <w:sz w:val="20"/>
                <w:szCs w:val="20"/>
                <w:lang w:val="es-ES" w:eastAsia="es-MX"/>
              </w:rPr>
              <w:t>27.-ELABORACION DE INFORMES DE CONVOCATORIAS A JUNTAS GENERALES Y DE DELEGACIONES A JUNTA / DELEGADOS DISOLUCIONES</w:t>
            </w:r>
          </w:p>
          <w:p w:rsidR="009E24F8" w:rsidRPr="00F40C64" w:rsidRDefault="009E24F8" w:rsidP="00E4667E">
            <w:pPr>
              <w:spacing w:after="0" w:line="240" w:lineRule="auto"/>
              <w:jc w:val="both"/>
              <w:rPr>
                <w:rFonts w:cstheme="minorHAnsi"/>
                <w:bCs/>
                <w:sz w:val="20"/>
                <w:szCs w:val="20"/>
                <w:lang w:val="es-MX" w:eastAsia="es-MX"/>
              </w:rPr>
            </w:pPr>
          </w:p>
        </w:tc>
        <w:tc>
          <w:tcPr>
            <w:tcW w:w="578" w:type="pct"/>
            <w:shd w:val="clear" w:color="auto" w:fill="auto"/>
            <w:noWrap/>
            <w:tcMar>
              <w:top w:w="0" w:type="dxa"/>
              <w:left w:w="70" w:type="dxa"/>
              <w:bottom w:w="0" w:type="dxa"/>
              <w:right w:w="70" w:type="dxa"/>
            </w:tcMar>
          </w:tcPr>
          <w:p w:rsidR="009E24F8" w:rsidRPr="008A696A" w:rsidRDefault="009E24F8" w:rsidP="00E4667E">
            <w:pPr>
              <w:spacing w:after="0" w:line="240" w:lineRule="auto"/>
              <w:jc w:val="both"/>
              <w:rPr>
                <w:rFonts w:cstheme="minorHAnsi"/>
                <w:b/>
                <w:sz w:val="20"/>
                <w:szCs w:val="20"/>
                <w:lang w:eastAsia="es-MX"/>
              </w:rPr>
            </w:pPr>
            <w:r w:rsidRPr="008A696A">
              <w:rPr>
                <w:rFonts w:cstheme="minorHAnsi"/>
                <w:b/>
                <w:sz w:val="20"/>
                <w:szCs w:val="20"/>
                <w:lang w:eastAsia="es-MX"/>
              </w:rPr>
              <w:t>20</w:t>
            </w:r>
          </w:p>
        </w:tc>
      </w:tr>
      <w:tr w:rsidR="009E24F8" w:rsidRPr="003839EE" w:rsidTr="009E24F8">
        <w:trPr>
          <w:trHeight w:val="227"/>
        </w:trPr>
        <w:tc>
          <w:tcPr>
            <w:tcW w:w="4422" w:type="pct"/>
            <w:shd w:val="clear" w:color="auto" w:fill="auto"/>
            <w:tcMar>
              <w:top w:w="0" w:type="dxa"/>
              <w:left w:w="70" w:type="dxa"/>
              <w:bottom w:w="0" w:type="dxa"/>
              <w:right w:w="70" w:type="dxa"/>
            </w:tcMar>
          </w:tcPr>
          <w:p w:rsidR="009E24F8" w:rsidRPr="00F40C64" w:rsidRDefault="009E24F8" w:rsidP="00E4667E">
            <w:pPr>
              <w:spacing w:after="0" w:line="240" w:lineRule="auto"/>
              <w:jc w:val="both"/>
              <w:rPr>
                <w:rFonts w:cstheme="minorHAnsi"/>
                <w:bCs/>
                <w:sz w:val="20"/>
                <w:szCs w:val="20"/>
                <w:lang w:val="es-ES" w:eastAsia="es-MX"/>
              </w:rPr>
            </w:pPr>
            <w:r>
              <w:rPr>
                <w:rFonts w:cstheme="minorHAnsi"/>
                <w:bCs/>
                <w:sz w:val="20"/>
                <w:szCs w:val="20"/>
                <w:lang w:val="es-ES" w:eastAsia="es-MX"/>
              </w:rPr>
              <w:t>28.-ELABORACION DE INFORMES DE LIQUIDACION (incluye informes de fijación de honorarios, remoción de liquidadores e informes especiales)</w:t>
            </w:r>
          </w:p>
        </w:tc>
        <w:tc>
          <w:tcPr>
            <w:tcW w:w="578" w:type="pct"/>
            <w:shd w:val="clear" w:color="auto" w:fill="auto"/>
            <w:noWrap/>
            <w:tcMar>
              <w:top w:w="0" w:type="dxa"/>
              <w:left w:w="70" w:type="dxa"/>
              <w:bottom w:w="0" w:type="dxa"/>
              <w:right w:w="70" w:type="dxa"/>
            </w:tcMar>
          </w:tcPr>
          <w:p w:rsidR="009E24F8" w:rsidRPr="008A696A" w:rsidRDefault="00A945ED" w:rsidP="00E4667E">
            <w:pPr>
              <w:spacing w:after="0" w:line="240" w:lineRule="auto"/>
              <w:jc w:val="both"/>
              <w:rPr>
                <w:rFonts w:cstheme="minorHAnsi"/>
                <w:b/>
                <w:sz w:val="20"/>
                <w:szCs w:val="20"/>
                <w:lang w:eastAsia="es-MX"/>
              </w:rPr>
            </w:pPr>
            <w:r>
              <w:rPr>
                <w:rFonts w:cstheme="minorHAnsi"/>
                <w:b/>
                <w:sz w:val="20"/>
                <w:szCs w:val="20"/>
                <w:lang w:eastAsia="es-MX"/>
              </w:rPr>
              <w:t>849</w:t>
            </w:r>
          </w:p>
        </w:tc>
      </w:tr>
    </w:tbl>
    <w:p w:rsidR="009E24F8" w:rsidRDefault="009E24F8">
      <w:pPr>
        <w:spacing w:after="0" w:line="360" w:lineRule="auto"/>
        <w:ind w:firstLine="708"/>
        <w:jc w:val="both"/>
        <w:rPr>
          <w:b/>
          <w:sz w:val="24"/>
          <w:u w:val="single"/>
          <w:lang w:val="es-MX"/>
        </w:rPr>
      </w:pPr>
    </w:p>
    <w:p w:rsidR="009E24F8" w:rsidRDefault="009E24F8" w:rsidP="00E4667E">
      <w:pPr>
        <w:spacing w:after="0" w:line="360" w:lineRule="auto"/>
        <w:jc w:val="both"/>
        <w:rPr>
          <w:b/>
          <w:sz w:val="24"/>
          <w:u w:val="single"/>
          <w:lang w:val="es-MX"/>
        </w:rPr>
      </w:pPr>
      <w:r w:rsidRPr="001D49C5">
        <w:rPr>
          <w:b/>
          <w:sz w:val="24"/>
          <w:u w:val="single"/>
          <w:lang w:val="es-MX"/>
        </w:rPr>
        <w:t>Registro de Sociedades</w:t>
      </w:r>
    </w:p>
    <w:p w:rsidR="009E24F8" w:rsidRPr="00F40C64" w:rsidRDefault="009E24F8">
      <w:pPr>
        <w:spacing w:after="0" w:line="360" w:lineRule="auto"/>
        <w:ind w:firstLine="708"/>
        <w:jc w:val="both"/>
        <w:rPr>
          <w:sz w:val="24"/>
          <w:lang w:val="es-MX"/>
        </w:rPr>
      </w:pPr>
      <w:r>
        <w:rPr>
          <w:b/>
          <w:i/>
          <w:sz w:val="24"/>
          <w:lang w:val="es-MX"/>
        </w:rPr>
        <w:t>T</w:t>
      </w:r>
      <w:r w:rsidRPr="00AC778F">
        <w:rPr>
          <w:b/>
          <w:i/>
          <w:sz w:val="24"/>
          <w:lang w:val="es-MX"/>
        </w:rPr>
        <w:t xml:space="preserve">abla </w:t>
      </w:r>
      <w:r>
        <w:rPr>
          <w:b/>
          <w:i/>
          <w:sz w:val="24"/>
          <w:lang w:val="es-MX"/>
        </w:rPr>
        <w:t xml:space="preserve">98.- </w:t>
      </w:r>
      <w:r w:rsidRPr="00F40C64">
        <w:rPr>
          <w:sz w:val="24"/>
          <w:lang w:val="es-MX"/>
        </w:rPr>
        <w:t>Registrar el número de actividades realizadas por Registro de Sociedades:</w:t>
      </w:r>
    </w:p>
    <w:tbl>
      <w:tblPr>
        <w:tblW w:w="4890" w:type="pct"/>
        <w:tblInd w:w="504" w:type="dxa"/>
        <w:tblLayout w:type="fixed"/>
        <w:tblCellMar>
          <w:left w:w="70" w:type="dxa"/>
          <w:right w:w="70" w:type="dxa"/>
        </w:tblCellMar>
        <w:tblLook w:val="04A0" w:firstRow="1" w:lastRow="0" w:firstColumn="1" w:lastColumn="0" w:noHBand="0" w:noVBand="1"/>
      </w:tblPr>
      <w:tblGrid>
        <w:gridCol w:w="602"/>
        <w:gridCol w:w="7768"/>
        <w:gridCol w:w="1242"/>
      </w:tblGrid>
      <w:tr w:rsidR="009E24F8" w:rsidRPr="00F40C64" w:rsidTr="009E24F8">
        <w:trPr>
          <w:trHeight w:val="342"/>
        </w:trPr>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24F8" w:rsidRDefault="009E24F8" w:rsidP="00E4667E">
            <w:pPr>
              <w:spacing w:after="0" w:line="240" w:lineRule="auto"/>
              <w:jc w:val="both"/>
              <w:rPr>
                <w:rFonts w:cstheme="minorHAnsi"/>
                <w:b/>
                <w:bCs/>
                <w:sz w:val="20"/>
                <w:szCs w:val="20"/>
                <w:lang w:eastAsia="es-EC"/>
              </w:rPr>
            </w:pPr>
            <w:r w:rsidRPr="00F40C64">
              <w:rPr>
                <w:rFonts w:cstheme="minorHAnsi"/>
                <w:b/>
                <w:bCs/>
                <w:sz w:val="20"/>
                <w:szCs w:val="20"/>
                <w:lang w:eastAsia="es-EC"/>
              </w:rPr>
              <w:t>Nos.</w:t>
            </w:r>
          </w:p>
          <w:p w:rsidR="009E24F8" w:rsidRPr="00F40C64" w:rsidRDefault="009E24F8" w:rsidP="00E4667E">
            <w:pPr>
              <w:spacing w:after="0" w:line="240" w:lineRule="auto"/>
              <w:jc w:val="both"/>
              <w:rPr>
                <w:rFonts w:cstheme="minorHAnsi"/>
                <w:b/>
                <w:bCs/>
                <w:sz w:val="20"/>
                <w:szCs w:val="20"/>
                <w:lang w:eastAsia="es-EC"/>
              </w:rPr>
            </w:pPr>
          </w:p>
        </w:tc>
        <w:tc>
          <w:tcPr>
            <w:tcW w:w="4041" w:type="pct"/>
            <w:tcBorders>
              <w:top w:val="single" w:sz="4" w:space="0" w:color="auto"/>
              <w:left w:val="nil"/>
              <w:bottom w:val="single" w:sz="4" w:space="0" w:color="auto"/>
              <w:right w:val="single" w:sz="4" w:space="0" w:color="auto"/>
            </w:tcBorders>
            <w:shd w:val="clear" w:color="auto" w:fill="auto"/>
            <w:noWrap/>
            <w:vAlign w:val="center"/>
            <w:hideMark/>
          </w:tcPr>
          <w:p w:rsidR="009E24F8" w:rsidRDefault="009E24F8" w:rsidP="00E4667E">
            <w:pPr>
              <w:spacing w:after="0" w:line="240" w:lineRule="auto"/>
              <w:jc w:val="both"/>
              <w:rPr>
                <w:rFonts w:cstheme="minorHAnsi"/>
                <w:b/>
                <w:bCs/>
                <w:sz w:val="20"/>
                <w:szCs w:val="20"/>
                <w:lang w:eastAsia="es-EC"/>
              </w:rPr>
            </w:pPr>
            <w:r w:rsidRPr="00F40C64">
              <w:rPr>
                <w:rFonts w:cstheme="minorHAnsi"/>
                <w:b/>
                <w:bCs/>
                <w:sz w:val="20"/>
                <w:szCs w:val="20"/>
                <w:lang w:eastAsia="es-EC"/>
              </w:rPr>
              <w:t>ACTIVIDAD</w:t>
            </w:r>
          </w:p>
          <w:p w:rsidR="009E24F8" w:rsidRPr="00F40C64" w:rsidRDefault="009E24F8" w:rsidP="00E4667E">
            <w:pPr>
              <w:spacing w:after="0" w:line="240" w:lineRule="auto"/>
              <w:jc w:val="both"/>
              <w:rPr>
                <w:rFonts w:cstheme="minorHAnsi"/>
                <w:b/>
                <w:bCs/>
                <w:sz w:val="20"/>
                <w:szCs w:val="20"/>
                <w:lang w:eastAsia="es-EC"/>
              </w:rPr>
            </w:pPr>
          </w:p>
        </w:tc>
        <w:tc>
          <w:tcPr>
            <w:tcW w:w="646" w:type="pct"/>
            <w:tcBorders>
              <w:top w:val="single" w:sz="4" w:space="0" w:color="auto"/>
              <w:left w:val="nil"/>
              <w:bottom w:val="single" w:sz="4" w:space="0" w:color="auto"/>
              <w:right w:val="single" w:sz="4" w:space="0" w:color="auto"/>
            </w:tcBorders>
            <w:shd w:val="clear" w:color="auto" w:fill="auto"/>
            <w:noWrap/>
            <w:vAlign w:val="center"/>
            <w:hideMark/>
          </w:tcPr>
          <w:p w:rsidR="009E24F8" w:rsidRDefault="009E24F8" w:rsidP="00E4667E">
            <w:pPr>
              <w:spacing w:after="0" w:line="240" w:lineRule="auto"/>
              <w:jc w:val="both"/>
              <w:rPr>
                <w:rFonts w:cstheme="minorHAnsi"/>
                <w:b/>
                <w:bCs/>
                <w:sz w:val="20"/>
                <w:szCs w:val="20"/>
                <w:lang w:eastAsia="es-EC"/>
              </w:rPr>
            </w:pPr>
            <w:r w:rsidRPr="00F40C64">
              <w:rPr>
                <w:rFonts w:cstheme="minorHAnsi"/>
                <w:b/>
                <w:bCs/>
                <w:sz w:val="20"/>
                <w:szCs w:val="20"/>
                <w:lang w:eastAsia="es-EC"/>
              </w:rPr>
              <w:t>CANTIDAD</w:t>
            </w:r>
          </w:p>
          <w:p w:rsidR="009E24F8" w:rsidRPr="00F40C64" w:rsidRDefault="009E24F8" w:rsidP="00E4667E">
            <w:pPr>
              <w:spacing w:after="0" w:line="240" w:lineRule="auto"/>
              <w:jc w:val="both"/>
              <w:rPr>
                <w:rFonts w:cstheme="minorHAnsi"/>
                <w:b/>
                <w:bCs/>
                <w:sz w:val="20"/>
                <w:szCs w:val="20"/>
                <w:lang w:eastAsia="es-EC"/>
              </w:rPr>
            </w:pPr>
          </w:p>
        </w:tc>
      </w:tr>
      <w:tr w:rsidR="009E24F8" w:rsidRPr="00F40C64" w:rsidTr="009E24F8">
        <w:trPr>
          <w:trHeight w:val="340"/>
        </w:trPr>
        <w:tc>
          <w:tcPr>
            <w:tcW w:w="313" w:type="pct"/>
            <w:tcBorders>
              <w:top w:val="nil"/>
              <w:left w:val="single" w:sz="4" w:space="0" w:color="auto"/>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sidRPr="00F40C64">
              <w:rPr>
                <w:rFonts w:cstheme="minorHAnsi"/>
                <w:sz w:val="20"/>
                <w:szCs w:val="20"/>
                <w:lang w:eastAsia="es-EC"/>
              </w:rPr>
              <w:t>1</w:t>
            </w:r>
          </w:p>
        </w:tc>
        <w:tc>
          <w:tcPr>
            <w:tcW w:w="4041" w:type="pct"/>
            <w:tcBorders>
              <w:top w:val="nil"/>
              <w:left w:val="nil"/>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val="es-MX" w:eastAsia="es-EC"/>
              </w:rPr>
            </w:pPr>
            <w:r w:rsidRPr="00F40C64">
              <w:rPr>
                <w:rFonts w:cstheme="minorHAnsi"/>
                <w:sz w:val="20"/>
                <w:szCs w:val="20"/>
                <w:lang w:val="es-MX" w:eastAsia="es-EC"/>
              </w:rPr>
              <w:t>REGISTRAR IMPOSICIÓN Y LEVANTAMIENTO DE RESTRICCIONES</w:t>
            </w:r>
          </w:p>
        </w:tc>
        <w:tc>
          <w:tcPr>
            <w:tcW w:w="646" w:type="pct"/>
            <w:tcBorders>
              <w:top w:val="nil"/>
              <w:left w:val="nil"/>
              <w:bottom w:val="single" w:sz="4" w:space="0" w:color="auto"/>
              <w:right w:val="single" w:sz="4" w:space="0" w:color="auto"/>
            </w:tcBorders>
            <w:shd w:val="clear" w:color="auto" w:fill="auto"/>
            <w:noWrap/>
            <w:vAlign w:val="center"/>
          </w:tcPr>
          <w:p w:rsidR="009E24F8" w:rsidRPr="00F40C64" w:rsidRDefault="009E24F8" w:rsidP="00E4667E">
            <w:pPr>
              <w:spacing w:after="0" w:line="240" w:lineRule="auto"/>
              <w:jc w:val="both"/>
              <w:rPr>
                <w:rFonts w:cstheme="minorHAnsi"/>
                <w:sz w:val="20"/>
                <w:szCs w:val="20"/>
                <w:lang w:eastAsia="es-EC"/>
              </w:rPr>
            </w:pPr>
            <w:r>
              <w:rPr>
                <w:rFonts w:cstheme="minorHAnsi"/>
                <w:sz w:val="20"/>
                <w:szCs w:val="20"/>
                <w:lang w:eastAsia="es-EC"/>
              </w:rPr>
              <w:t>5400</w:t>
            </w:r>
          </w:p>
        </w:tc>
      </w:tr>
      <w:tr w:rsidR="009E24F8" w:rsidRPr="00F40C64" w:rsidTr="009E24F8">
        <w:trPr>
          <w:trHeight w:val="274"/>
        </w:trPr>
        <w:tc>
          <w:tcPr>
            <w:tcW w:w="313" w:type="pct"/>
            <w:tcBorders>
              <w:top w:val="nil"/>
              <w:left w:val="single" w:sz="4" w:space="0" w:color="auto"/>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sidRPr="00F40C64">
              <w:rPr>
                <w:rFonts w:cstheme="minorHAnsi"/>
                <w:sz w:val="20"/>
                <w:szCs w:val="20"/>
                <w:lang w:eastAsia="es-EC"/>
              </w:rPr>
              <w:t>2</w:t>
            </w:r>
          </w:p>
        </w:tc>
        <w:tc>
          <w:tcPr>
            <w:tcW w:w="4041" w:type="pct"/>
            <w:tcBorders>
              <w:top w:val="nil"/>
              <w:left w:val="nil"/>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val="es-MX" w:eastAsia="es-EC"/>
              </w:rPr>
            </w:pPr>
            <w:r w:rsidRPr="00F40C64">
              <w:rPr>
                <w:rFonts w:cstheme="minorHAnsi"/>
                <w:sz w:val="20"/>
                <w:szCs w:val="20"/>
                <w:lang w:val="es-MX" w:eastAsia="es-EC"/>
              </w:rPr>
              <w:t>REGISTRAR INFORMACIÓN PERIÓDICA DE PERSONAS JURÍDICAS EXTRANJERAS</w:t>
            </w:r>
          </w:p>
        </w:tc>
        <w:tc>
          <w:tcPr>
            <w:tcW w:w="646" w:type="pct"/>
            <w:tcBorders>
              <w:top w:val="nil"/>
              <w:left w:val="nil"/>
              <w:bottom w:val="single" w:sz="4" w:space="0" w:color="auto"/>
              <w:right w:val="single" w:sz="4" w:space="0" w:color="auto"/>
            </w:tcBorders>
            <w:shd w:val="clear" w:color="auto" w:fill="auto"/>
            <w:noWrap/>
            <w:vAlign w:val="center"/>
          </w:tcPr>
          <w:p w:rsidR="009E24F8" w:rsidRPr="00F40C64" w:rsidRDefault="009E24F8" w:rsidP="00E4667E">
            <w:pPr>
              <w:spacing w:after="0" w:line="240" w:lineRule="auto"/>
              <w:jc w:val="both"/>
              <w:rPr>
                <w:rFonts w:cstheme="minorHAnsi"/>
                <w:sz w:val="20"/>
                <w:szCs w:val="20"/>
                <w:lang w:eastAsia="es-EC"/>
              </w:rPr>
            </w:pPr>
            <w:r>
              <w:rPr>
                <w:rFonts w:cstheme="minorHAnsi"/>
                <w:sz w:val="20"/>
                <w:szCs w:val="20"/>
                <w:lang w:eastAsia="es-EC"/>
              </w:rPr>
              <w:t>1750</w:t>
            </w:r>
          </w:p>
        </w:tc>
      </w:tr>
      <w:tr w:rsidR="009E24F8" w:rsidRPr="00F40C64" w:rsidTr="009E24F8">
        <w:trPr>
          <w:trHeight w:val="278"/>
        </w:trPr>
        <w:tc>
          <w:tcPr>
            <w:tcW w:w="313" w:type="pct"/>
            <w:tcBorders>
              <w:top w:val="nil"/>
              <w:left w:val="single" w:sz="4" w:space="0" w:color="auto"/>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sidRPr="00F40C64">
              <w:rPr>
                <w:rFonts w:cstheme="minorHAnsi"/>
                <w:sz w:val="20"/>
                <w:szCs w:val="20"/>
                <w:lang w:eastAsia="es-EC"/>
              </w:rPr>
              <w:t>3</w:t>
            </w:r>
          </w:p>
        </w:tc>
        <w:tc>
          <w:tcPr>
            <w:tcW w:w="4041" w:type="pct"/>
            <w:tcBorders>
              <w:top w:val="nil"/>
              <w:left w:val="nil"/>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val="es-MX" w:eastAsia="es-EC"/>
              </w:rPr>
            </w:pPr>
            <w:r w:rsidRPr="00F40C64">
              <w:rPr>
                <w:rFonts w:cstheme="minorHAnsi"/>
                <w:sz w:val="20"/>
                <w:szCs w:val="20"/>
                <w:lang w:val="es-MX" w:eastAsia="es-EC"/>
              </w:rPr>
              <w:t>REGISTRAR TRANSFERENCIA DE ACCIONES O CESIÓN DE PARTICIPACIONES</w:t>
            </w:r>
          </w:p>
        </w:tc>
        <w:tc>
          <w:tcPr>
            <w:tcW w:w="646" w:type="pct"/>
            <w:tcBorders>
              <w:top w:val="nil"/>
              <w:left w:val="nil"/>
              <w:bottom w:val="single" w:sz="4" w:space="0" w:color="auto"/>
              <w:right w:val="single" w:sz="4" w:space="0" w:color="auto"/>
            </w:tcBorders>
            <w:shd w:val="clear" w:color="auto" w:fill="auto"/>
            <w:noWrap/>
            <w:vAlign w:val="center"/>
          </w:tcPr>
          <w:p w:rsidR="009E24F8" w:rsidRPr="00F40C64" w:rsidRDefault="009E24F8" w:rsidP="00E4667E">
            <w:pPr>
              <w:spacing w:after="0" w:line="240" w:lineRule="auto"/>
              <w:jc w:val="both"/>
              <w:rPr>
                <w:rFonts w:cstheme="minorHAnsi"/>
                <w:sz w:val="20"/>
                <w:szCs w:val="20"/>
                <w:lang w:eastAsia="es-EC"/>
              </w:rPr>
            </w:pPr>
            <w:r>
              <w:rPr>
                <w:rFonts w:cstheme="minorHAnsi"/>
                <w:sz w:val="20"/>
                <w:szCs w:val="20"/>
                <w:lang w:eastAsia="es-EC"/>
              </w:rPr>
              <w:t>18721</w:t>
            </w:r>
          </w:p>
        </w:tc>
      </w:tr>
      <w:tr w:rsidR="009E24F8" w:rsidRPr="00F40C64" w:rsidTr="009E24F8">
        <w:trPr>
          <w:trHeight w:val="577"/>
        </w:trPr>
        <w:tc>
          <w:tcPr>
            <w:tcW w:w="313" w:type="pct"/>
            <w:tcBorders>
              <w:top w:val="nil"/>
              <w:left w:val="single" w:sz="4" w:space="0" w:color="auto"/>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sidRPr="00F40C64">
              <w:rPr>
                <w:rFonts w:cstheme="minorHAnsi"/>
                <w:sz w:val="20"/>
                <w:szCs w:val="20"/>
                <w:lang w:eastAsia="es-EC"/>
              </w:rPr>
              <w:t>4</w:t>
            </w:r>
          </w:p>
        </w:tc>
        <w:tc>
          <w:tcPr>
            <w:tcW w:w="4041" w:type="pct"/>
            <w:tcBorders>
              <w:top w:val="nil"/>
              <w:left w:val="nil"/>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val="es-MX" w:eastAsia="es-EC"/>
              </w:rPr>
            </w:pPr>
            <w:r w:rsidRPr="00F40C64">
              <w:rPr>
                <w:rFonts w:cstheme="minorHAnsi"/>
                <w:sz w:val="20"/>
                <w:szCs w:val="20"/>
                <w:lang w:val="es-MX" w:eastAsia="es-EC"/>
              </w:rPr>
              <w:t>REGISTRAR LOS NOMBRAMIENTOS Y RENUNCIAS DE ADMINISTRADORES DE COMPAÑÍAS</w:t>
            </w:r>
          </w:p>
        </w:tc>
        <w:tc>
          <w:tcPr>
            <w:tcW w:w="646" w:type="pct"/>
            <w:tcBorders>
              <w:top w:val="nil"/>
              <w:left w:val="nil"/>
              <w:bottom w:val="single" w:sz="4" w:space="0" w:color="auto"/>
              <w:right w:val="single" w:sz="4" w:space="0" w:color="auto"/>
            </w:tcBorders>
            <w:shd w:val="clear" w:color="auto" w:fill="auto"/>
            <w:noWrap/>
            <w:vAlign w:val="center"/>
          </w:tcPr>
          <w:p w:rsidR="009E24F8" w:rsidRPr="00F40C64" w:rsidRDefault="009E24F8" w:rsidP="00E4667E">
            <w:pPr>
              <w:spacing w:after="0" w:line="240" w:lineRule="auto"/>
              <w:jc w:val="both"/>
              <w:rPr>
                <w:rFonts w:cstheme="minorHAnsi"/>
                <w:sz w:val="20"/>
                <w:szCs w:val="20"/>
                <w:lang w:eastAsia="es-EC"/>
              </w:rPr>
            </w:pPr>
            <w:r>
              <w:rPr>
                <w:rFonts w:cstheme="minorHAnsi"/>
                <w:sz w:val="20"/>
                <w:szCs w:val="20"/>
                <w:lang w:eastAsia="es-EC"/>
              </w:rPr>
              <w:t>16500</w:t>
            </w:r>
          </w:p>
        </w:tc>
      </w:tr>
      <w:tr w:rsidR="009E24F8" w:rsidRPr="00F40C64" w:rsidTr="00A945ED">
        <w:trPr>
          <w:trHeight w:val="429"/>
        </w:trPr>
        <w:tc>
          <w:tcPr>
            <w:tcW w:w="313" w:type="pct"/>
            <w:tcBorders>
              <w:top w:val="nil"/>
              <w:left w:val="single" w:sz="4" w:space="0" w:color="auto"/>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sidRPr="00F40C64">
              <w:rPr>
                <w:rFonts w:cstheme="minorHAnsi"/>
                <w:sz w:val="20"/>
                <w:szCs w:val="20"/>
                <w:lang w:eastAsia="es-EC"/>
              </w:rPr>
              <w:t>5</w:t>
            </w:r>
          </w:p>
        </w:tc>
        <w:tc>
          <w:tcPr>
            <w:tcW w:w="4041" w:type="pct"/>
            <w:tcBorders>
              <w:top w:val="nil"/>
              <w:left w:val="nil"/>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val="es-MX" w:eastAsia="es-EC"/>
              </w:rPr>
            </w:pPr>
            <w:r w:rsidRPr="00F40C64">
              <w:rPr>
                <w:rFonts w:cstheme="minorHAnsi"/>
                <w:sz w:val="20"/>
                <w:szCs w:val="20"/>
                <w:lang w:val="es-MX" w:eastAsia="es-EC"/>
              </w:rPr>
              <w:t>PUBLICAR RESOLUCIONES Y EXTRACTOS A TRAVÉS DEL PORTAL WEB INSTITUCIONAL</w:t>
            </w:r>
          </w:p>
        </w:tc>
        <w:tc>
          <w:tcPr>
            <w:tcW w:w="646" w:type="pct"/>
            <w:tcBorders>
              <w:top w:val="nil"/>
              <w:left w:val="nil"/>
              <w:bottom w:val="single" w:sz="4" w:space="0" w:color="auto"/>
              <w:right w:val="single" w:sz="4" w:space="0" w:color="auto"/>
            </w:tcBorders>
            <w:shd w:val="clear" w:color="auto" w:fill="auto"/>
            <w:noWrap/>
            <w:vAlign w:val="center"/>
          </w:tcPr>
          <w:p w:rsidR="009E24F8" w:rsidRPr="00F40C64" w:rsidRDefault="009E24F8" w:rsidP="00E4667E">
            <w:pPr>
              <w:spacing w:after="0" w:line="240" w:lineRule="auto"/>
              <w:jc w:val="both"/>
              <w:rPr>
                <w:rFonts w:cstheme="minorHAnsi"/>
                <w:sz w:val="20"/>
                <w:szCs w:val="20"/>
                <w:lang w:eastAsia="es-EC"/>
              </w:rPr>
            </w:pPr>
            <w:r>
              <w:rPr>
                <w:rFonts w:cstheme="minorHAnsi"/>
                <w:sz w:val="20"/>
                <w:szCs w:val="20"/>
                <w:lang w:eastAsia="es-EC"/>
              </w:rPr>
              <w:t>4500</w:t>
            </w:r>
          </w:p>
        </w:tc>
      </w:tr>
      <w:tr w:rsidR="009E24F8" w:rsidRPr="00F40C64" w:rsidTr="00A945ED">
        <w:trPr>
          <w:trHeight w:val="873"/>
        </w:trPr>
        <w:tc>
          <w:tcPr>
            <w:tcW w:w="313" w:type="pct"/>
            <w:tcBorders>
              <w:top w:val="single" w:sz="4" w:space="0" w:color="auto"/>
              <w:left w:val="single" w:sz="4" w:space="0" w:color="auto"/>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sidRPr="00F40C64">
              <w:rPr>
                <w:rFonts w:cstheme="minorHAnsi"/>
                <w:sz w:val="20"/>
                <w:szCs w:val="20"/>
                <w:lang w:eastAsia="es-EC"/>
              </w:rPr>
              <w:t>6</w:t>
            </w:r>
          </w:p>
        </w:tc>
        <w:tc>
          <w:tcPr>
            <w:tcW w:w="4041" w:type="pct"/>
            <w:tcBorders>
              <w:top w:val="single" w:sz="4" w:space="0" w:color="auto"/>
              <w:left w:val="single" w:sz="4" w:space="0" w:color="auto"/>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val="es-MX" w:eastAsia="es-EC"/>
              </w:rPr>
            </w:pPr>
            <w:r w:rsidRPr="00F40C64">
              <w:rPr>
                <w:rFonts w:cstheme="minorHAnsi"/>
                <w:sz w:val="20"/>
                <w:szCs w:val="20"/>
                <w:lang w:val="es-MX" w:eastAsia="es-EC"/>
              </w:rPr>
              <w:t>REGISTRAR RESOLUCIONES DE DISOLUCIÓN, LIQUIDACIÓN, CANCELACIÓN, DEJAR SIN EFECTO Y RESOLUCIÓN RECTIFICATORIA Y SUS INSCRIPCIONES EN EL REGISTRO MERCANTIL</w:t>
            </w:r>
          </w:p>
        </w:tc>
        <w:tc>
          <w:tcPr>
            <w:tcW w:w="646" w:type="pct"/>
            <w:tcBorders>
              <w:top w:val="single" w:sz="4" w:space="0" w:color="auto"/>
              <w:left w:val="single" w:sz="4" w:space="0" w:color="auto"/>
              <w:bottom w:val="single" w:sz="4" w:space="0" w:color="auto"/>
              <w:right w:val="single" w:sz="4" w:space="0" w:color="auto"/>
            </w:tcBorders>
            <w:shd w:val="clear" w:color="auto" w:fill="auto"/>
            <w:noWrap/>
            <w:vAlign w:val="center"/>
          </w:tcPr>
          <w:p w:rsidR="009E24F8" w:rsidRPr="00F40C64" w:rsidRDefault="009E24F8" w:rsidP="00E4667E">
            <w:pPr>
              <w:spacing w:after="0" w:line="240" w:lineRule="auto"/>
              <w:jc w:val="both"/>
              <w:rPr>
                <w:rFonts w:cstheme="minorHAnsi"/>
                <w:sz w:val="20"/>
                <w:szCs w:val="20"/>
                <w:lang w:eastAsia="es-EC"/>
              </w:rPr>
            </w:pPr>
            <w:r>
              <w:rPr>
                <w:rFonts w:cstheme="minorHAnsi"/>
                <w:sz w:val="20"/>
                <w:szCs w:val="20"/>
                <w:lang w:eastAsia="es-EC"/>
              </w:rPr>
              <w:t>3520</w:t>
            </w:r>
          </w:p>
        </w:tc>
      </w:tr>
      <w:tr w:rsidR="009E24F8" w:rsidRPr="00F40C64" w:rsidTr="00A945ED">
        <w:trPr>
          <w:trHeight w:val="641"/>
        </w:trPr>
        <w:tc>
          <w:tcPr>
            <w:tcW w:w="313" w:type="pct"/>
            <w:tcBorders>
              <w:top w:val="single" w:sz="4" w:space="0" w:color="auto"/>
              <w:left w:val="single" w:sz="4" w:space="0" w:color="auto"/>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sidRPr="00F40C64">
              <w:rPr>
                <w:rFonts w:cstheme="minorHAnsi"/>
                <w:sz w:val="20"/>
                <w:szCs w:val="20"/>
                <w:lang w:eastAsia="es-EC"/>
              </w:rPr>
              <w:t>7</w:t>
            </w:r>
          </w:p>
        </w:tc>
        <w:tc>
          <w:tcPr>
            <w:tcW w:w="4041" w:type="pct"/>
            <w:tcBorders>
              <w:top w:val="single" w:sz="4" w:space="0" w:color="auto"/>
              <w:left w:val="nil"/>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val="es-MX" w:eastAsia="es-EC"/>
              </w:rPr>
            </w:pPr>
            <w:r w:rsidRPr="00F40C64">
              <w:rPr>
                <w:rFonts w:cstheme="minorHAnsi"/>
                <w:sz w:val="20"/>
                <w:szCs w:val="20"/>
                <w:lang w:val="es-MX" w:eastAsia="es-EC"/>
              </w:rPr>
              <w:t>REGISTRAR ACTOS SOCIETARIOS QUE NO REQUIEREN APROBACION DE LA SUPERINTENDENCIA</w:t>
            </w:r>
          </w:p>
        </w:tc>
        <w:tc>
          <w:tcPr>
            <w:tcW w:w="646" w:type="pct"/>
            <w:tcBorders>
              <w:top w:val="single" w:sz="4" w:space="0" w:color="auto"/>
              <w:left w:val="nil"/>
              <w:bottom w:val="single" w:sz="4" w:space="0" w:color="auto"/>
              <w:right w:val="single" w:sz="4" w:space="0" w:color="auto"/>
            </w:tcBorders>
            <w:shd w:val="clear" w:color="auto" w:fill="auto"/>
            <w:noWrap/>
            <w:vAlign w:val="center"/>
          </w:tcPr>
          <w:p w:rsidR="009E24F8" w:rsidRPr="00F40C64" w:rsidRDefault="009E24F8" w:rsidP="00E4667E">
            <w:pPr>
              <w:spacing w:after="0" w:line="240" w:lineRule="auto"/>
              <w:jc w:val="both"/>
              <w:rPr>
                <w:rFonts w:cstheme="minorHAnsi"/>
                <w:sz w:val="20"/>
                <w:szCs w:val="20"/>
                <w:lang w:eastAsia="es-EC"/>
              </w:rPr>
            </w:pPr>
            <w:r>
              <w:rPr>
                <w:rFonts w:cstheme="minorHAnsi"/>
                <w:sz w:val="20"/>
                <w:szCs w:val="20"/>
                <w:lang w:eastAsia="es-EC"/>
              </w:rPr>
              <w:t>6152</w:t>
            </w:r>
          </w:p>
        </w:tc>
      </w:tr>
      <w:tr w:rsidR="009E24F8" w:rsidRPr="00F40C64" w:rsidTr="009E24F8">
        <w:trPr>
          <w:trHeight w:val="262"/>
        </w:trPr>
        <w:tc>
          <w:tcPr>
            <w:tcW w:w="313" w:type="pct"/>
            <w:tcBorders>
              <w:top w:val="nil"/>
              <w:left w:val="single" w:sz="4" w:space="0" w:color="auto"/>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sidRPr="00F40C64">
              <w:rPr>
                <w:rFonts w:cstheme="minorHAnsi"/>
                <w:sz w:val="20"/>
                <w:szCs w:val="20"/>
                <w:lang w:eastAsia="es-EC"/>
              </w:rPr>
              <w:t>8</w:t>
            </w:r>
          </w:p>
        </w:tc>
        <w:tc>
          <w:tcPr>
            <w:tcW w:w="4041" w:type="pct"/>
            <w:tcBorders>
              <w:top w:val="nil"/>
              <w:left w:val="nil"/>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val="es-MX" w:eastAsia="es-EC"/>
              </w:rPr>
            </w:pPr>
            <w:r w:rsidRPr="00F40C64">
              <w:rPr>
                <w:rFonts w:cstheme="minorHAnsi"/>
                <w:sz w:val="20"/>
                <w:szCs w:val="20"/>
                <w:lang w:val="es-MX" w:eastAsia="es-EC"/>
              </w:rPr>
              <w:t>REGISTRAR POSESION EFECTIVA DE BIENES</w:t>
            </w:r>
          </w:p>
        </w:tc>
        <w:tc>
          <w:tcPr>
            <w:tcW w:w="646" w:type="pct"/>
            <w:tcBorders>
              <w:top w:val="nil"/>
              <w:left w:val="nil"/>
              <w:bottom w:val="single" w:sz="4" w:space="0" w:color="auto"/>
              <w:right w:val="single" w:sz="4" w:space="0" w:color="auto"/>
            </w:tcBorders>
            <w:shd w:val="clear" w:color="auto" w:fill="auto"/>
            <w:noWrap/>
            <w:vAlign w:val="center"/>
          </w:tcPr>
          <w:p w:rsidR="009E24F8" w:rsidRPr="00F40C64" w:rsidRDefault="009E24F8" w:rsidP="00E4667E">
            <w:pPr>
              <w:spacing w:after="0" w:line="240" w:lineRule="auto"/>
              <w:jc w:val="both"/>
              <w:rPr>
                <w:rFonts w:cstheme="minorHAnsi"/>
                <w:sz w:val="20"/>
                <w:szCs w:val="20"/>
                <w:lang w:eastAsia="es-EC"/>
              </w:rPr>
            </w:pPr>
            <w:r>
              <w:rPr>
                <w:rFonts w:cstheme="minorHAnsi"/>
                <w:sz w:val="20"/>
                <w:szCs w:val="20"/>
                <w:lang w:eastAsia="es-EC"/>
              </w:rPr>
              <w:t>522</w:t>
            </w:r>
          </w:p>
        </w:tc>
      </w:tr>
      <w:tr w:rsidR="009E24F8" w:rsidRPr="00F40C64" w:rsidTr="009E24F8">
        <w:trPr>
          <w:trHeight w:val="280"/>
        </w:trPr>
        <w:tc>
          <w:tcPr>
            <w:tcW w:w="313" w:type="pct"/>
            <w:tcBorders>
              <w:top w:val="nil"/>
              <w:left w:val="single" w:sz="4" w:space="0" w:color="auto"/>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sidRPr="00F40C64">
              <w:rPr>
                <w:rFonts w:cstheme="minorHAnsi"/>
                <w:sz w:val="20"/>
                <w:szCs w:val="20"/>
                <w:lang w:eastAsia="es-EC"/>
              </w:rPr>
              <w:t>9</w:t>
            </w:r>
          </w:p>
        </w:tc>
        <w:tc>
          <w:tcPr>
            <w:tcW w:w="4041" w:type="pct"/>
            <w:tcBorders>
              <w:top w:val="nil"/>
              <w:left w:val="nil"/>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sidRPr="00F40C64">
              <w:rPr>
                <w:rFonts w:cstheme="minorHAnsi"/>
                <w:sz w:val="20"/>
                <w:szCs w:val="20"/>
                <w:lang w:eastAsia="es-EC"/>
              </w:rPr>
              <w:t>REGISTRAR PARTICIONES JUDICIALES / EXTRAJUDICIALES</w:t>
            </w:r>
          </w:p>
        </w:tc>
        <w:tc>
          <w:tcPr>
            <w:tcW w:w="646" w:type="pct"/>
            <w:tcBorders>
              <w:top w:val="nil"/>
              <w:left w:val="nil"/>
              <w:bottom w:val="single" w:sz="4" w:space="0" w:color="auto"/>
              <w:right w:val="single" w:sz="4" w:space="0" w:color="auto"/>
            </w:tcBorders>
            <w:shd w:val="clear" w:color="auto" w:fill="auto"/>
            <w:noWrap/>
            <w:vAlign w:val="center"/>
          </w:tcPr>
          <w:p w:rsidR="009E24F8" w:rsidRPr="00F40C64" w:rsidRDefault="009E24F8" w:rsidP="00E4667E">
            <w:pPr>
              <w:spacing w:after="0" w:line="240" w:lineRule="auto"/>
              <w:jc w:val="both"/>
              <w:rPr>
                <w:rFonts w:cstheme="minorHAnsi"/>
                <w:sz w:val="20"/>
                <w:szCs w:val="20"/>
                <w:lang w:eastAsia="es-EC"/>
              </w:rPr>
            </w:pPr>
            <w:r>
              <w:rPr>
                <w:rFonts w:cstheme="minorHAnsi"/>
                <w:sz w:val="20"/>
                <w:szCs w:val="20"/>
                <w:lang w:eastAsia="es-EC"/>
              </w:rPr>
              <w:t>51</w:t>
            </w:r>
          </w:p>
        </w:tc>
      </w:tr>
      <w:tr w:rsidR="009E24F8" w:rsidRPr="00F40C64" w:rsidTr="009E24F8">
        <w:trPr>
          <w:trHeight w:val="270"/>
        </w:trPr>
        <w:tc>
          <w:tcPr>
            <w:tcW w:w="313" w:type="pct"/>
            <w:tcBorders>
              <w:top w:val="nil"/>
              <w:left w:val="single" w:sz="4" w:space="0" w:color="auto"/>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sidRPr="00F40C64">
              <w:rPr>
                <w:rFonts w:cstheme="minorHAnsi"/>
                <w:sz w:val="20"/>
                <w:szCs w:val="20"/>
                <w:lang w:eastAsia="es-EC"/>
              </w:rPr>
              <w:t>10</w:t>
            </w:r>
          </w:p>
        </w:tc>
        <w:tc>
          <w:tcPr>
            <w:tcW w:w="4041" w:type="pct"/>
            <w:tcBorders>
              <w:top w:val="nil"/>
              <w:left w:val="nil"/>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val="es-MX" w:eastAsia="es-EC"/>
              </w:rPr>
            </w:pPr>
            <w:r w:rsidRPr="00F40C64">
              <w:rPr>
                <w:rFonts w:cstheme="minorHAnsi"/>
                <w:sz w:val="20"/>
                <w:szCs w:val="20"/>
                <w:lang w:val="es-MX" w:eastAsia="es-EC"/>
              </w:rPr>
              <w:t>REGISTRAR APODERADOS DE COMPAÑÍAS NACIONALES</w:t>
            </w:r>
          </w:p>
        </w:tc>
        <w:tc>
          <w:tcPr>
            <w:tcW w:w="646" w:type="pct"/>
            <w:tcBorders>
              <w:top w:val="nil"/>
              <w:left w:val="nil"/>
              <w:bottom w:val="single" w:sz="4" w:space="0" w:color="auto"/>
              <w:right w:val="single" w:sz="4" w:space="0" w:color="auto"/>
            </w:tcBorders>
            <w:shd w:val="clear" w:color="auto" w:fill="auto"/>
            <w:noWrap/>
            <w:vAlign w:val="center"/>
          </w:tcPr>
          <w:p w:rsidR="009E24F8" w:rsidRPr="00F40C64" w:rsidRDefault="009E24F8" w:rsidP="00E4667E">
            <w:pPr>
              <w:spacing w:after="0" w:line="240" w:lineRule="auto"/>
              <w:jc w:val="both"/>
              <w:rPr>
                <w:rFonts w:cstheme="minorHAnsi"/>
                <w:sz w:val="20"/>
                <w:szCs w:val="20"/>
                <w:lang w:eastAsia="es-EC"/>
              </w:rPr>
            </w:pPr>
            <w:r>
              <w:rPr>
                <w:rFonts w:cstheme="minorHAnsi"/>
                <w:sz w:val="20"/>
                <w:szCs w:val="20"/>
                <w:lang w:eastAsia="es-EC"/>
              </w:rPr>
              <w:t>10</w:t>
            </w:r>
          </w:p>
        </w:tc>
      </w:tr>
      <w:tr w:rsidR="009E24F8" w:rsidRPr="00F40C64" w:rsidTr="009E24F8">
        <w:trPr>
          <w:trHeight w:val="370"/>
        </w:trPr>
        <w:tc>
          <w:tcPr>
            <w:tcW w:w="313" w:type="pct"/>
            <w:tcBorders>
              <w:top w:val="nil"/>
              <w:left w:val="single" w:sz="4" w:space="0" w:color="auto"/>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sidRPr="00F40C64">
              <w:rPr>
                <w:rFonts w:cstheme="minorHAnsi"/>
                <w:sz w:val="20"/>
                <w:szCs w:val="20"/>
                <w:lang w:eastAsia="es-EC"/>
              </w:rPr>
              <w:t>11</w:t>
            </w:r>
          </w:p>
        </w:tc>
        <w:tc>
          <w:tcPr>
            <w:tcW w:w="4041" w:type="pct"/>
            <w:tcBorders>
              <w:top w:val="nil"/>
              <w:left w:val="nil"/>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val="es-MX" w:eastAsia="es-EC"/>
              </w:rPr>
            </w:pPr>
            <w:r w:rsidRPr="00F40C64">
              <w:rPr>
                <w:rFonts w:cstheme="minorHAnsi"/>
                <w:sz w:val="20"/>
                <w:szCs w:val="20"/>
                <w:lang w:val="es-MX" w:eastAsia="es-EC"/>
              </w:rPr>
              <w:t>REGISTRAR AUMENTOS DE CAPITAL POR ACTA</w:t>
            </w:r>
          </w:p>
        </w:tc>
        <w:tc>
          <w:tcPr>
            <w:tcW w:w="646" w:type="pct"/>
            <w:tcBorders>
              <w:top w:val="nil"/>
              <w:left w:val="nil"/>
              <w:bottom w:val="single" w:sz="4" w:space="0" w:color="auto"/>
              <w:right w:val="single" w:sz="4" w:space="0" w:color="auto"/>
            </w:tcBorders>
            <w:shd w:val="clear" w:color="auto" w:fill="auto"/>
            <w:noWrap/>
            <w:vAlign w:val="center"/>
          </w:tcPr>
          <w:p w:rsidR="009E24F8" w:rsidRPr="00F40C64" w:rsidRDefault="009E24F8" w:rsidP="00E4667E">
            <w:pPr>
              <w:spacing w:after="0" w:line="240" w:lineRule="auto"/>
              <w:jc w:val="both"/>
              <w:rPr>
                <w:rFonts w:cstheme="minorHAnsi"/>
                <w:sz w:val="20"/>
                <w:szCs w:val="20"/>
                <w:lang w:eastAsia="es-EC"/>
              </w:rPr>
            </w:pPr>
            <w:r>
              <w:rPr>
                <w:rFonts w:cstheme="minorHAnsi"/>
                <w:sz w:val="20"/>
                <w:szCs w:val="20"/>
                <w:lang w:eastAsia="es-EC"/>
              </w:rPr>
              <w:t>3</w:t>
            </w:r>
          </w:p>
        </w:tc>
      </w:tr>
      <w:tr w:rsidR="009E24F8" w:rsidRPr="00F40C64" w:rsidTr="009E24F8">
        <w:trPr>
          <w:trHeight w:val="402"/>
        </w:trPr>
        <w:tc>
          <w:tcPr>
            <w:tcW w:w="313" w:type="pct"/>
            <w:tcBorders>
              <w:top w:val="nil"/>
              <w:left w:val="single" w:sz="4" w:space="0" w:color="auto"/>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sidRPr="00F40C64">
              <w:rPr>
                <w:rFonts w:cstheme="minorHAnsi"/>
                <w:sz w:val="20"/>
                <w:szCs w:val="20"/>
                <w:lang w:eastAsia="es-EC"/>
              </w:rPr>
              <w:t>12</w:t>
            </w:r>
          </w:p>
        </w:tc>
        <w:tc>
          <w:tcPr>
            <w:tcW w:w="4041" w:type="pct"/>
            <w:tcBorders>
              <w:top w:val="nil"/>
              <w:left w:val="nil"/>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val="es-MX" w:eastAsia="es-EC"/>
              </w:rPr>
            </w:pPr>
            <w:r w:rsidRPr="00F40C64">
              <w:rPr>
                <w:rFonts w:cstheme="minorHAnsi"/>
                <w:sz w:val="20"/>
                <w:szCs w:val="20"/>
                <w:lang w:val="es-MX" w:eastAsia="es-EC"/>
              </w:rPr>
              <w:t>REGISTRAR INSCRIPCIÓN Y CANCELACION DE CONSORCIOS</w:t>
            </w:r>
          </w:p>
        </w:tc>
        <w:tc>
          <w:tcPr>
            <w:tcW w:w="646" w:type="pct"/>
            <w:tcBorders>
              <w:top w:val="nil"/>
              <w:left w:val="nil"/>
              <w:bottom w:val="single" w:sz="4" w:space="0" w:color="auto"/>
              <w:right w:val="single" w:sz="4" w:space="0" w:color="auto"/>
            </w:tcBorders>
            <w:shd w:val="clear" w:color="auto" w:fill="auto"/>
            <w:noWrap/>
            <w:vAlign w:val="center"/>
          </w:tcPr>
          <w:p w:rsidR="009E24F8" w:rsidRPr="00F40C64" w:rsidRDefault="009E24F8" w:rsidP="00E4667E">
            <w:pPr>
              <w:spacing w:after="0" w:line="240" w:lineRule="auto"/>
              <w:jc w:val="both"/>
              <w:rPr>
                <w:rFonts w:cstheme="minorHAnsi"/>
                <w:sz w:val="20"/>
                <w:szCs w:val="20"/>
                <w:lang w:eastAsia="es-EC"/>
              </w:rPr>
            </w:pPr>
            <w:r>
              <w:rPr>
                <w:rFonts w:cstheme="minorHAnsi"/>
                <w:sz w:val="20"/>
                <w:szCs w:val="20"/>
                <w:lang w:eastAsia="es-EC"/>
              </w:rPr>
              <w:t>0</w:t>
            </w:r>
          </w:p>
        </w:tc>
      </w:tr>
      <w:tr w:rsidR="009E24F8" w:rsidRPr="00F40C64" w:rsidTr="009E24F8">
        <w:trPr>
          <w:trHeight w:val="567"/>
        </w:trPr>
        <w:tc>
          <w:tcPr>
            <w:tcW w:w="313" w:type="pct"/>
            <w:tcBorders>
              <w:top w:val="nil"/>
              <w:left w:val="single" w:sz="4" w:space="0" w:color="auto"/>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sidRPr="00F40C64">
              <w:rPr>
                <w:rFonts w:cstheme="minorHAnsi"/>
                <w:sz w:val="20"/>
                <w:szCs w:val="20"/>
                <w:lang w:eastAsia="es-EC"/>
              </w:rPr>
              <w:t>13</w:t>
            </w:r>
          </w:p>
        </w:tc>
        <w:tc>
          <w:tcPr>
            <w:tcW w:w="4041" w:type="pct"/>
            <w:tcBorders>
              <w:top w:val="nil"/>
              <w:left w:val="nil"/>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val="es-MX" w:eastAsia="es-EC"/>
              </w:rPr>
            </w:pPr>
            <w:r w:rsidRPr="00F40C64">
              <w:rPr>
                <w:rFonts w:cstheme="minorHAnsi"/>
                <w:sz w:val="20"/>
                <w:szCs w:val="20"/>
                <w:lang w:val="es-MX" w:eastAsia="es-EC"/>
              </w:rPr>
              <w:t>REGISTRAR ACTOS SOCIETARIOS POSTERIORES APROBADOS POR LA SUPERINTENDENCIA DE COMPAÑIAS, VALORES Y SEGUROS.</w:t>
            </w:r>
          </w:p>
        </w:tc>
        <w:tc>
          <w:tcPr>
            <w:tcW w:w="646" w:type="pct"/>
            <w:tcBorders>
              <w:top w:val="nil"/>
              <w:left w:val="nil"/>
              <w:bottom w:val="single" w:sz="4" w:space="0" w:color="auto"/>
              <w:right w:val="single" w:sz="4" w:space="0" w:color="auto"/>
            </w:tcBorders>
            <w:shd w:val="clear" w:color="auto" w:fill="auto"/>
            <w:noWrap/>
            <w:vAlign w:val="center"/>
          </w:tcPr>
          <w:p w:rsidR="009E24F8" w:rsidRPr="00F40C64" w:rsidRDefault="009E24F8" w:rsidP="00E4667E">
            <w:pPr>
              <w:spacing w:after="0" w:line="240" w:lineRule="auto"/>
              <w:jc w:val="both"/>
              <w:rPr>
                <w:rFonts w:cstheme="minorHAnsi"/>
                <w:sz w:val="20"/>
                <w:szCs w:val="20"/>
                <w:lang w:eastAsia="es-EC"/>
              </w:rPr>
            </w:pPr>
            <w:r>
              <w:rPr>
                <w:rFonts w:cstheme="minorHAnsi"/>
                <w:sz w:val="20"/>
                <w:szCs w:val="20"/>
                <w:lang w:eastAsia="es-EC"/>
              </w:rPr>
              <w:t>350</w:t>
            </w:r>
          </w:p>
        </w:tc>
      </w:tr>
      <w:tr w:rsidR="009E24F8" w:rsidRPr="00F40C64" w:rsidTr="009E24F8">
        <w:trPr>
          <w:trHeight w:val="286"/>
        </w:trPr>
        <w:tc>
          <w:tcPr>
            <w:tcW w:w="313" w:type="pct"/>
            <w:tcBorders>
              <w:top w:val="nil"/>
              <w:left w:val="single" w:sz="4" w:space="0" w:color="auto"/>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sidRPr="00F40C64">
              <w:rPr>
                <w:rFonts w:cstheme="minorHAnsi"/>
                <w:sz w:val="20"/>
                <w:szCs w:val="20"/>
                <w:lang w:eastAsia="es-EC"/>
              </w:rPr>
              <w:lastRenderedPageBreak/>
              <w:t>14</w:t>
            </w:r>
          </w:p>
        </w:tc>
        <w:tc>
          <w:tcPr>
            <w:tcW w:w="4041" w:type="pct"/>
            <w:tcBorders>
              <w:top w:val="nil"/>
              <w:left w:val="nil"/>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val="es-MX" w:eastAsia="es-EC"/>
              </w:rPr>
            </w:pPr>
            <w:r w:rsidRPr="00F40C64">
              <w:rPr>
                <w:rFonts w:cstheme="minorHAnsi"/>
                <w:sz w:val="20"/>
                <w:szCs w:val="20"/>
                <w:lang w:val="es-MX" w:eastAsia="es-EC"/>
              </w:rPr>
              <w:t>ACTUALIZAR INFORMACIÓN GENERAL DE COMPAÑÍAS</w:t>
            </w:r>
          </w:p>
        </w:tc>
        <w:tc>
          <w:tcPr>
            <w:tcW w:w="646" w:type="pct"/>
            <w:tcBorders>
              <w:top w:val="nil"/>
              <w:left w:val="nil"/>
              <w:bottom w:val="single" w:sz="4" w:space="0" w:color="auto"/>
              <w:right w:val="single" w:sz="4" w:space="0" w:color="auto"/>
            </w:tcBorders>
            <w:shd w:val="clear" w:color="auto" w:fill="auto"/>
            <w:noWrap/>
            <w:vAlign w:val="center"/>
          </w:tcPr>
          <w:p w:rsidR="009E24F8" w:rsidRPr="00F40C64" w:rsidRDefault="009E24F8" w:rsidP="00E4667E">
            <w:pPr>
              <w:spacing w:after="0" w:line="240" w:lineRule="auto"/>
              <w:jc w:val="both"/>
              <w:rPr>
                <w:rFonts w:cstheme="minorHAnsi"/>
                <w:sz w:val="20"/>
                <w:szCs w:val="20"/>
                <w:lang w:eastAsia="es-EC"/>
              </w:rPr>
            </w:pPr>
            <w:r>
              <w:rPr>
                <w:rFonts w:cstheme="minorHAnsi"/>
                <w:sz w:val="20"/>
                <w:szCs w:val="20"/>
                <w:lang w:eastAsia="es-EC"/>
              </w:rPr>
              <w:t>8230</w:t>
            </w:r>
          </w:p>
        </w:tc>
      </w:tr>
      <w:tr w:rsidR="009E24F8" w:rsidRPr="00F40C64" w:rsidTr="009E24F8">
        <w:trPr>
          <w:trHeight w:val="318"/>
        </w:trPr>
        <w:tc>
          <w:tcPr>
            <w:tcW w:w="313" w:type="pct"/>
            <w:tcBorders>
              <w:top w:val="nil"/>
              <w:left w:val="single" w:sz="4" w:space="0" w:color="auto"/>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sidRPr="00F40C64">
              <w:rPr>
                <w:rFonts w:cstheme="minorHAnsi"/>
                <w:sz w:val="20"/>
                <w:szCs w:val="20"/>
                <w:lang w:eastAsia="es-EC"/>
              </w:rPr>
              <w:t>15</w:t>
            </w:r>
          </w:p>
        </w:tc>
        <w:tc>
          <w:tcPr>
            <w:tcW w:w="4041" w:type="pct"/>
            <w:tcBorders>
              <w:top w:val="nil"/>
              <w:left w:val="nil"/>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sidRPr="00F40C64">
              <w:rPr>
                <w:rFonts w:cstheme="minorHAnsi"/>
                <w:sz w:val="20"/>
                <w:szCs w:val="20"/>
                <w:lang w:eastAsia="es-EC"/>
              </w:rPr>
              <w:t>EMITIR CERTIFICADO GENERALES</w:t>
            </w:r>
          </w:p>
        </w:tc>
        <w:tc>
          <w:tcPr>
            <w:tcW w:w="646" w:type="pct"/>
            <w:tcBorders>
              <w:top w:val="nil"/>
              <w:left w:val="nil"/>
              <w:bottom w:val="single" w:sz="4" w:space="0" w:color="auto"/>
              <w:right w:val="single" w:sz="4" w:space="0" w:color="auto"/>
            </w:tcBorders>
            <w:shd w:val="clear" w:color="auto" w:fill="auto"/>
            <w:noWrap/>
            <w:vAlign w:val="center"/>
          </w:tcPr>
          <w:p w:rsidR="009E24F8" w:rsidRPr="00F40C64" w:rsidRDefault="009E24F8" w:rsidP="00E4667E">
            <w:pPr>
              <w:spacing w:after="0" w:line="240" w:lineRule="auto"/>
              <w:jc w:val="both"/>
              <w:rPr>
                <w:rFonts w:cstheme="minorHAnsi"/>
                <w:sz w:val="20"/>
                <w:szCs w:val="20"/>
                <w:lang w:eastAsia="es-EC"/>
              </w:rPr>
            </w:pPr>
            <w:r>
              <w:rPr>
                <w:rFonts w:cstheme="minorHAnsi"/>
                <w:sz w:val="20"/>
                <w:szCs w:val="20"/>
                <w:lang w:eastAsia="es-EC"/>
              </w:rPr>
              <w:t>17225</w:t>
            </w:r>
          </w:p>
        </w:tc>
      </w:tr>
      <w:tr w:rsidR="009E24F8" w:rsidRPr="00F40C64" w:rsidTr="009E24F8">
        <w:trPr>
          <w:trHeight w:val="336"/>
        </w:trPr>
        <w:tc>
          <w:tcPr>
            <w:tcW w:w="313" w:type="pct"/>
            <w:tcBorders>
              <w:top w:val="nil"/>
              <w:left w:val="single" w:sz="4" w:space="0" w:color="auto"/>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sidRPr="00F40C64">
              <w:rPr>
                <w:rFonts w:cstheme="minorHAnsi"/>
                <w:sz w:val="20"/>
                <w:szCs w:val="20"/>
                <w:lang w:eastAsia="es-EC"/>
              </w:rPr>
              <w:t>16</w:t>
            </w:r>
          </w:p>
        </w:tc>
        <w:tc>
          <w:tcPr>
            <w:tcW w:w="4041" w:type="pct"/>
            <w:tcBorders>
              <w:top w:val="nil"/>
              <w:left w:val="nil"/>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sidRPr="00F40C64">
              <w:rPr>
                <w:rFonts w:cstheme="minorHAnsi"/>
                <w:sz w:val="20"/>
                <w:szCs w:val="20"/>
                <w:lang w:eastAsia="es-EC"/>
              </w:rPr>
              <w:t>ATENCIÓN A USUARIOS</w:t>
            </w:r>
          </w:p>
        </w:tc>
        <w:tc>
          <w:tcPr>
            <w:tcW w:w="646" w:type="pct"/>
            <w:tcBorders>
              <w:top w:val="nil"/>
              <w:left w:val="nil"/>
              <w:bottom w:val="single" w:sz="4" w:space="0" w:color="auto"/>
              <w:right w:val="single" w:sz="4" w:space="0" w:color="auto"/>
            </w:tcBorders>
            <w:shd w:val="clear" w:color="auto" w:fill="auto"/>
            <w:noWrap/>
            <w:vAlign w:val="center"/>
          </w:tcPr>
          <w:p w:rsidR="009E24F8" w:rsidRPr="00F40C64" w:rsidRDefault="009E24F8" w:rsidP="00E4667E">
            <w:pPr>
              <w:spacing w:after="0" w:line="240" w:lineRule="auto"/>
              <w:jc w:val="both"/>
              <w:rPr>
                <w:rFonts w:cstheme="minorHAnsi"/>
                <w:sz w:val="20"/>
                <w:szCs w:val="20"/>
                <w:lang w:eastAsia="es-EC"/>
              </w:rPr>
            </w:pPr>
            <w:r>
              <w:rPr>
                <w:rFonts w:cstheme="minorHAnsi"/>
                <w:sz w:val="20"/>
                <w:szCs w:val="20"/>
                <w:lang w:eastAsia="es-EC"/>
              </w:rPr>
              <w:t>10522</w:t>
            </w:r>
          </w:p>
        </w:tc>
      </w:tr>
      <w:tr w:rsidR="009E24F8" w:rsidRPr="00F40C64" w:rsidTr="009E24F8">
        <w:trPr>
          <w:trHeight w:val="368"/>
        </w:trPr>
        <w:tc>
          <w:tcPr>
            <w:tcW w:w="313" w:type="pct"/>
            <w:tcBorders>
              <w:top w:val="nil"/>
              <w:left w:val="single" w:sz="4" w:space="0" w:color="auto"/>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sidRPr="00F40C64">
              <w:rPr>
                <w:rFonts w:cstheme="minorHAnsi"/>
                <w:sz w:val="20"/>
                <w:szCs w:val="20"/>
                <w:lang w:eastAsia="es-EC"/>
              </w:rPr>
              <w:t>17</w:t>
            </w:r>
          </w:p>
        </w:tc>
        <w:tc>
          <w:tcPr>
            <w:tcW w:w="4041" w:type="pct"/>
            <w:tcBorders>
              <w:top w:val="nil"/>
              <w:left w:val="nil"/>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val="es-MX" w:eastAsia="es-EC"/>
              </w:rPr>
            </w:pPr>
            <w:r w:rsidRPr="00F40C64">
              <w:rPr>
                <w:rFonts w:cstheme="minorHAnsi"/>
                <w:sz w:val="20"/>
                <w:szCs w:val="20"/>
                <w:lang w:val="es-MX" w:eastAsia="es-EC"/>
              </w:rPr>
              <w:t>RECEPTAR INFORMACIÓN FINANCIERA Y   SOCIETARIA</w:t>
            </w:r>
          </w:p>
        </w:tc>
        <w:tc>
          <w:tcPr>
            <w:tcW w:w="646" w:type="pct"/>
            <w:tcBorders>
              <w:top w:val="nil"/>
              <w:left w:val="nil"/>
              <w:bottom w:val="single" w:sz="4" w:space="0" w:color="auto"/>
              <w:right w:val="single" w:sz="4" w:space="0" w:color="auto"/>
            </w:tcBorders>
            <w:shd w:val="clear" w:color="auto" w:fill="auto"/>
            <w:noWrap/>
            <w:vAlign w:val="center"/>
          </w:tcPr>
          <w:p w:rsidR="009E24F8" w:rsidRPr="00F40C64" w:rsidRDefault="009E24F8" w:rsidP="00E4667E">
            <w:pPr>
              <w:spacing w:after="0" w:line="240" w:lineRule="auto"/>
              <w:jc w:val="both"/>
              <w:rPr>
                <w:rFonts w:cstheme="minorHAnsi"/>
                <w:sz w:val="20"/>
                <w:szCs w:val="20"/>
                <w:lang w:eastAsia="es-EC"/>
              </w:rPr>
            </w:pPr>
            <w:r>
              <w:rPr>
                <w:rFonts w:cstheme="minorHAnsi"/>
                <w:sz w:val="20"/>
                <w:szCs w:val="20"/>
                <w:lang w:eastAsia="es-EC"/>
              </w:rPr>
              <w:t>85</w:t>
            </w:r>
          </w:p>
        </w:tc>
      </w:tr>
      <w:tr w:rsidR="009E24F8" w:rsidRPr="00F40C64" w:rsidTr="009E24F8">
        <w:trPr>
          <w:trHeight w:val="400"/>
        </w:trPr>
        <w:tc>
          <w:tcPr>
            <w:tcW w:w="313" w:type="pct"/>
            <w:tcBorders>
              <w:top w:val="nil"/>
              <w:left w:val="single" w:sz="4" w:space="0" w:color="auto"/>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sidRPr="00F40C64">
              <w:rPr>
                <w:rFonts w:cstheme="minorHAnsi"/>
                <w:sz w:val="20"/>
                <w:szCs w:val="20"/>
                <w:lang w:eastAsia="es-EC"/>
              </w:rPr>
              <w:t>18</w:t>
            </w:r>
          </w:p>
        </w:tc>
        <w:tc>
          <w:tcPr>
            <w:tcW w:w="4041" w:type="pct"/>
            <w:tcBorders>
              <w:top w:val="nil"/>
              <w:left w:val="nil"/>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val="es-MX" w:eastAsia="es-EC"/>
              </w:rPr>
            </w:pPr>
            <w:r w:rsidRPr="00F40C64">
              <w:rPr>
                <w:rFonts w:cstheme="minorHAnsi"/>
                <w:sz w:val="20"/>
                <w:szCs w:val="20"/>
                <w:lang w:val="es-MX" w:eastAsia="es-EC"/>
              </w:rPr>
              <w:t>ACTUALIZAR NÓMINA O KÁRDEX DE SOCIOS O ACCIONISTAS</w:t>
            </w:r>
          </w:p>
        </w:tc>
        <w:tc>
          <w:tcPr>
            <w:tcW w:w="646" w:type="pct"/>
            <w:tcBorders>
              <w:top w:val="nil"/>
              <w:left w:val="nil"/>
              <w:bottom w:val="single" w:sz="4" w:space="0" w:color="auto"/>
              <w:right w:val="single" w:sz="4" w:space="0" w:color="auto"/>
            </w:tcBorders>
            <w:shd w:val="clear" w:color="auto" w:fill="auto"/>
            <w:noWrap/>
            <w:vAlign w:val="center"/>
          </w:tcPr>
          <w:p w:rsidR="009E24F8" w:rsidRPr="00F40C64" w:rsidRDefault="009E24F8" w:rsidP="00E4667E">
            <w:pPr>
              <w:spacing w:after="0" w:line="240" w:lineRule="auto"/>
              <w:jc w:val="both"/>
              <w:rPr>
                <w:rFonts w:cstheme="minorHAnsi"/>
                <w:sz w:val="20"/>
                <w:szCs w:val="20"/>
                <w:lang w:eastAsia="es-EC"/>
              </w:rPr>
            </w:pPr>
            <w:r>
              <w:rPr>
                <w:rFonts w:cstheme="minorHAnsi"/>
                <w:sz w:val="20"/>
                <w:szCs w:val="20"/>
                <w:lang w:eastAsia="es-EC"/>
              </w:rPr>
              <w:t>581</w:t>
            </w:r>
          </w:p>
        </w:tc>
      </w:tr>
      <w:tr w:rsidR="009E24F8" w:rsidRPr="00F40C64" w:rsidTr="009E24F8">
        <w:trPr>
          <w:trHeight w:val="289"/>
        </w:trPr>
        <w:tc>
          <w:tcPr>
            <w:tcW w:w="313" w:type="pct"/>
            <w:tcBorders>
              <w:top w:val="nil"/>
              <w:left w:val="single" w:sz="4" w:space="0" w:color="auto"/>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sidRPr="00F40C64">
              <w:rPr>
                <w:rFonts w:cstheme="minorHAnsi"/>
                <w:sz w:val="20"/>
                <w:szCs w:val="20"/>
                <w:lang w:eastAsia="es-EC"/>
              </w:rPr>
              <w:t>19</w:t>
            </w:r>
          </w:p>
        </w:tc>
        <w:tc>
          <w:tcPr>
            <w:tcW w:w="4041" w:type="pct"/>
            <w:tcBorders>
              <w:top w:val="nil"/>
              <w:left w:val="nil"/>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val="es-MX" w:eastAsia="es-EC"/>
              </w:rPr>
            </w:pPr>
            <w:r w:rsidRPr="00F40C64">
              <w:rPr>
                <w:rFonts w:cstheme="minorHAnsi"/>
                <w:sz w:val="20"/>
                <w:szCs w:val="20"/>
                <w:lang w:val="es-MX" w:eastAsia="es-EC"/>
              </w:rPr>
              <w:t>ATENDER SOLICITUDES DE INFORMACIÓN INTERNA Y EXTERNA</w:t>
            </w:r>
          </w:p>
        </w:tc>
        <w:tc>
          <w:tcPr>
            <w:tcW w:w="646" w:type="pct"/>
            <w:tcBorders>
              <w:top w:val="nil"/>
              <w:left w:val="nil"/>
              <w:bottom w:val="single" w:sz="4" w:space="0" w:color="auto"/>
              <w:right w:val="single" w:sz="4" w:space="0" w:color="auto"/>
            </w:tcBorders>
            <w:shd w:val="clear" w:color="auto" w:fill="auto"/>
            <w:noWrap/>
            <w:vAlign w:val="center"/>
          </w:tcPr>
          <w:p w:rsidR="009E24F8" w:rsidRPr="00F40C64" w:rsidRDefault="009E24F8" w:rsidP="00E4667E">
            <w:pPr>
              <w:spacing w:after="0" w:line="240" w:lineRule="auto"/>
              <w:jc w:val="both"/>
              <w:rPr>
                <w:rFonts w:cstheme="minorHAnsi"/>
                <w:sz w:val="20"/>
                <w:szCs w:val="20"/>
                <w:lang w:eastAsia="es-EC"/>
              </w:rPr>
            </w:pPr>
            <w:r>
              <w:rPr>
                <w:rFonts w:cstheme="minorHAnsi"/>
                <w:sz w:val="20"/>
                <w:szCs w:val="20"/>
                <w:lang w:eastAsia="es-EC"/>
              </w:rPr>
              <w:t>2450</w:t>
            </w:r>
          </w:p>
        </w:tc>
      </w:tr>
      <w:tr w:rsidR="009E24F8" w:rsidRPr="00F40C64" w:rsidTr="009E24F8">
        <w:trPr>
          <w:trHeight w:val="308"/>
        </w:trPr>
        <w:tc>
          <w:tcPr>
            <w:tcW w:w="313" w:type="pct"/>
            <w:tcBorders>
              <w:top w:val="nil"/>
              <w:left w:val="single" w:sz="4" w:space="0" w:color="auto"/>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sidRPr="00F40C64">
              <w:rPr>
                <w:rFonts w:cstheme="minorHAnsi"/>
                <w:sz w:val="20"/>
                <w:szCs w:val="20"/>
                <w:lang w:eastAsia="es-EC"/>
              </w:rPr>
              <w:t>20</w:t>
            </w:r>
          </w:p>
        </w:tc>
        <w:tc>
          <w:tcPr>
            <w:tcW w:w="4041" w:type="pct"/>
            <w:tcBorders>
              <w:top w:val="nil"/>
              <w:left w:val="nil"/>
              <w:bottom w:val="single" w:sz="4" w:space="0" w:color="auto"/>
              <w:right w:val="single" w:sz="4" w:space="0" w:color="auto"/>
            </w:tcBorders>
            <w:shd w:val="clear" w:color="auto" w:fill="auto"/>
          </w:tcPr>
          <w:p w:rsidR="009E24F8" w:rsidRPr="00F40C64" w:rsidRDefault="009E24F8" w:rsidP="00E4667E">
            <w:pPr>
              <w:spacing w:after="0" w:line="240" w:lineRule="auto"/>
              <w:jc w:val="both"/>
              <w:rPr>
                <w:rFonts w:cstheme="minorHAnsi"/>
                <w:sz w:val="20"/>
                <w:szCs w:val="20"/>
                <w:lang w:val="es-MX" w:eastAsia="es-EC"/>
              </w:rPr>
            </w:pPr>
            <w:r w:rsidRPr="00F40C64">
              <w:rPr>
                <w:rFonts w:cstheme="minorHAnsi"/>
                <w:sz w:val="20"/>
                <w:szCs w:val="20"/>
                <w:lang w:val="es-MX" w:eastAsia="es-EC"/>
              </w:rPr>
              <w:t>REGISTRAR CAMBIO DE INFORMACIÓN DE ACCIONISTA O SOCIO EXTRANJERA.</w:t>
            </w:r>
          </w:p>
        </w:tc>
        <w:tc>
          <w:tcPr>
            <w:tcW w:w="646" w:type="pct"/>
            <w:tcBorders>
              <w:top w:val="nil"/>
              <w:left w:val="nil"/>
              <w:bottom w:val="single" w:sz="4" w:space="0" w:color="auto"/>
              <w:right w:val="single" w:sz="4" w:space="0" w:color="auto"/>
            </w:tcBorders>
            <w:shd w:val="clear" w:color="auto" w:fill="auto"/>
            <w:noWrap/>
            <w:vAlign w:val="center"/>
          </w:tcPr>
          <w:p w:rsidR="009E24F8" w:rsidRPr="00F40C64" w:rsidRDefault="009E24F8" w:rsidP="00E4667E">
            <w:pPr>
              <w:spacing w:after="0" w:line="240" w:lineRule="auto"/>
              <w:jc w:val="both"/>
              <w:rPr>
                <w:rFonts w:cstheme="minorHAnsi"/>
                <w:sz w:val="20"/>
                <w:szCs w:val="20"/>
                <w:lang w:eastAsia="es-EC"/>
              </w:rPr>
            </w:pPr>
            <w:r>
              <w:rPr>
                <w:rFonts w:cstheme="minorHAnsi"/>
                <w:sz w:val="20"/>
                <w:szCs w:val="20"/>
                <w:lang w:eastAsia="es-EC"/>
              </w:rPr>
              <w:t>36</w:t>
            </w:r>
          </w:p>
        </w:tc>
      </w:tr>
      <w:tr w:rsidR="009E24F8" w:rsidRPr="00F40C64" w:rsidTr="009E24F8">
        <w:trPr>
          <w:trHeight w:val="339"/>
        </w:trPr>
        <w:tc>
          <w:tcPr>
            <w:tcW w:w="313" w:type="pct"/>
            <w:tcBorders>
              <w:top w:val="nil"/>
              <w:left w:val="single" w:sz="4" w:space="0" w:color="auto"/>
              <w:bottom w:val="single" w:sz="4" w:space="0" w:color="auto"/>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sidRPr="00F40C64">
              <w:rPr>
                <w:rFonts w:cstheme="minorHAnsi"/>
                <w:sz w:val="20"/>
                <w:szCs w:val="20"/>
                <w:lang w:eastAsia="es-EC"/>
              </w:rPr>
              <w:t>21</w:t>
            </w:r>
          </w:p>
        </w:tc>
        <w:tc>
          <w:tcPr>
            <w:tcW w:w="4041" w:type="pct"/>
            <w:tcBorders>
              <w:top w:val="nil"/>
              <w:left w:val="nil"/>
              <w:bottom w:val="single" w:sz="4" w:space="0" w:color="auto"/>
              <w:right w:val="single" w:sz="4" w:space="0" w:color="auto"/>
            </w:tcBorders>
            <w:shd w:val="clear" w:color="auto" w:fill="auto"/>
          </w:tcPr>
          <w:p w:rsidR="009E24F8" w:rsidRPr="00F40C64" w:rsidRDefault="009E24F8" w:rsidP="00E4667E">
            <w:pPr>
              <w:spacing w:after="0" w:line="240" w:lineRule="auto"/>
              <w:jc w:val="both"/>
              <w:rPr>
                <w:rFonts w:cstheme="minorHAnsi"/>
                <w:sz w:val="20"/>
                <w:szCs w:val="20"/>
                <w:lang w:val="es-MX" w:eastAsia="es-EC"/>
              </w:rPr>
            </w:pPr>
            <w:r w:rsidRPr="00F40C64">
              <w:rPr>
                <w:rFonts w:cstheme="minorHAnsi"/>
                <w:sz w:val="20"/>
                <w:szCs w:val="20"/>
                <w:lang w:val="es-MX" w:eastAsia="es-EC"/>
              </w:rPr>
              <w:t>REGISTRAR NOTIFICACIONES GENERALES DE COMPAÑÍAS CONTROLADAS</w:t>
            </w:r>
          </w:p>
        </w:tc>
        <w:tc>
          <w:tcPr>
            <w:tcW w:w="646" w:type="pct"/>
            <w:tcBorders>
              <w:top w:val="nil"/>
              <w:left w:val="nil"/>
              <w:bottom w:val="single" w:sz="4" w:space="0" w:color="auto"/>
              <w:right w:val="single" w:sz="4" w:space="0" w:color="auto"/>
            </w:tcBorders>
            <w:shd w:val="clear" w:color="auto" w:fill="auto"/>
            <w:noWrap/>
            <w:vAlign w:val="center"/>
          </w:tcPr>
          <w:p w:rsidR="009E24F8" w:rsidRPr="00F40C64" w:rsidRDefault="009E24F8" w:rsidP="00E4667E">
            <w:pPr>
              <w:spacing w:after="0" w:line="240" w:lineRule="auto"/>
              <w:jc w:val="both"/>
              <w:rPr>
                <w:rFonts w:cstheme="minorHAnsi"/>
                <w:sz w:val="20"/>
                <w:szCs w:val="20"/>
                <w:lang w:eastAsia="es-EC"/>
              </w:rPr>
            </w:pPr>
            <w:r>
              <w:rPr>
                <w:rFonts w:cstheme="minorHAnsi"/>
                <w:sz w:val="20"/>
                <w:szCs w:val="20"/>
                <w:lang w:eastAsia="es-EC"/>
              </w:rPr>
              <w:t>120</w:t>
            </w:r>
          </w:p>
        </w:tc>
      </w:tr>
      <w:tr w:rsidR="009E24F8" w:rsidRPr="00F40C64" w:rsidTr="00E4667E">
        <w:trPr>
          <w:trHeight w:val="339"/>
        </w:trPr>
        <w:tc>
          <w:tcPr>
            <w:tcW w:w="313" w:type="pct"/>
            <w:tcBorders>
              <w:top w:val="nil"/>
              <w:left w:val="single" w:sz="4" w:space="0" w:color="auto"/>
              <w:bottom w:val="nil"/>
              <w:right w:val="single" w:sz="4" w:space="0" w:color="auto"/>
            </w:tcBorders>
            <w:shd w:val="clear" w:color="auto" w:fill="auto"/>
            <w:hideMark/>
          </w:tcPr>
          <w:p w:rsidR="009E24F8" w:rsidRPr="00F40C64" w:rsidRDefault="009E24F8" w:rsidP="00E4667E">
            <w:pPr>
              <w:spacing w:after="0" w:line="240" w:lineRule="auto"/>
              <w:jc w:val="both"/>
              <w:rPr>
                <w:rFonts w:cstheme="minorHAnsi"/>
                <w:sz w:val="20"/>
                <w:szCs w:val="20"/>
                <w:lang w:eastAsia="es-EC"/>
              </w:rPr>
            </w:pPr>
            <w:r>
              <w:rPr>
                <w:rFonts w:cstheme="minorHAnsi"/>
                <w:sz w:val="20"/>
                <w:szCs w:val="20"/>
                <w:lang w:eastAsia="es-EC"/>
              </w:rPr>
              <w:t>22</w:t>
            </w:r>
          </w:p>
        </w:tc>
        <w:tc>
          <w:tcPr>
            <w:tcW w:w="4041" w:type="pct"/>
            <w:tcBorders>
              <w:top w:val="nil"/>
              <w:left w:val="nil"/>
              <w:bottom w:val="nil"/>
              <w:right w:val="single" w:sz="4" w:space="0" w:color="auto"/>
            </w:tcBorders>
            <w:shd w:val="clear" w:color="auto" w:fill="auto"/>
          </w:tcPr>
          <w:p w:rsidR="009E24F8" w:rsidRPr="00F40C64" w:rsidRDefault="009E24F8" w:rsidP="00E4667E">
            <w:pPr>
              <w:jc w:val="both"/>
              <w:rPr>
                <w:rFonts w:cstheme="minorHAnsi"/>
                <w:sz w:val="20"/>
                <w:szCs w:val="20"/>
                <w:lang w:val="es-MX" w:eastAsia="es-EC"/>
              </w:rPr>
            </w:pPr>
            <w:r w:rsidRPr="00FE4CB5">
              <w:rPr>
                <w:rFonts w:ascii="Calibri" w:hAnsi="Calibri" w:cs="Calibri"/>
                <w:sz w:val="20"/>
                <w:szCs w:val="20"/>
              </w:rPr>
              <w:t>INSCRIPCIÓN DE SOCIEDADES POR ACCIONES SIMPLIFICADAS</w:t>
            </w:r>
            <w:r>
              <w:rPr>
                <w:rFonts w:ascii="Calibri" w:hAnsi="Calibri" w:cs="Calibri"/>
                <w:sz w:val="20"/>
                <w:szCs w:val="20"/>
              </w:rPr>
              <w:t xml:space="preserve"> (Incluye constituciones, aumentos de capital y otras reformas, nombramientos, transformaciones, disoluciones, liquidaciones cancelaciones.)</w:t>
            </w:r>
          </w:p>
        </w:tc>
        <w:tc>
          <w:tcPr>
            <w:tcW w:w="646" w:type="pct"/>
            <w:tcBorders>
              <w:top w:val="nil"/>
              <w:left w:val="nil"/>
              <w:bottom w:val="nil"/>
              <w:right w:val="single" w:sz="4" w:space="0" w:color="auto"/>
            </w:tcBorders>
            <w:shd w:val="clear" w:color="auto" w:fill="auto"/>
            <w:noWrap/>
            <w:vAlign w:val="center"/>
          </w:tcPr>
          <w:p w:rsidR="009E24F8" w:rsidRPr="00F40C64" w:rsidRDefault="009E24F8" w:rsidP="00E4667E">
            <w:pPr>
              <w:spacing w:after="0" w:line="240" w:lineRule="auto"/>
              <w:jc w:val="both"/>
              <w:rPr>
                <w:rFonts w:cstheme="minorHAnsi"/>
                <w:sz w:val="20"/>
                <w:szCs w:val="20"/>
                <w:lang w:eastAsia="es-EC"/>
              </w:rPr>
            </w:pPr>
            <w:r>
              <w:rPr>
                <w:rFonts w:cstheme="minorHAnsi"/>
                <w:sz w:val="20"/>
                <w:szCs w:val="20"/>
                <w:lang w:eastAsia="es-EC"/>
              </w:rPr>
              <w:t>7155</w:t>
            </w:r>
          </w:p>
        </w:tc>
      </w:tr>
      <w:tr w:rsidR="004955D6" w:rsidRPr="00F40C64" w:rsidTr="009E24F8">
        <w:trPr>
          <w:trHeight w:val="339"/>
        </w:trPr>
        <w:tc>
          <w:tcPr>
            <w:tcW w:w="313" w:type="pct"/>
            <w:tcBorders>
              <w:top w:val="nil"/>
              <w:left w:val="single" w:sz="4" w:space="0" w:color="auto"/>
              <w:bottom w:val="single" w:sz="4" w:space="0" w:color="auto"/>
              <w:right w:val="single" w:sz="4" w:space="0" w:color="auto"/>
            </w:tcBorders>
            <w:shd w:val="clear" w:color="auto" w:fill="auto"/>
          </w:tcPr>
          <w:p w:rsidR="004955D6" w:rsidRDefault="004955D6" w:rsidP="00E66AC1">
            <w:pPr>
              <w:spacing w:after="0" w:line="240" w:lineRule="auto"/>
              <w:jc w:val="both"/>
              <w:rPr>
                <w:rFonts w:cstheme="minorHAnsi"/>
                <w:sz w:val="20"/>
                <w:szCs w:val="20"/>
                <w:lang w:eastAsia="es-EC"/>
              </w:rPr>
            </w:pPr>
          </w:p>
        </w:tc>
        <w:tc>
          <w:tcPr>
            <w:tcW w:w="4041" w:type="pct"/>
            <w:tcBorders>
              <w:top w:val="nil"/>
              <w:left w:val="nil"/>
              <w:bottom w:val="single" w:sz="4" w:space="0" w:color="auto"/>
              <w:right w:val="single" w:sz="4" w:space="0" w:color="auto"/>
            </w:tcBorders>
            <w:shd w:val="clear" w:color="auto" w:fill="auto"/>
          </w:tcPr>
          <w:p w:rsidR="004955D6" w:rsidRPr="00FE4CB5" w:rsidRDefault="004955D6" w:rsidP="00E66AC1">
            <w:pPr>
              <w:jc w:val="both"/>
              <w:rPr>
                <w:rFonts w:ascii="Calibri" w:hAnsi="Calibri" w:cs="Calibri"/>
                <w:sz w:val="20"/>
                <w:szCs w:val="20"/>
              </w:rPr>
            </w:pPr>
          </w:p>
        </w:tc>
        <w:tc>
          <w:tcPr>
            <w:tcW w:w="646" w:type="pct"/>
            <w:tcBorders>
              <w:top w:val="nil"/>
              <w:left w:val="nil"/>
              <w:bottom w:val="single" w:sz="4" w:space="0" w:color="auto"/>
              <w:right w:val="single" w:sz="4" w:space="0" w:color="auto"/>
            </w:tcBorders>
            <w:shd w:val="clear" w:color="auto" w:fill="auto"/>
            <w:noWrap/>
            <w:vAlign w:val="center"/>
          </w:tcPr>
          <w:p w:rsidR="004955D6" w:rsidRDefault="004955D6" w:rsidP="00E66AC1">
            <w:pPr>
              <w:spacing w:after="0" w:line="240" w:lineRule="auto"/>
              <w:jc w:val="both"/>
              <w:rPr>
                <w:rFonts w:cstheme="minorHAnsi"/>
                <w:sz w:val="20"/>
                <w:szCs w:val="20"/>
                <w:lang w:eastAsia="es-EC"/>
              </w:rPr>
            </w:pPr>
          </w:p>
        </w:tc>
      </w:tr>
    </w:tbl>
    <w:p w:rsidR="00412855" w:rsidRDefault="00412855">
      <w:pPr>
        <w:spacing w:after="0" w:line="360" w:lineRule="auto"/>
        <w:jc w:val="both"/>
        <w:rPr>
          <w:sz w:val="24"/>
          <w:lang w:val="es-MX"/>
        </w:rPr>
      </w:pPr>
    </w:p>
    <w:p w:rsidR="004955D6" w:rsidRDefault="004955D6">
      <w:pPr>
        <w:spacing w:after="0" w:line="360" w:lineRule="auto"/>
        <w:ind w:left="284"/>
        <w:jc w:val="both"/>
        <w:rPr>
          <w:b/>
          <w:sz w:val="24"/>
          <w:lang w:val="es-MX"/>
        </w:rPr>
      </w:pPr>
    </w:p>
    <w:p w:rsidR="004955D6" w:rsidRPr="004723A4" w:rsidRDefault="004955D6" w:rsidP="004955D6">
      <w:pPr>
        <w:pStyle w:val="Prrafodelista"/>
        <w:numPr>
          <w:ilvl w:val="0"/>
          <w:numId w:val="26"/>
        </w:numPr>
        <w:spacing w:after="0" w:line="360" w:lineRule="auto"/>
        <w:jc w:val="both"/>
        <w:rPr>
          <w:b/>
          <w:sz w:val="24"/>
          <w:u w:val="single"/>
          <w:lang w:val="es-MX"/>
        </w:rPr>
      </w:pPr>
      <w:r w:rsidRPr="001D49C5">
        <w:rPr>
          <w:b/>
          <w:sz w:val="24"/>
          <w:u w:val="single"/>
          <w:lang w:val="es-MX"/>
        </w:rPr>
        <w:t>Dirección  Regional Administrativa y Financiera</w:t>
      </w:r>
    </w:p>
    <w:p w:rsidR="00714B0B" w:rsidRPr="009351F5" w:rsidRDefault="00714B0B">
      <w:pPr>
        <w:spacing w:after="0" w:line="360" w:lineRule="auto"/>
        <w:ind w:left="284"/>
        <w:jc w:val="both"/>
        <w:rPr>
          <w:b/>
          <w:sz w:val="24"/>
          <w:lang w:val="es-MX"/>
        </w:rPr>
      </w:pPr>
      <w:r w:rsidRPr="009351F5">
        <w:rPr>
          <w:b/>
          <w:sz w:val="24"/>
          <w:lang w:val="es-MX"/>
        </w:rPr>
        <w:t>Financier</w:t>
      </w:r>
      <w:r w:rsidR="004955D6">
        <w:rPr>
          <w:b/>
          <w:sz w:val="24"/>
          <w:lang w:val="es-MX"/>
        </w:rPr>
        <w:t>o</w:t>
      </w:r>
    </w:p>
    <w:p w:rsidR="00714B0B" w:rsidRDefault="00714B0B">
      <w:pPr>
        <w:spacing w:after="0" w:line="360" w:lineRule="auto"/>
        <w:ind w:left="284"/>
        <w:jc w:val="both"/>
        <w:rPr>
          <w:b/>
          <w:sz w:val="24"/>
          <w:u w:val="single"/>
          <w:lang w:val="es-MX"/>
        </w:rPr>
      </w:pPr>
      <w:r w:rsidRPr="00714B0B">
        <w:rPr>
          <w:b/>
          <w:sz w:val="24"/>
          <w:u w:val="single"/>
          <w:lang w:val="es-MX"/>
        </w:rPr>
        <w:t xml:space="preserve">Contribuciones </w:t>
      </w:r>
    </w:p>
    <w:p w:rsidR="00251EFC" w:rsidRDefault="00251EFC" w:rsidP="00251EFC">
      <w:pPr>
        <w:ind w:left="284"/>
        <w:jc w:val="both"/>
        <w:rPr>
          <w:sz w:val="24"/>
          <w:szCs w:val="24"/>
          <w:lang w:val="es-MX"/>
        </w:rPr>
      </w:pPr>
      <w:r w:rsidRPr="006339A2">
        <w:rPr>
          <w:sz w:val="24"/>
          <w:szCs w:val="24"/>
          <w:lang w:val="es-MX"/>
        </w:rPr>
        <w:t xml:space="preserve">Emisión de títulos de </w:t>
      </w:r>
      <w:r>
        <w:rPr>
          <w:sz w:val="24"/>
          <w:szCs w:val="24"/>
          <w:lang w:val="es-MX"/>
        </w:rPr>
        <w:t>c</w:t>
      </w:r>
      <w:r w:rsidRPr="006339A2">
        <w:rPr>
          <w:sz w:val="24"/>
          <w:szCs w:val="24"/>
          <w:lang w:val="es-MX"/>
        </w:rPr>
        <w:t xml:space="preserve">rédito e ingresos por Contribuciones y Multas, </w:t>
      </w:r>
      <w:r>
        <w:rPr>
          <w:sz w:val="24"/>
          <w:szCs w:val="24"/>
          <w:lang w:val="es-MX"/>
        </w:rPr>
        <w:t xml:space="preserve">del </w:t>
      </w:r>
      <w:r w:rsidRPr="006339A2">
        <w:rPr>
          <w:sz w:val="24"/>
          <w:szCs w:val="24"/>
          <w:lang w:val="es-MX"/>
        </w:rPr>
        <w:t>Sector Societario, de Mercado de Valores y Seguros</w:t>
      </w:r>
      <w:r>
        <w:rPr>
          <w:sz w:val="24"/>
          <w:szCs w:val="24"/>
          <w:lang w:val="es-MX"/>
        </w:rPr>
        <w:t>.</w:t>
      </w:r>
    </w:p>
    <w:p w:rsidR="00251EFC" w:rsidRDefault="00251EFC" w:rsidP="00251EFC">
      <w:pPr>
        <w:ind w:left="284"/>
        <w:jc w:val="both"/>
        <w:rPr>
          <w:sz w:val="24"/>
          <w:szCs w:val="24"/>
          <w:lang w:val="es-MX"/>
        </w:rPr>
      </w:pPr>
      <w:r>
        <w:rPr>
          <w:sz w:val="24"/>
          <w:szCs w:val="24"/>
          <w:lang w:val="es-MX"/>
        </w:rPr>
        <w:t>Durante el año 2022, por concepto de contribuciones, se recaudaron los siguientes valores, por cada uno de los sectores controlados por esta Superintendencia:</w:t>
      </w:r>
    </w:p>
    <w:p w:rsidR="00251EFC" w:rsidRDefault="00251EFC" w:rsidP="00251EFC">
      <w:pPr>
        <w:ind w:left="284"/>
        <w:jc w:val="both"/>
        <w:rPr>
          <w:sz w:val="24"/>
          <w:szCs w:val="24"/>
          <w:lang w:val="es-MX"/>
        </w:rPr>
      </w:pPr>
      <w:r w:rsidRPr="00A837CB">
        <w:rPr>
          <w:noProof/>
          <w:lang w:eastAsia="es-EC"/>
        </w:rPr>
        <w:drawing>
          <wp:inline distT="0" distB="0" distL="0" distR="0" wp14:anchorId="02E86186" wp14:editId="27F1F559">
            <wp:extent cx="5740900" cy="981075"/>
            <wp:effectExtent l="0" t="0" r="0" b="0"/>
            <wp:docPr id="224" name="Imagen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984462"/>
                    </a:xfrm>
                    <a:prstGeom prst="rect">
                      <a:avLst/>
                    </a:prstGeom>
                    <a:noFill/>
                    <a:ln>
                      <a:noFill/>
                    </a:ln>
                  </pic:spPr>
                </pic:pic>
              </a:graphicData>
            </a:graphic>
          </wp:inline>
        </w:drawing>
      </w:r>
    </w:p>
    <w:p w:rsidR="00251EFC" w:rsidRDefault="00251EFC" w:rsidP="00251EFC">
      <w:pPr>
        <w:ind w:left="284"/>
        <w:jc w:val="both"/>
        <w:rPr>
          <w:sz w:val="24"/>
          <w:szCs w:val="24"/>
          <w:lang w:val="es-MX"/>
        </w:rPr>
      </w:pPr>
      <w:r>
        <w:rPr>
          <w:sz w:val="24"/>
          <w:szCs w:val="24"/>
          <w:lang w:val="es-MX"/>
        </w:rPr>
        <w:t>En el cuadro comparativo que a continuación se detalla, p</w:t>
      </w:r>
      <w:r w:rsidRPr="00B363A1">
        <w:rPr>
          <w:sz w:val="24"/>
          <w:szCs w:val="24"/>
          <w:lang w:val="es-MX"/>
        </w:rPr>
        <w:t>odemos apreciar la evolución del monto de los títulos de crédito emitidos desde el 2017 hasta el 202</w:t>
      </w:r>
      <w:r>
        <w:rPr>
          <w:sz w:val="24"/>
          <w:szCs w:val="24"/>
          <w:lang w:val="es-MX"/>
        </w:rPr>
        <w:t>2</w:t>
      </w:r>
      <w:r w:rsidRPr="00B363A1">
        <w:rPr>
          <w:sz w:val="24"/>
          <w:szCs w:val="24"/>
          <w:lang w:val="es-MX"/>
        </w:rPr>
        <w:t xml:space="preserve"> y los valores recaudados en cada año analizado.  En el año 202</w:t>
      </w:r>
      <w:r>
        <w:rPr>
          <w:sz w:val="24"/>
          <w:szCs w:val="24"/>
          <w:lang w:val="es-MX"/>
        </w:rPr>
        <w:t>2</w:t>
      </w:r>
      <w:r w:rsidRPr="00B363A1">
        <w:rPr>
          <w:sz w:val="24"/>
          <w:szCs w:val="24"/>
          <w:lang w:val="es-MX"/>
        </w:rPr>
        <w:t xml:space="preserve"> la recaudación de la EOD de Quito, asciende a US$ </w:t>
      </w:r>
      <w:r>
        <w:rPr>
          <w:sz w:val="24"/>
          <w:szCs w:val="24"/>
          <w:lang w:val="es-MX"/>
        </w:rPr>
        <w:t>104</w:t>
      </w:r>
      <w:r w:rsidRPr="00B363A1">
        <w:rPr>
          <w:sz w:val="24"/>
          <w:szCs w:val="24"/>
          <w:lang w:val="es-MX"/>
        </w:rPr>
        <w:t>.</w:t>
      </w:r>
      <w:r>
        <w:rPr>
          <w:sz w:val="24"/>
          <w:szCs w:val="24"/>
          <w:lang w:val="es-MX"/>
        </w:rPr>
        <w:t>721</w:t>
      </w:r>
      <w:r w:rsidRPr="00B363A1">
        <w:rPr>
          <w:sz w:val="24"/>
          <w:szCs w:val="24"/>
          <w:lang w:val="es-MX"/>
        </w:rPr>
        <w:t>.</w:t>
      </w:r>
      <w:r>
        <w:rPr>
          <w:sz w:val="24"/>
          <w:szCs w:val="24"/>
          <w:lang w:val="es-MX"/>
        </w:rPr>
        <w:t>225</w:t>
      </w:r>
      <w:r w:rsidRPr="00B363A1">
        <w:rPr>
          <w:sz w:val="24"/>
          <w:szCs w:val="24"/>
          <w:lang w:val="es-MX"/>
        </w:rPr>
        <w:t>,</w:t>
      </w:r>
      <w:r>
        <w:rPr>
          <w:sz w:val="24"/>
          <w:szCs w:val="24"/>
          <w:lang w:val="es-MX"/>
        </w:rPr>
        <w:t>19</w:t>
      </w:r>
      <w:r w:rsidRPr="00B363A1">
        <w:rPr>
          <w:sz w:val="24"/>
          <w:szCs w:val="24"/>
          <w:lang w:val="es-MX"/>
        </w:rPr>
        <w:t xml:space="preserve"> equivalente al 9</w:t>
      </w:r>
      <w:r>
        <w:rPr>
          <w:sz w:val="24"/>
          <w:szCs w:val="24"/>
          <w:lang w:val="es-MX"/>
        </w:rPr>
        <w:t>5</w:t>
      </w:r>
      <w:r w:rsidRPr="00B363A1">
        <w:rPr>
          <w:sz w:val="24"/>
          <w:szCs w:val="24"/>
          <w:lang w:val="es-MX"/>
        </w:rPr>
        <w:t>,</w:t>
      </w:r>
      <w:r>
        <w:rPr>
          <w:sz w:val="24"/>
          <w:szCs w:val="24"/>
          <w:lang w:val="es-MX"/>
        </w:rPr>
        <w:t>64</w:t>
      </w:r>
      <w:r w:rsidRPr="00B363A1">
        <w:rPr>
          <w:sz w:val="24"/>
          <w:szCs w:val="24"/>
          <w:lang w:val="es-MX"/>
        </w:rPr>
        <w:t>% del valor de los títulos de crédito emitidos en el año</w:t>
      </w:r>
      <w:r>
        <w:rPr>
          <w:sz w:val="24"/>
          <w:szCs w:val="24"/>
          <w:lang w:val="es-MX"/>
        </w:rPr>
        <w:t>, cuyo monto total fue de US$ 109.496.330,69</w:t>
      </w:r>
      <w:r w:rsidRPr="00B363A1">
        <w:rPr>
          <w:sz w:val="24"/>
          <w:szCs w:val="24"/>
          <w:lang w:val="es-MX"/>
        </w:rPr>
        <w:t>. La información generada por los sistemas automatizados del Área de Contribuciones, corresponde al rubro de Contribuciones, de los siguientes sectores: Societari</w:t>
      </w:r>
      <w:r>
        <w:rPr>
          <w:sz w:val="24"/>
          <w:szCs w:val="24"/>
          <w:lang w:val="es-MX"/>
        </w:rPr>
        <w:t>o</w:t>
      </w:r>
      <w:r w:rsidRPr="00B363A1">
        <w:rPr>
          <w:sz w:val="24"/>
          <w:szCs w:val="24"/>
          <w:lang w:val="es-MX"/>
        </w:rPr>
        <w:t>,</w:t>
      </w:r>
      <w:r>
        <w:rPr>
          <w:sz w:val="24"/>
          <w:szCs w:val="24"/>
          <w:lang w:val="es-MX"/>
        </w:rPr>
        <w:t xml:space="preserve"> </w:t>
      </w:r>
      <w:r w:rsidRPr="00B363A1">
        <w:rPr>
          <w:sz w:val="24"/>
          <w:szCs w:val="24"/>
          <w:lang w:val="es-MX"/>
        </w:rPr>
        <w:t>Mercado de Valores y Seguros.</w:t>
      </w:r>
    </w:p>
    <w:p w:rsidR="00251EFC" w:rsidRPr="00B363A1" w:rsidRDefault="00251EFC" w:rsidP="00251EFC">
      <w:pPr>
        <w:ind w:left="284"/>
        <w:jc w:val="both"/>
        <w:rPr>
          <w:sz w:val="24"/>
          <w:szCs w:val="24"/>
          <w:lang w:val="es-MX"/>
        </w:rPr>
      </w:pPr>
      <w:r>
        <w:rPr>
          <w:sz w:val="24"/>
          <w:szCs w:val="24"/>
          <w:lang w:val="es-MX"/>
        </w:rPr>
        <w:lastRenderedPageBreak/>
        <w:t>Para el cálculo de la contribución del año 2022, que las compañías y otras entidades sujetas a la vigilancia y control de la Superintendencia de Compañías, Valores y Seguros, deben pagar a este Organismo de Control, de conformidad con lo que establece el inciso tercero del artículo 449 de la Ley de Compañías, se mantuvo la misma tabla del año 2021</w:t>
      </w:r>
      <w:r w:rsidRPr="00B363A1">
        <w:rPr>
          <w:sz w:val="24"/>
          <w:szCs w:val="24"/>
          <w:lang w:val="es-MX"/>
        </w:rPr>
        <w:t>.</w:t>
      </w:r>
    </w:p>
    <w:p w:rsidR="00251EFC" w:rsidRDefault="00251EFC">
      <w:pPr>
        <w:spacing w:after="0" w:line="360" w:lineRule="auto"/>
        <w:ind w:left="284"/>
        <w:jc w:val="both"/>
        <w:rPr>
          <w:sz w:val="24"/>
          <w:szCs w:val="24"/>
          <w:lang w:val="es-MX"/>
        </w:rPr>
      </w:pPr>
      <w:r w:rsidRPr="00B363A1">
        <w:rPr>
          <w:sz w:val="24"/>
          <w:szCs w:val="24"/>
          <w:lang w:val="es-MX"/>
        </w:rPr>
        <w:t xml:space="preserve">Con  relación  a  las  multas  </w:t>
      </w:r>
      <w:r>
        <w:rPr>
          <w:sz w:val="24"/>
          <w:szCs w:val="24"/>
          <w:lang w:val="es-MX"/>
        </w:rPr>
        <w:t xml:space="preserve">por sanciones impuestas a las compañías y entes de los sectores </w:t>
      </w:r>
      <w:r w:rsidRPr="00B363A1">
        <w:rPr>
          <w:sz w:val="24"/>
          <w:szCs w:val="24"/>
          <w:lang w:val="es-MX"/>
        </w:rPr>
        <w:t>societari</w:t>
      </w:r>
      <w:r>
        <w:rPr>
          <w:sz w:val="24"/>
          <w:szCs w:val="24"/>
          <w:lang w:val="es-MX"/>
        </w:rPr>
        <w:t xml:space="preserve">o, </w:t>
      </w:r>
      <w:r w:rsidRPr="00B363A1">
        <w:rPr>
          <w:sz w:val="24"/>
          <w:szCs w:val="24"/>
          <w:lang w:val="es-MX"/>
        </w:rPr>
        <w:t>de mercado de valores</w:t>
      </w:r>
      <w:r>
        <w:rPr>
          <w:sz w:val="24"/>
          <w:szCs w:val="24"/>
          <w:lang w:val="es-MX"/>
        </w:rPr>
        <w:t xml:space="preserve"> y seguros</w:t>
      </w:r>
      <w:r w:rsidRPr="00B363A1">
        <w:rPr>
          <w:sz w:val="24"/>
          <w:szCs w:val="24"/>
          <w:lang w:val="es-MX"/>
        </w:rPr>
        <w:t>,  durante  el  año  202</w:t>
      </w:r>
      <w:r>
        <w:rPr>
          <w:sz w:val="24"/>
          <w:szCs w:val="24"/>
          <w:lang w:val="es-MX"/>
        </w:rPr>
        <w:t>2</w:t>
      </w:r>
      <w:r w:rsidRPr="00B363A1">
        <w:rPr>
          <w:sz w:val="24"/>
          <w:szCs w:val="24"/>
          <w:lang w:val="es-MX"/>
        </w:rPr>
        <w:t xml:space="preserve">, la EOD de Quito recaudó USD$ </w:t>
      </w:r>
      <w:r>
        <w:rPr>
          <w:sz w:val="24"/>
          <w:szCs w:val="24"/>
          <w:lang w:val="es-MX"/>
        </w:rPr>
        <w:t>650.352,77</w:t>
      </w:r>
      <w:r w:rsidRPr="00B363A1">
        <w:rPr>
          <w:sz w:val="24"/>
          <w:szCs w:val="24"/>
          <w:lang w:val="es-MX"/>
        </w:rPr>
        <w:t>.</w:t>
      </w:r>
    </w:p>
    <w:p w:rsidR="00251EFC" w:rsidRDefault="00251EFC">
      <w:pPr>
        <w:spacing w:after="0" w:line="360" w:lineRule="auto"/>
        <w:ind w:left="284"/>
        <w:jc w:val="both"/>
        <w:rPr>
          <w:sz w:val="24"/>
          <w:szCs w:val="24"/>
          <w:lang w:val="es-MX"/>
        </w:rPr>
      </w:pPr>
    </w:p>
    <w:p w:rsidR="00412855" w:rsidRDefault="00412855">
      <w:pPr>
        <w:spacing w:after="0" w:line="360" w:lineRule="auto"/>
        <w:ind w:left="284"/>
        <w:jc w:val="both"/>
        <w:rPr>
          <w:sz w:val="24"/>
          <w:lang w:val="es-MX"/>
        </w:rPr>
      </w:pPr>
      <w:r w:rsidRPr="00AC778F">
        <w:rPr>
          <w:b/>
          <w:i/>
          <w:sz w:val="24"/>
          <w:lang w:val="es-MX"/>
        </w:rPr>
        <w:t xml:space="preserve"> </w:t>
      </w:r>
      <w:r w:rsidR="00272F44">
        <w:rPr>
          <w:b/>
          <w:i/>
          <w:sz w:val="24"/>
          <w:lang w:val="es-MX"/>
        </w:rPr>
        <w:tab/>
      </w:r>
      <w:r w:rsidR="009351F5" w:rsidRPr="00AC778F">
        <w:rPr>
          <w:b/>
          <w:i/>
          <w:sz w:val="24"/>
          <w:lang w:val="es-MX"/>
        </w:rPr>
        <w:t xml:space="preserve">Tabla </w:t>
      </w:r>
      <w:r w:rsidR="009F7C77">
        <w:rPr>
          <w:b/>
          <w:i/>
          <w:sz w:val="24"/>
          <w:lang w:val="es-MX"/>
        </w:rPr>
        <w:t>99</w:t>
      </w:r>
      <w:r w:rsidR="009351F5">
        <w:rPr>
          <w:b/>
          <w:i/>
          <w:sz w:val="24"/>
          <w:lang w:val="es-MX"/>
        </w:rPr>
        <w:t xml:space="preserve">.- </w:t>
      </w:r>
      <w:r w:rsidR="009351F5" w:rsidRPr="009351F5">
        <w:rPr>
          <w:sz w:val="24"/>
          <w:lang w:val="es-MX"/>
        </w:rPr>
        <w:t>Completar tabla de la gestión  de contribuciones:</w:t>
      </w:r>
    </w:p>
    <w:p w:rsidR="00251EFC" w:rsidRDefault="00251EFC" w:rsidP="00251EFC">
      <w:pPr>
        <w:spacing w:after="0" w:line="360" w:lineRule="auto"/>
        <w:ind w:left="284"/>
        <w:jc w:val="center"/>
        <w:rPr>
          <w:sz w:val="24"/>
          <w:lang w:val="es-MX"/>
        </w:rPr>
      </w:pPr>
      <w:r w:rsidRPr="004461CC">
        <w:rPr>
          <w:noProof/>
          <w:lang w:eastAsia="es-EC"/>
        </w:rPr>
        <w:drawing>
          <wp:inline distT="0" distB="0" distL="0" distR="0" wp14:anchorId="085E1C7F" wp14:editId="1D77F15B">
            <wp:extent cx="5476875" cy="1885950"/>
            <wp:effectExtent l="0" t="0" r="9525" b="0"/>
            <wp:docPr id="230" name="Imagen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76875" cy="1885950"/>
                    </a:xfrm>
                    <a:prstGeom prst="rect">
                      <a:avLst/>
                    </a:prstGeom>
                    <a:noFill/>
                    <a:ln>
                      <a:noFill/>
                    </a:ln>
                  </pic:spPr>
                </pic:pic>
              </a:graphicData>
            </a:graphic>
          </wp:inline>
        </w:drawing>
      </w:r>
    </w:p>
    <w:p w:rsidR="000F1281" w:rsidRDefault="000F1281" w:rsidP="00251EFC">
      <w:pPr>
        <w:spacing w:after="0" w:line="360" w:lineRule="auto"/>
        <w:ind w:left="284"/>
        <w:jc w:val="center"/>
        <w:rPr>
          <w:sz w:val="24"/>
          <w:lang w:val="es-MX"/>
        </w:rPr>
      </w:pPr>
    </w:p>
    <w:p w:rsidR="007B0DFB" w:rsidRDefault="00412855">
      <w:pPr>
        <w:spacing w:after="0" w:line="360" w:lineRule="auto"/>
        <w:jc w:val="both"/>
        <w:rPr>
          <w:b/>
          <w:i/>
          <w:sz w:val="24"/>
          <w:lang w:val="es-MX"/>
        </w:rPr>
      </w:pPr>
      <w:r w:rsidRPr="00874127">
        <w:rPr>
          <w:rFonts w:cstheme="minorHAnsi"/>
          <w:b/>
          <w:bCs/>
          <w:sz w:val="24"/>
          <w:lang w:eastAsia="es-EC"/>
        </w:rPr>
        <w:t>RECAUDACIÓN: 2017 – 2019</w:t>
      </w:r>
    </w:p>
    <w:p w:rsidR="00A81C39" w:rsidRDefault="00874127" w:rsidP="00E4667E">
      <w:pPr>
        <w:spacing w:after="0" w:line="360" w:lineRule="auto"/>
        <w:ind w:firstLine="708"/>
        <w:jc w:val="both"/>
        <w:rPr>
          <w:b/>
          <w:i/>
          <w:sz w:val="24"/>
          <w:lang w:val="es-MX"/>
        </w:rPr>
      </w:pPr>
      <w:r>
        <w:rPr>
          <w:b/>
          <w:i/>
          <w:sz w:val="24"/>
          <w:lang w:val="es-MX"/>
        </w:rPr>
        <w:t>T</w:t>
      </w:r>
      <w:r w:rsidR="00A81C39" w:rsidRPr="00AC778F">
        <w:rPr>
          <w:b/>
          <w:i/>
          <w:sz w:val="24"/>
          <w:lang w:val="es-MX"/>
        </w:rPr>
        <w:t xml:space="preserve">abla </w:t>
      </w:r>
      <w:r w:rsidR="009F7C77">
        <w:rPr>
          <w:b/>
          <w:i/>
          <w:sz w:val="24"/>
          <w:lang w:val="es-MX"/>
        </w:rPr>
        <w:t>100</w:t>
      </w:r>
      <w:r>
        <w:rPr>
          <w:b/>
          <w:i/>
          <w:sz w:val="24"/>
          <w:lang w:val="es-MX"/>
        </w:rPr>
        <w:t xml:space="preserve">.- </w:t>
      </w:r>
      <w:r w:rsidRPr="00874127">
        <w:rPr>
          <w:sz w:val="24"/>
          <w:lang w:val="es-MX"/>
        </w:rPr>
        <w:t>Detallar las Recaudaciones</w:t>
      </w:r>
      <w:r>
        <w:rPr>
          <w:b/>
          <w:i/>
          <w:sz w:val="24"/>
          <w:lang w:val="es-MX"/>
        </w:rPr>
        <w:t>:</w:t>
      </w:r>
    </w:p>
    <w:p w:rsidR="00251EFC" w:rsidRDefault="00251EFC" w:rsidP="00251EFC">
      <w:pPr>
        <w:spacing w:after="0" w:line="360" w:lineRule="auto"/>
        <w:ind w:firstLine="708"/>
        <w:jc w:val="center"/>
        <w:rPr>
          <w:b/>
          <w:i/>
          <w:sz w:val="24"/>
          <w:lang w:val="es-MX"/>
        </w:rPr>
      </w:pPr>
      <w:r w:rsidRPr="00877C53">
        <w:rPr>
          <w:noProof/>
          <w:lang w:eastAsia="es-EC"/>
        </w:rPr>
        <w:drawing>
          <wp:inline distT="0" distB="0" distL="0" distR="0" wp14:anchorId="1D72F2E6" wp14:editId="5DDD15EE">
            <wp:extent cx="5476875" cy="790575"/>
            <wp:effectExtent l="0" t="0" r="9525" b="9525"/>
            <wp:docPr id="231" name="Imagen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76875" cy="790575"/>
                    </a:xfrm>
                    <a:prstGeom prst="rect">
                      <a:avLst/>
                    </a:prstGeom>
                    <a:noFill/>
                    <a:ln>
                      <a:noFill/>
                    </a:ln>
                  </pic:spPr>
                </pic:pic>
              </a:graphicData>
            </a:graphic>
          </wp:inline>
        </w:drawing>
      </w:r>
    </w:p>
    <w:p w:rsidR="00251EFC" w:rsidRDefault="00251EFC" w:rsidP="00251EFC">
      <w:pPr>
        <w:spacing w:after="0" w:line="360" w:lineRule="auto"/>
        <w:ind w:firstLine="708"/>
        <w:jc w:val="center"/>
        <w:rPr>
          <w:b/>
          <w:i/>
          <w:sz w:val="24"/>
          <w:lang w:val="es-MX"/>
        </w:rPr>
      </w:pPr>
    </w:p>
    <w:p w:rsidR="00251EFC" w:rsidRDefault="00251EFC" w:rsidP="00251EFC">
      <w:pPr>
        <w:spacing w:after="0" w:line="360" w:lineRule="auto"/>
        <w:ind w:firstLine="708"/>
        <w:jc w:val="center"/>
        <w:rPr>
          <w:b/>
          <w:i/>
          <w:sz w:val="24"/>
          <w:lang w:val="es-MX"/>
        </w:rPr>
      </w:pPr>
      <w:r>
        <w:rPr>
          <w:noProof/>
          <w:lang w:eastAsia="es-EC"/>
        </w:rPr>
        <w:lastRenderedPageBreak/>
        <w:drawing>
          <wp:inline distT="0" distB="0" distL="0" distR="0" wp14:anchorId="059F2408" wp14:editId="4535EED8">
            <wp:extent cx="3753135" cy="2483892"/>
            <wp:effectExtent l="0" t="0" r="19050" b="12065"/>
            <wp:docPr id="232" name="Gráfico 2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E768A7" w:rsidRDefault="00E768A7" w:rsidP="00A945ED">
      <w:pPr>
        <w:spacing w:after="0" w:line="360" w:lineRule="auto"/>
        <w:ind w:left="284"/>
        <w:jc w:val="center"/>
        <w:rPr>
          <w:b/>
          <w:sz w:val="24"/>
          <w:u w:val="single"/>
          <w:lang w:val="es-MX"/>
        </w:rPr>
      </w:pPr>
    </w:p>
    <w:p w:rsidR="000F1281" w:rsidRDefault="00A81C39">
      <w:pPr>
        <w:spacing w:after="0" w:line="360" w:lineRule="auto"/>
        <w:ind w:left="284" w:right="-376"/>
        <w:jc w:val="both"/>
        <w:rPr>
          <w:b/>
          <w:sz w:val="24"/>
          <w:u w:val="single"/>
          <w:lang w:val="es-MX"/>
        </w:rPr>
      </w:pPr>
      <w:r w:rsidRPr="00A81C39">
        <w:rPr>
          <w:b/>
          <w:sz w:val="24"/>
          <w:u w:val="single"/>
          <w:lang w:val="es-MX"/>
        </w:rPr>
        <w:t>Coactivas.- Gestión</w:t>
      </w:r>
      <w:r>
        <w:rPr>
          <w:b/>
          <w:sz w:val="24"/>
          <w:u w:val="single"/>
          <w:lang w:val="es-MX"/>
        </w:rPr>
        <w:t>:</w:t>
      </w:r>
    </w:p>
    <w:p w:rsidR="00A81C39" w:rsidRDefault="00B86713">
      <w:pPr>
        <w:spacing w:after="0" w:line="360" w:lineRule="auto"/>
        <w:ind w:left="284" w:right="-376"/>
        <w:jc w:val="both"/>
        <w:rPr>
          <w:sz w:val="24"/>
          <w:lang w:val="es-MX"/>
        </w:rPr>
      </w:pPr>
      <w:r w:rsidRPr="00B86713">
        <w:rPr>
          <w:sz w:val="24"/>
          <w:lang w:val="es-MX"/>
        </w:rPr>
        <w:t>Cobro de cartera</w:t>
      </w:r>
      <w:r w:rsidR="00714B0B">
        <w:rPr>
          <w:sz w:val="24"/>
          <w:lang w:val="es-MX"/>
        </w:rPr>
        <w:t xml:space="preserve"> </w:t>
      </w:r>
      <w:r w:rsidRPr="00B86713">
        <w:rPr>
          <w:sz w:val="24"/>
          <w:lang w:val="es-MX"/>
        </w:rPr>
        <w:t xml:space="preserve"> vencida.-  Evolución  de Cartera Venci</w:t>
      </w:r>
      <w:r>
        <w:rPr>
          <w:sz w:val="24"/>
          <w:lang w:val="es-MX"/>
        </w:rPr>
        <w:t>da,  Contribuciones Societarias,  explique la tabla y grafique de considerarlo necesario.</w:t>
      </w:r>
    </w:p>
    <w:p w:rsidR="00B86713" w:rsidRPr="00B86713" w:rsidRDefault="00B86713">
      <w:pPr>
        <w:spacing w:after="0" w:line="360" w:lineRule="auto"/>
        <w:ind w:right="-376"/>
        <w:jc w:val="both"/>
        <w:rPr>
          <w:sz w:val="24"/>
          <w:lang w:val="es-MX"/>
        </w:rPr>
      </w:pPr>
    </w:p>
    <w:p w:rsidR="00A81C39" w:rsidRDefault="006345FD" w:rsidP="00E4667E">
      <w:pPr>
        <w:spacing w:after="0" w:line="360" w:lineRule="auto"/>
        <w:ind w:firstLine="708"/>
        <w:jc w:val="both"/>
        <w:rPr>
          <w:b/>
          <w:i/>
          <w:sz w:val="24"/>
          <w:lang w:val="es-MX"/>
        </w:rPr>
      </w:pPr>
      <w:r>
        <w:rPr>
          <w:b/>
          <w:i/>
          <w:sz w:val="24"/>
          <w:lang w:val="es-MX"/>
        </w:rPr>
        <w:t xml:space="preserve">Tabla </w:t>
      </w:r>
      <w:r w:rsidR="00A81C39" w:rsidRPr="00AC778F">
        <w:rPr>
          <w:b/>
          <w:i/>
          <w:sz w:val="24"/>
          <w:lang w:val="es-MX"/>
        </w:rPr>
        <w:t xml:space="preserve"> </w:t>
      </w:r>
      <w:r>
        <w:rPr>
          <w:b/>
          <w:i/>
          <w:sz w:val="24"/>
          <w:lang w:val="es-MX"/>
        </w:rPr>
        <w:t>10</w:t>
      </w:r>
      <w:r w:rsidR="009F7C77">
        <w:rPr>
          <w:b/>
          <w:i/>
          <w:sz w:val="24"/>
          <w:lang w:val="es-MX"/>
        </w:rPr>
        <w:t>1</w:t>
      </w:r>
      <w:r>
        <w:rPr>
          <w:b/>
          <w:i/>
          <w:sz w:val="24"/>
          <w:lang w:val="es-MX"/>
        </w:rPr>
        <w:t xml:space="preserve">.- </w:t>
      </w:r>
      <w:r w:rsidR="00C34CAF" w:rsidRPr="00C34CAF">
        <w:rPr>
          <w:sz w:val="24"/>
          <w:lang w:val="es-MX"/>
        </w:rPr>
        <w:t>Registrar la información  de Coactivas, descrita a continuación</w:t>
      </w:r>
      <w:r w:rsidR="00C34CAF">
        <w:rPr>
          <w:b/>
          <w:i/>
          <w:sz w:val="24"/>
          <w:lang w:val="es-MX"/>
        </w:rPr>
        <w:t>:</w:t>
      </w:r>
    </w:p>
    <w:p w:rsidR="00A81C39" w:rsidRDefault="00A81C39" w:rsidP="00E4667E">
      <w:pPr>
        <w:spacing w:after="0" w:line="360" w:lineRule="auto"/>
        <w:jc w:val="center"/>
        <w:rPr>
          <w:sz w:val="24"/>
          <w:lang w:val="es-MX"/>
        </w:rPr>
      </w:pPr>
    </w:p>
    <w:p w:rsidR="00251EFC" w:rsidRDefault="00251EFC" w:rsidP="00E4667E">
      <w:pPr>
        <w:spacing w:after="0" w:line="360" w:lineRule="auto"/>
        <w:jc w:val="center"/>
        <w:rPr>
          <w:sz w:val="24"/>
          <w:lang w:val="es-MX"/>
        </w:rPr>
      </w:pPr>
    </w:p>
    <w:p w:rsidR="007B0DFB" w:rsidRDefault="007B0DFB" w:rsidP="00E4667E">
      <w:pPr>
        <w:spacing w:after="0" w:line="360" w:lineRule="auto"/>
        <w:ind w:left="284"/>
        <w:jc w:val="center"/>
        <w:rPr>
          <w:b/>
          <w:sz w:val="24"/>
          <w:u w:val="single"/>
          <w:lang w:val="es-MX"/>
        </w:rPr>
      </w:pPr>
      <w:r>
        <w:rPr>
          <w:b/>
          <w:noProof/>
          <w:sz w:val="24"/>
          <w:u w:val="single"/>
          <w:lang w:eastAsia="es-EC"/>
        </w:rPr>
        <w:drawing>
          <wp:inline distT="0" distB="0" distL="0" distR="0" wp14:anchorId="4118A731" wp14:editId="69D2CAA8">
            <wp:extent cx="3571875" cy="2208001"/>
            <wp:effectExtent l="0" t="0" r="0" b="1905"/>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74750" cy="2209778"/>
                    </a:xfrm>
                    <a:prstGeom prst="rect">
                      <a:avLst/>
                    </a:prstGeom>
                    <a:noFill/>
                  </pic:spPr>
                </pic:pic>
              </a:graphicData>
            </a:graphic>
          </wp:inline>
        </w:drawing>
      </w:r>
    </w:p>
    <w:p w:rsidR="007B0DFB" w:rsidRDefault="007B0DFB" w:rsidP="00E4667E">
      <w:pPr>
        <w:spacing w:line="360" w:lineRule="auto"/>
        <w:jc w:val="both"/>
        <w:rPr>
          <w:b/>
          <w:sz w:val="24"/>
          <w:u w:val="single"/>
          <w:lang w:val="es-MX"/>
        </w:rPr>
      </w:pPr>
      <w:r>
        <w:rPr>
          <w:sz w:val="24"/>
          <w:lang w:val="es-MX"/>
        </w:rPr>
        <w:lastRenderedPageBreak/>
        <w:t>Durante el periodo</w:t>
      </w:r>
      <w:r w:rsidR="005C0AD4">
        <w:rPr>
          <w:sz w:val="24"/>
          <w:lang w:val="es-MX"/>
        </w:rPr>
        <w:t xml:space="preserve"> comprendido desde el</w:t>
      </w:r>
      <w:r>
        <w:rPr>
          <w:sz w:val="24"/>
          <w:lang w:val="es-MX"/>
        </w:rPr>
        <w:t xml:space="preserve">  2019 al 2022, se ha recuperado el valor de USD$.15.359.493</w:t>
      </w:r>
      <w:proofErr w:type="gramStart"/>
      <w:r>
        <w:rPr>
          <w:sz w:val="24"/>
          <w:lang w:val="es-MX"/>
        </w:rPr>
        <w:t>,19</w:t>
      </w:r>
      <w:proofErr w:type="gramEnd"/>
      <w:r>
        <w:rPr>
          <w:sz w:val="24"/>
          <w:lang w:val="es-MX"/>
        </w:rPr>
        <w:t xml:space="preserve"> del monto total de la cartera vencida. Este valor incluye la recaudación de los títulos de crédito que corresponden a “Años Anteriores” e “Inversiones no recuperables. Con respecto al año 2022, la recuperación al 20 de diciembre asciende a USD$.8.627.338</w:t>
      </w:r>
      <w:proofErr w:type="gramStart"/>
      <w:r>
        <w:rPr>
          <w:sz w:val="24"/>
          <w:lang w:val="es-MX"/>
        </w:rPr>
        <w:t>,33</w:t>
      </w:r>
      <w:proofErr w:type="gramEnd"/>
      <w:r w:rsidR="005C0AD4">
        <w:rPr>
          <w:sz w:val="24"/>
          <w:lang w:val="es-MX"/>
        </w:rPr>
        <w:t xml:space="preserve"> observándose un incremento </w:t>
      </w:r>
      <w:r>
        <w:rPr>
          <w:sz w:val="24"/>
          <w:lang w:val="es-MX"/>
        </w:rPr>
        <w:t xml:space="preserve"> superior a</w:t>
      </w:r>
      <w:r w:rsidR="005C0AD4">
        <w:rPr>
          <w:sz w:val="24"/>
          <w:lang w:val="es-MX"/>
        </w:rPr>
        <w:t>l registrado en el año 2021</w:t>
      </w:r>
      <w:r>
        <w:rPr>
          <w:sz w:val="24"/>
          <w:lang w:val="es-MX"/>
        </w:rPr>
        <w:t xml:space="preserve"> </w:t>
      </w:r>
    </w:p>
    <w:p w:rsidR="00B86713" w:rsidRDefault="00B86713" w:rsidP="00E4667E">
      <w:pPr>
        <w:spacing w:after="0" w:line="360" w:lineRule="auto"/>
        <w:jc w:val="both"/>
        <w:rPr>
          <w:sz w:val="24"/>
          <w:lang w:val="es-MX"/>
        </w:rPr>
      </w:pPr>
      <w:r w:rsidRPr="00714B0B">
        <w:rPr>
          <w:b/>
          <w:sz w:val="24"/>
          <w:u w:val="single"/>
          <w:lang w:val="es-MX"/>
        </w:rPr>
        <w:t>Gestión  Administrativa.-</w:t>
      </w:r>
      <w:r w:rsidRPr="00016D3E">
        <w:rPr>
          <w:b/>
          <w:sz w:val="24"/>
          <w:lang w:val="es-MX"/>
        </w:rPr>
        <w:t xml:space="preserve"> Servicios Generales</w:t>
      </w:r>
      <w:r>
        <w:rPr>
          <w:sz w:val="24"/>
          <w:lang w:val="es-MX"/>
        </w:rPr>
        <w:t>:</w:t>
      </w:r>
    </w:p>
    <w:p w:rsidR="00714515" w:rsidRDefault="00714515">
      <w:pPr>
        <w:spacing w:after="0" w:line="360" w:lineRule="auto"/>
        <w:ind w:left="284"/>
        <w:jc w:val="both"/>
        <w:rPr>
          <w:sz w:val="24"/>
          <w:lang w:val="es-MX"/>
        </w:rPr>
      </w:pPr>
      <w:r w:rsidRPr="00AC778F">
        <w:rPr>
          <w:b/>
          <w:i/>
          <w:sz w:val="24"/>
          <w:lang w:val="es-MX"/>
        </w:rPr>
        <w:t xml:space="preserve">Tabla </w:t>
      </w:r>
      <w:r w:rsidR="00E768A7">
        <w:rPr>
          <w:b/>
          <w:i/>
          <w:sz w:val="24"/>
          <w:lang w:val="es-MX"/>
        </w:rPr>
        <w:t>10</w:t>
      </w:r>
      <w:r w:rsidR="009F7C77">
        <w:rPr>
          <w:b/>
          <w:i/>
          <w:sz w:val="24"/>
          <w:lang w:val="es-MX"/>
        </w:rPr>
        <w:t>2</w:t>
      </w:r>
      <w:r>
        <w:rPr>
          <w:b/>
          <w:i/>
          <w:sz w:val="24"/>
          <w:lang w:val="es-MX"/>
        </w:rPr>
        <w:t xml:space="preserve">.- </w:t>
      </w:r>
      <w:r w:rsidRPr="00714515">
        <w:rPr>
          <w:sz w:val="24"/>
          <w:lang w:val="es-MX"/>
        </w:rPr>
        <w:t>Describa el número de</w:t>
      </w:r>
      <w:r>
        <w:rPr>
          <w:b/>
          <w:i/>
          <w:sz w:val="24"/>
          <w:lang w:val="es-MX"/>
        </w:rPr>
        <w:t xml:space="preserve"> </w:t>
      </w:r>
      <w:r w:rsidR="00B86713">
        <w:rPr>
          <w:sz w:val="24"/>
          <w:lang w:val="es-MX"/>
        </w:rPr>
        <w:t>Notificaciones</w:t>
      </w:r>
      <w:r>
        <w:rPr>
          <w:sz w:val="24"/>
          <w:lang w:val="es-MX"/>
        </w:rPr>
        <w:t xml:space="preserve">, </w:t>
      </w:r>
      <w:r w:rsidR="00E768A7">
        <w:rPr>
          <w:sz w:val="24"/>
          <w:lang w:val="es-MX"/>
        </w:rPr>
        <w:t>realizadas por la D</w:t>
      </w:r>
      <w:r>
        <w:rPr>
          <w:sz w:val="24"/>
          <w:lang w:val="es-MX"/>
        </w:rPr>
        <w:t>irección  Regional Administrativa y Financiera:</w:t>
      </w:r>
    </w:p>
    <w:p w:rsidR="007B0DFB" w:rsidRDefault="007B0DFB">
      <w:pPr>
        <w:spacing w:after="0" w:line="360" w:lineRule="auto"/>
        <w:ind w:left="284"/>
        <w:jc w:val="both"/>
        <w:rPr>
          <w:sz w:val="24"/>
          <w:lang w:val="es-MX"/>
        </w:rPr>
      </w:pPr>
      <w:r>
        <w:rPr>
          <w:sz w:val="24"/>
          <w:lang w:val="es-MX"/>
        </w:rPr>
        <w:t>Las notificaciones realizadas durante el año 2022 en la Dirección Regional Administrativa y Financiera de las diferentes áreas son como se detalla a continuación</w:t>
      </w:r>
    </w:p>
    <w:p w:rsidR="007B0DFB" w:rsidRDefault="007B0DFB" w:rsidP="00E4667E">
      <w:pPr>
        <w:spacing w:after="0" w:line="360" w:lineRule="auto"/>
        <w:ind w:left="284"/>
        <w:jc w:val="center"/>
        <w:rPr>
          <w:sz w:val="24"/>
          <w:lang w:val="es-MX"/>
        </w:rPr>
      </w:pPr>
      <w:r w:rsidRPr="00963F35">
        <w:rPr>
          <w:noProof/>
          <w:lang w:eastAsia="es-EC"/>
        </w:rPr>
        <w:drawing>
          <wp:inline distT="0" distB="0" distL="0" distR="0" wp14:anchorId="56B5704A" wp14:editId="09A197E2">
            <wp:extent cx="2657475" cy="2447925"/>
            <wp:effectExtent l="0" t="0" r="9525" b="9525"/>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61200" cy="2451356"/>
                    </a:xfrm>
                    <a:prstGeom prst="rect">
                      <a:avLst/>
                    </a:prstGeom>
                    <a:noFill/>
                    <a:ln>
                      <a:noFill/>
                    </a:ln>
                  </pic:spPr>
                </pic:pic>
              </a:graphicData>
            </a:graphic>
          </wp:inline>
        </w:drawing>
      </w:r>
    </w:p>
    <w:p w:rsidR="00272F44" w:rsidRDefault="00016D3E" w:rsidP="00E4667E">
      <w:pPr>
        <w:spacing w:after="0" w:line="360" w:lineRule="auto"/>
        <w:jc w:val="both"/>
        <w:rPr>
          <w:b/>
          <w:sz w:val="24"/>
          <w:szCs w:val="24"/>
          <w:u w:val="single"/>
          <w:lang w:val="es-MX"/>
        </w:rPr>
      </w:pPr>
      <w:r w:rsidRPr="006F5AFD">
        <w:rPr>
          <w:b/>
          <w:sz w:val="24"/>
          <w:szCs w:val="24"/>
          <w:u w:val="single"/>
          <w:lang w:val="es-MX"/>
        </w:rPr>
        <w:t>Transporte</w:t>
      </w:r>
    </w:p>
    <w:p w:rsidR="00E768A7" w:rsidRDefault="00272F44" w:rsidP="00E4667E">
      <w:pPr>
        <w:spacing w:after="0" w:line="360" w:lineRule="auto"/>
        <w:jc w:val="center"/>
        <w:rPr>
          <w:sz w:val="24"/>
          <w:szCs w:val="24"/>
          <w:lang w:val="es-MX"/>
        </w:rPr>
      </w:pPr>
      <w:r>
        <w:rPr>
          <w:b/>
          <w:sz w:val="24"/>
          <w:szCs w:val="24"/>
          <w:lang w:val="es-MX"/>
        </w:rPr>
        <w:lastRenderedPageBreak/>
        <w:tab/>
      </w:r>
      <w:r w:rsidR="00E768A7" w:rsidRPr="006F5AFD">
        <w:rPr>
          <w:b/>
          <w:i/>
          <w:sz w:val="24"/>
          <w:szCs w:val="24"/>
          <w:lang w:val="es-MX"/>
        </w:rPr>
        <w:t>T</w:t>
      </w:r>
      <w:r w:rsidR="00016D3E" w:rsidRPr="006F5AFD">
        <w:rPr>
          <w:b/>
          <w:i/>
          <w:sz w:val="24"/>
          <w:szCs w:val="24"/>
          <w:lang w:val="es-MX"/>
        </w:rPr>
        <w:t xml:space="preserve">abla </w:t>
      </w:r>
      <w:r w:rsidR="009F7C77">
        <w:rPr>
          <w:b/>
          <w:i/>
          <w:sz w:val="24"/>
          <w:szCs w:val="24"/>
          <w:lang w:val="es-MX"/>
        </w:rPr>
        <w:t>103</w:t>
      </w:r>
      <w:r w:rsidR="00CA2B7C" w:rsidRPr="006F5AFD">
        <w:rPr>
          <w:b/>
          <w:i/>
          <w:sz w:val="24"/>
          <w:szCs w:val="24"/>
          <w:lang w:val="es-MX"/>
        </w:rPr>
        <w:t xml:space="preserve">.- </w:t>
      </w:r>
      <w:r w:rsidR="00CA2B7C" w:rsidRPr="006F5AFD">
        <w:rPr>
          <w:sz w:val="24"/>
          <w:szCs w:val="24"/>
          <w:lang w:val="es-MX"/>
        </w:rPr>
        <w:t xml:space="preserve">Registre el número de </w:t>
      </w:r>
      <w:r w:rsidR="00E768A7" w:rsidRPr="006F5AFD">
        <w:rPr>
          <w:sz w:val="24"/>
          <w:szCs w:val="24"/>
          <w:lang w:val="es-MX"/>
        </w:rPr>
        <w:t xml:space="preserve">Movilizaciones </w:t>
      </w:r>
      <w:r w:rsidR="00CA2B7C" w:rsidRPr="006F5AFD">
        <w:rPr>
          <w:sz w:val="24"/>
          <w:szCs w:val="24"/>
          <w:lang w:val="es-MX"/>
        </w:rPr>
        <w:t xml:space="preserve">realizadas </w:t>
      </w:r>
      <w:r w:rsidR="00E768A7" w:rsidRPr="006F5AFD">
        <w:rPr>
          <w:sz w:val="24"/>
          <w:szCs w:val="24"/>
          <w:lang w:val="es-MX"/>
        </w:rPr>
        <w:t>por Áreas</w:t>
      </w:r>
      <w:r w:rsidR="002D1E37" w:rsidRPr="006F5AFD">
        <w:rPr>
          <w:sz w:val="24"/>
          <w:szCs w:val="24"/>
          <w:lang w:val="es-MX"/>
        </w:rPr>
        <w:t>:</w:t>
      </w:r>
      <w:r w:rsidRPr="00272F44">
        <w:rPr>
          <w:noProof/>
          <w:lang w:val="es-MX" w:eastAsia="es-MX"/>
        </w:rPr>
        <w:t xml:space="preserve"> </w:t>
      </w:r>
      <w:r w:rsidRPr="00963F35">
        <w:rPr>
          <w:noProof/>
          <w:lang w:eastAsia="es-EC"/>
        </w:rPr>
        <w:drawing>
          <wp:inline distT="0" distB="0" distL="0" distR="0" wp14:anchorId="174C7A24" wp14:editId="6BF68407">
            <wp:extent cx="2514600" cy="3133725"/>
            <wp:effectExtent l="0" t="0" r="0" b="9525"/>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14600" cy="3133725"/>
                    </a:xfrm>
                    <a:prstGeom prst="rect">
                      <a:avLst/>
                    </a:prstGeom>
                    <a:noFill/>
                    <a:ln>
                      <a:noFill/>
                    </a:ln>
                  </pic:spPr>
                </pic:pic>
              </a:graphicData>
            </a:graphic>
          </wp:inline>
        </w:drawing>
      </w:r>
    </w:p>
    <w:p w:rsidR="00CA2B7C" w:rsidRDefault="00016D3E" w:rsidP="00E4667E">
      <w:pPr>
        <w:spacing w:after="0" w:line="360" w:lineRule="auto"/>
        <w:jc w:val="both"/>
        <w:rPr>
          <w:b/>
          <w:sz w:val="24"/>
          <w:lang w:val="es-MX"/>
        </w:rPr>
      </w:pPr>
      <w:r w:rsidRPr="00CA2B7C">
        <w:rPr>
          <w:b/>
          <w:sz w:val="24"/>
          <w:u w:val="single"/>
          <w:lang w:val="es-MX"/>
        </w:rPr>
        <w:t>Ma</w:t>
      </w:r>
      <w:r w:rsidR="00CA2B7C" w:rsidRPr="00CA2B7C">
        <w:rPr>
          <w:b/>
          <w:sz w:val="24"/>
          <w:u w:val="single"/>
          <w:lang w:val="es-MX"/>
        </w:rPr>
        <w:t>ntenimiento</w:t>
      </w:r>
      <w:r>
        <w:rPr>
          <w:b/>
          <w:sz w:val="24"/>
          <w:lang w:val="es-MX"/>
        </w:rPr>
        <w:t xml:space="preserve"> </w:t>
      </w:r>
    </w:p>
    <w:p w:rsidR="00727A5B" w:rsidRDefault="00727A5B" w:rsidP="00727A5B">
      <w:pPr>
        <w:spacing w:line="360" w:lineRule="auto"/>
        <w:jc w:val="both"/>
        <w:rPr>
          <w:b/>
          <w:sz w:val="24"/>
        </w:rPr>
      </w:pPr>
      <w:r w:rsidRPr="00FA63BC">
        <w:rPr>
          <w:rFonts w:cstheme="minorHAnsi"/>
          <w:sz w:val="24"/>
        </w:rPr>
        <w:t>Cumpliendo el Art. 3 del Reglamento General para la Administración, Utilización y Control de Bienes y Existencias del Sector Público, el Área Administrativa de Mantenimiento de la Dirección Regional Administrativa y Financiera durante el año 202</w:t>
      </w:r>
      <w:r>
        <w:rPr>
          <w:rFonts w:cstheme="minorHAnsi"/>
          <w:sz w:val="24"/>
        </w:rPr>
        <w:t xml:space="preserve">2, se </w:t>
      </w:r>
      <w:r w:rsidRPr="00FA63BC">
        <w:rPr>
          <w:rFonts w:cstheme="minorHAnsi"/>
          <w:sz w:val="24"/>
        </w:rPr>
        <w:t xml:space="preserve"> ha </w:t>
      </w:r>
      <w:r>
        <w:rPr>
          <w:rFonts w:cstheme="minorHAnsi"/>
          <w:sz w:val="24"/>
        </w:rPr>
        <w:t xml:space="preserve">ejecutado </w:t>
      </w:r>
      <w:r w:rsidRPr="00FA63BC">
        <w:rPr>
          <w:rFonts w:cstheme="minorHAnsi"/>
          <w:sz w:val="24"/>
        </w:rPr>
        <w:t xml:space="preserve">un total de </w:t>
      </w:r>
      <w:r>
        <w:rPr>
          <w:rFonts w:cstheme="minorHAnsi"/>
          <w:sz w:val="24"/>
        </w:rPr>
        <w:t>983,</w:t>
      </w:r>
      <w:r w:rsidRPr="00FA63BC">
        <w:rPr>
          <w:rFonts w:cstheme="minorHAnsi"/>
          <w:sz w:val="24"/>
        </w:rPr>
        <w:t xml:space="preserve"> mantenimiento correctivos y preventivos a los bienes muebles e instalaciones (bienes inmuebles) de propiedad de la Intendencia Regional de Quito de la Superintendencia de Compañías, Valores y Seguros, conforme se detalla a continuación:</w:t>
      </w:r>
    </w:p>
    <w:p w:rsidR="007B0DFB" w:rsidRPr="004B3915" w:rsidRDefault="007B0DFB" w:rsidP="00E4667E">
      <w:pPr>
        <w:spacing w:after="0" w:line="360" w:lineRule="auto"/>
        <w:ind w:firstLine="708"/>
        <w:jc w:val="both"/>
        <w:rPr>
          <w:sz w:val="24"/>
          <w:lang w:val="es-MX"/>
        </w:rPr>
      </w:pPr>
      <w:r>
        <w:rPr>
          <w:b/>
          <w:i/>
          <w:sz w:val="24"/>
          <w:lang w:val="es-MX"/>
        </w:rPr>
        <w:t>T</w:t>
      </w:r>
      <w:r w:rsidRPr="00AC778F">
        <w:rPr>
          <w:b/>
          <w:i/>
          <w:sz w:val="24"/>
          <w:lang w:val="es-MX"/>
        </w:rPr>
        <w:t xml:space="preserve">abla </w:t>
      </w:r>
      <w:r>
        <w:rPr>
          <w:b/>
          <w:i/>
          <w:sz w:val="24"/>
          <w:lang w:val="es-MX"/>
        </w:rPr>
        <w:t xml:space="preserve">104.- </w:t>
      </w:r>
      <w:r w:rsidRPr="004B3915">
        <w:rPr>
          <w:sz w:val="24"/>
          <w:lang w:val="es-MX"/>
        </w:rPr>
        <w:t>Complete y explique brevemente:</w:t>
      </w:r>
    </w:p>
    <w:p w:rsidR="007B0DFB" w:rsidRDefault="007B0DFB" w:rsidP="00E4667E">
      <w:pPr>
        <w:spacing w:after="0" w:line="360" w:lineRule="auto"/>
        <w:jc w:val="center"/>
        <w:rPr>
          <w:b/>
          <w:sz w:val="24"/>
          <w:u w:val="single"/>
          <w:lang w:val="es-MX"/>
        </w:rPr>
      </w:pPr>
      <w:r w:rsidRPr="00963F35">
        <w:rPr>
          <w:noProof/>
          <w:lang w:eastAsia="es-EC"/>
        </w:rPr>
        <w:drawing>
          <wp:inline distT="0" distB="0" distL="0" distR="0" wp14:anchorId="6B33EF49" wp14:editId="426FAF31">
            <wp:extent cx="2905125" cy="609600"/>
            <wp:effectExtent l="0" t="0" r="9525" b="0"/>
            <wp:docPr id="141" name="Imagen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05125" cy="609600"/>
                    </a:xfrm>
                    <a:prstGeom prst="rect">
                      <a:avLst/>
                    </a:prstGeom>
                    <a:noFill/>
                    <a:ln>
                      <a:noFill/>
                    </a:ln>
                  </pic:spPr>
                </pic:pic>
              </a:graphicData>
            </a:graphic>
          </wp:inline>
        </w:drawing>
      </w:r>
    </w:p>
    <w:p w:rsidR="004955D6" w:rsidRDefault="004955D6" w:rsidP="00E4667E">
      <w:pPr>
        <w:spacing w:after="0" w:line="360" w:lineRule="auto"/>
        <w:jc w:val="center"/>
        <w:rPr>
          <w:b/>
          <w:sz w:val="24"/>
          <w:u w:val="single"/>
          <w:lang w:val="es-MX"/>
        </w:rPr>
      </w:pPr>
    </w:p>
    <w:p w:rsidR="007B0DFB" w:rsidRDefault="007B0DFB" w:rsidP="00E4667E">
      <w:pPr>
        <w:spacing w:after="0" w:line="360" w:lineRule="auto"/>
        <w:jc w:val="center"/>
        <w:rPr>
          <w:b/>
          <w:sz w:val="24"/>
          <w:u w:val="single"/>
          <w:lang w:val="es-MX"/>
        </w:rPr>
      </w:pPr>
      <w:r w:rsidRPr="00963F35">
        <w:rPr>
          <w:noProof/>
          <w:lang w:eastAsia="es-EC"/>
        </w:rPr>
        <w:lastRenderedPageBreak/>
        <w:drawing>
          <wp:inline distT="0" distB="0" distL="0" distR="0" wp14:anchorId="51A0C563" wp14:editId="1FC157F6">
            <wp:extent cx="3829050" cy="3181350"/>
            <wp:effectExtent l="0" t="0" r="0" b="0"/>
            <wp:docPr id="145" name="Imagen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29050" cy="3181350"/>
                    </a:xfrm>
                    <a:prstGeom prst="rect">
                      <a:avLst/>
                    </a:prstGeom>
                    <a:noFill/>
                    <a:ln>
                      <a:noFill/>
                    </a:ln>
                  </pic:spPr>
                </pic:pic>
              </a:graphicData>
            </a:graphic>
          </wp:inline>
        </w:drawing>
      </w:r>
    </w:p>
    <w:p w:rsidR="007B0DFB" w:rsidRPr="00BE4FA7" w:rsidRDefault="007B0DFB" w:rsidP="00E4667E">
      <w:pPr>
        <w:spacing w:after="0" w:line="360" w:lineRule="auto"/>
        <w:jc w:val="center"/>
        <w:rPr>
          <w:b/>
          <w:sz w:val="24"/>
          <w:u w:val="single"/>
          <w:lang w:val="es-MX"/>
        </w:rPr>
      </w:pPr>
      <w:r>
        <w:rPr>
          <w:noProof/>
          <w:lang w:eastAsia="es-EC"/>
        </w:rPr>
        <w:drawing>
          <wp:inline distT="0" distB="0" distL="0" distR="0" wp14:anchorId="5758288C" wp14:editId="6C1854D4">
            <wp:extent cx="5724525" cy="2667000"/>
            <wp:effectExtent l="0" t="0" r="9525" b="19050"/>
            <wp:docPr id="146" name="Gráfico 14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7B0DFB" w:rsidRDefault="007B0DFB">
      <w:pPr>
        <w:spacing w:after="0" w:line="360" w:lineRule="auto"/>
        <w:jc w:val="both"/>
        <w:rPr>
          <w:b/>
          <w:sz w:val="24"/>
          <w:u w:val="single"/>
          <w:lang w:val="es-MX"/>
        </w:rPr>
      </w:pPr>
    </w:p>
    <w:p w:rsidR="00BE4FA7" w:rsidRDefault="00C31C1B">
      <w:pPr>
        <w:spacing w:after="0" w:line="360" w:lineRule="auto"/>
        <w:jc w:val="both"/>
        <w:rPr>
          <w:sz w:val="24"/>
          <w:lang w:val="es-MX"/>
        </w:rPr>
      </w:pPr>
      <w:r w:rsidRPr="00BE4FA7">
        <w:rPr>
          <w:b/>
          <w:sz w:val="24"/>
          <w:u w:val="single"/>
          <w:lang w:val="es-MX"/>
        </w:rPr>
        <w:t>Presupuesto</w:t>
      </w:r>
      <w:r w:rsidR="00BE4FA7" w:rsidRPr="00BE4FA7">
        <w:rPr>
          <w:b/>
          <w:sz w:val="24"/>
          <w:u w:val="single"/>
          <w:lang w:val="es-MX"/>
        </w:rPr>
        <w:t xml:space="preserve"> </w:t>
      </w:r>
      <w:r w:rsidR="00492020" w:rsidRPr="00BE4FA7">
        <w:rPr>
          <w:b/>
          <w:sz w:val="24"/>
          <w:u w:val="single"/>
          <w:lang w:val="es-MX"/>
        </w:rPr>
        <w:t xml:space="preserve"> Aprobado y Ejecutado</w:t>
      </w:r>
      <w:r w:rsidR="00BE4FA7">
        <w:rPr>
          <w:sz w:val="24"/>
          <w:lang w:val="es-MX"/>
        </w:rPr>
        <w:t xml:space="preserve">.- </w:t>
      </w:r>
      <w:r w:rsidR="00846682">
        <w:rPr>
          <w:sz w:val="24"/>
          <w:lang w:val="es-MX"/>
        </w:rPr>
        <w:t xml:space="preserve"> </w:t>
      </w:r>
      <w:r>
        <w:rPr>
          <w:sz w:val="24"/>
          <w:lang w:val="es-MX"/>
        </w:rPr>
        <w:t xml:space="preserve"> </w:t>
      </w:r>
      <w:r w:rsidR="00BE4FA7">
        <w:rPr>
          <w:sz w:val="24"/>
          <w:lang w:val="es-MX"/>
        </w:rPr>
        <w:t>Modelo de Gestión, B</w:t>
      </w:r>
      <w:r>
        <w:rPr>
          <w:sz w:val="24"/>
          <w:lang w:val="es-MX"/>
        </w:rPr>
        <w:t>reve resumen</w:t>
      </w:r>
      <w:r w:rsidR="00BE4FA7">
        <w:rPr>
          <w:sz w:val="24"/>
          <w:lang w:val="es-MX"/>
        </w:rPr>
        <w:t>:</w:t>
      </w:r>
    </w:p>
    <w:p w:rsidR="000F1281" w:rsidRDefault="00492020">
      <w:pPr>
        <w:spacing w:after="0" w:line="360" w:lineRule="auto"/>
        <w:jc w:val="both"/>
        <w:rPr>
          <w:sz w:val="24"/>
          <w:lang w:val="es-MX"/>
        </w:rPr>
      </w:pPr>
      <w:r>
        <w:rPr>
          <w:noProof/>
          <w:sz w:val="24"/>
          <w:lang w:eastAsia="es-EC"/>
        </w:rPr>
        <mc:AlternateContent>
          <mc:Choice Requires="wps">
            <w:drawing>
              <wp:anchor distT="0" distB="0" distL="114300" distR="114300" simplePos="0" relativeHeight="251845632" behindDoc="0" locked="0" layoutInCell="1" allowOverlap="1" wp14:anchorId="7C7B3E46" wp14:editId="1F110DF9">
                <wp:simplePos x="0" y="0"/>
                <wp:positionH relativeFrom="column">
                  <wp:posOffset>-3810</wp:posOffset>
                </wp:positionH>
                <wp:positionV relativeFrom="paragraph">
                  <wp:posOffset>179070</wp:posOffset>
                </wp:positionV>
                <wp:extent cx="6038850" cy="2609850"/>
                <wp:effectExtent l="0" t="0" r="19050" b="19050"/>
                <wp:wrapNone/>
                <wp:docPr id="127" name="127 Cuadro de texto"/>
                <wp:cNvGraphicFramePr/>
                <a:graphic xmlns:a="http://schemas.openxmlformats.org/drawingml/2006/main">
                  <a:graphicData uri="http://schemas.microsoft.com/office/word/2010/wordprocessingShape">
                    <wps:wsp>
                      <wps:cNvSpPr txBox="1"/>
                      <wps:spPr>
                        <a:xfrm>
                          <a:off x="0" y="0"/>
                          <a:ext cx="6038850" cy="2609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41F8" w:rsidRPr="00695E00" w:rsidRDefault="004641F8" w:rsidP="00727A5B">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r w:rsidRPr="00695E00">
                              <w:rPr>
                                <w:rFonts w:ascii="Verdana" w:hAnsi="Verdana" w:cs="Arial"/>
                                <w:bCs/>
                                <w:sz w:val="20"/>
                              </w:rPr>
                              <w:t>La Superintendencia de Compañías, Valores y Seguros cuenta en su modelo de gestión con dos Entidades Operativas Desconcentradas, cuya asignación y ejecución presupuestaria se distribuye a través de</w:t>
                            </w:r>
                            <w:r>
                              <w:rPr>
                                <w:rFonts w:ascii="Verdana" w:hAnsi="Verdana" w:cs="Arial"/>
                                <w:bCs/>
                                <w:sz w:val="20"/>
                              </w:rPr>
                              <w:t xml:space="preserve"> la Unidad de Administración Financiera </w:t>
                            </w:r>
                            <w:r w:rsidRPr="002D2636">
                              <w:rPr>
                                <w:rFonts w:ascii="Verdana" w:hAnsi="Verdana" w:cs="Arial"/>
                                <w:b/>
                                <w:bCs/>
                                <w:sz w:val="20"/>
                              </w:rPr>
                              <w:t>UDAF</w:t>
                            </w:r>
                            <w:r>
                              <w:rPr>
                                <w:rFonts w:ascii="Verdana" w:hAnsi="Verdana" w:cs="Arial"/>
                                <w:bCs/>
                                <w:sz w:val="20"/>
                              </w:rPr>
                              <w:t xml:space="preserve">- Planta Central Guayaquil con código 9999 y la Entidad Operativa </w:t>
                            </w:r>
                            <w:proofErr w:type="spellStart"/>
                            <w:r>
                              <w:rPr>
                                <w:rFonts w:ascii="Verdana" w:hAnsi="Verdana" w:cs="Arial"/>
                                <w:bCs/>
                                <w:sz w:val="20"/>
                              </w:rPr>
                              <w:t>Desconcetrada</w:t>
                            </w:r>
                            <w:proofErr w:type="spellEnd"/>
                            <w:r>
                              <w:rPr>
                                <w:rFonts w:ascii="Verdana" w:hAnsi="Verdana" w:cs="Arial"/>
                                <w:bCs/>
                                <w:sz w:val="20"/>
                              </w:rPr>
                              <w:t xml:space="preserve"> </w:t>
                            </w:r>
                            <w:r w:rsidRPr="002D2636">
                              <w:rPr>
                                <w:rFonts w:ascii="Verdana" w:hAnsi="Verdana" w:cs="Arial"/>
                                <w:b/>
                                <w:bCs/>
                                <w:sz w:val="20"/>
                              </w:rPr>
                              <w:t>EOD</w:t>
                            </w:r>
                            <w:r>
                              <w:rPr>
                                <w:rFonts w:ascii="Verdana" w:hAnsi="Verdana" w:cs="Arial"/>
                                <w:bCs/>
                                <w:sz w:val="20"/>
                              </w:rPr>
                              <w:t xml:space="preserve"> Intendencia Regional de Quito, con código 0001.</w:t>
                            </w:r>
                          </w:p>
                          <w:p w:rsidR="004641F8" w:rsidRPr="00695E00" w:rsidRDefault="004641F8" w:rsidP="00727A5B">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p>
                          <w:p w:rsidR="004641F8" w:rsidRDefault="004641F8" w:rsidP="00727A5B">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r w:rsidRPr="00695E00">
                              <w:rPr>
                                <w:rFonts w:ascii="Verdana" w:hAnsi="Verdana" w:cs="Arial"/>
                                <w:bCs/>
                                <w:sz w:val="20"/>
                              </w:rPr>
                              <w:t xml:space="preserve">La EOD Planta Central está conformada por la Oficina Matriz y las Intendencias Regionales de: Portoviejo, Machala, Cuenca y Loja; y la </w:t>
                            </w:r>
                            <w:r w:rsidRPr="008A640D">
                              <w:rPr>
                                <w:rFonts w:ascii="Verdana" w:hAnsi="Verdana" w:cs="Arial"/>
                                <w:b/>
                                <w:bCs/>
                                <w:i/>
                                <w:sz w:val="20"/>
                              </w:rPr>
                              <w:t>EOD Intendencia Regional de Quito</w:t>
                            </w:r>
                            <w:r w:rsidRPr="00695E00">
                              <w:rPr>
                                <w:rFonts w:ascii="Verdana" w:hAnsi="Verdana" w:cs="Arial"/>
                                <w:bCs/>
                                <w:sz w:val="20"/>
                              </w:rPr>
                              <w:t xml:space="preserve"> está conformada por las Intendencias Regionales de Quito y Ambato.</w:t>
                            </w:r>
                          </w:p>
                          <w:p w:rsidR="004641F8" w:rsidRDefault="004641F8" w:rsidP="00727A5B">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p>
                          <w:p w:rsidR="004641F8" w:rsidRDefault="004641F8" w:rsidP="00727A5B">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r>
                              <w:rPr>
                                <w:rFonts w:ascii="Verdana" w:hAnsi="Verdana" w:cs="Arial"/>
                                <w:bCs/>
                                <w:sz w:val="20"/>
                              </w:rPr>
                              <w:t xml:space="preserve">Las actividades que se cumplen en la Intendencia Regional de Quito, en aplicación de una política de centralización normativa y desconcentración operativa, son similares en su contenido operacional a las ejecutadas en Planta Central, pero en el ámbito de su jurisdicción. </w:t>
                            </w:r>
                          </w:p>
                          <w:p w:rsidR="004641F8" w:rsidRDefault="004641F8" w:rsidP="00727A5B">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p>
                          <w:p w:rsidR="004641F8" w:rsidRDefault="004641F8" w:rsidP="00727A5B">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r>
                              <w:rPr>
                                <w:rFonts w:ascii="Verdana" w:hAnsi="Verdana" w:cs="Arial"/>
                                <w:bCs/>
                                <w:sz w:val="20"/>
                              </w:rPr>
                              <w:t>El registro de ingresos se encuentra centralizado en la Oficina de Planta Central Guayaquil, de conformidad al modelo de gestión aprobado.</w:t>
                            </w:r>
                          </w:p>
                          <w:p w:rsidR="004641F8" w:rsidRDefault="004641F8" w:rsidP="007B0DFB">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p>
                          <w:p w:rsidR="004641F8" w:rsidRDefault="004641F8" w:rsidP="007B0DFB">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r>
                              <w:rPr>
                                <w:rFonts w:ascii="Verdana" w:hAnsi="Verdana" w:cs="Arial"/>
                                <w:bCs/>
                                <w:sz w:val="20"/>
                              </w:rPr>
                              <w:t xml:space="preserve">Las actividades que se cumplen en la Intendencia Regional de Quito, en aplicación de una política de centralización normativa y desconcentración operativa, son similares en su contenido operacional a las ejecutadas en Planta Central, pero en el ámbito de su jurisdicción. </w:t>
                            </w:r>
                          </w:p>
                          <w:p w:rsidR="004641F8" w:rsidRDefault="004641F8" w:rsidP="007B0DFB">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p>
                          <w:p w:rsidR="004641F8" w:rsidRDefault="004641F8" w:rsidP="007B0DFB">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r>
                              <w:rPr>
                                <w:rFonts w:ascii="Verdana" w:hAnsi="Verdana" w:cs="Arial"/>
                                <w:bCs/>
                                <w:sz w:val="20"/>
                              </w:rPr>
                              <w:t>El registro de ingresos se encuentra centralizado en la Oficina de Planta Central Guayaquil, de conformidad al modelo de gestión aprobado.</w:t>
                            </w:r>
                          </w:p>
                          <w:p w:rsidR="004641F8" w:rsidRDefault="004641F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7 Cuadro de texto" o:spid="_x0000_s1036" type="#_x0000_t202" style="position:absolute;left:0;text-align:left;margin-left:-.3pt;margin-top:14.1pt;width:475.5pt;height:205.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6YpmgIAAMYFAAAOAAAAZHJzL2Uyb0RvYy54bWysVMlu2zAQvRfoPxC8N7KdpYkROXAdpCgQ&#10;JEGTImeaomIhFIclaUvu1/eRkpcslxS9SEPOm+HMm+X8oq01WynnKzI5Hx4MOFNGUlGZp5z/erj6&#10;csqZD8IUQpNROV8rzy8mnz+dN3asRrQgXSjH4MT4cWNzvgjBjrPMy4WqhT8gqwyUJblaBBzdU1Y4&#10;0cB7rbPRYHCSNeQK60gq73F72Sn5JPkvSyXDbVl6FZjOOWIL6evSdx6/2eRcjJ+csItK9mGIf4ii&#10;FpXBo1tXlyIItnTVG1d1JR15KsOBpDqjsqykSjkgm+HgVTb3C2FVygXkeLulyf8/t/JmdedYVaB2&#10;o6+cGVGjSBDZbCkKR6xQLKg2UCSqsX4M/L2FRWi/UQvk5t7jMubflq6Of2TGoAfl6y3N8MMkLk8G&#10;h6enx1BJ6EYng7N4gP9sZ26dD98V1SwKOXeoY6JXrK596KAbSHzNk66Kq0rrdIi9o2basZVA1XVI&#10;QcL5C5Q2rEEoh3j6jYfoems/10I+9+HteYA/baKlSl3WhxUp6qhIUlhrFTHa/FQlWE6MvBOjkFKZ&#10;bZwJHVElMvqIYY/fRfUR4y4PWKSXyYStcV0Zch1LL6ktnjfUlh0eNdzLO4qhnbdde6USx6s5FWt0&#10;kKNuGL2VVxUIvxY+3AmH6UNnYKOEW3xKTagS9RJnC3J/3ruPeAwFtJw1mOac+99L4RRn+ofBuJwN&#10;j47i+KfD0fHXEQ5uXzPf15hlPSO0zhC7y8okRnzQG7F0VD9i8Uzjq1AJI/F2zsNGnIVux2BxSTWd&#10;JhAG3opwbe6tjK4jzbHRHtpH4Wzf6HHWbmgz92L8qt87bLQ0NF0GKqs0DDtW+wJgWaRx6hdb3Eb7&#10;54Tard/JXwAAAP//AwBQSwMEFAAGAAgAAAAhAA8s5vXcAAAACAEAAA8AAABkcnMvZG93bnJldi54&#10;bWxMjzFPwzAUhHck/oP1kNhah1CqJOSlAtSyMFEQsxu/2haxHdluGv59zQTj6U5337Wb2Q5sohCN&#10;dwh3ywIYud5L4xTC58duUQGLSTgpBu8I4YcibLrrq1Y00p/dO037pFgucbERCDqlseE89pqsiEs/&#10;ksve0QcrUpZBcRnEOZfbgZdFseZWGJcXtBjpRVP/vT9ZhO2zqlVfiaC3lTRmmr+Ob+oV8fZmfnoE&#10;lmhOf2H4xc/o0GWmgz85GdmAsFjnIEJZlcCyXT8UK2AHhNV9XQLvWv7/QHcBAAD//wMAUEsBAi0A&#10;FAAGAAgAAAAhALaDOJL+AAAA4QEAABMAAAAAAAAAAAAAAAAAAAAAAFtDb250ZW50X1R5cGVzXS54&#10;bWxQSwECLQAUAAYACAAAACEAOP0h/9YAAACUAQAACwAAAAAAAAAAAAAAAAAvAQAAX3JlbHMvLnJl&#10;bHNQSwECLQAUAAYACAAAACEA08emKZoCAADGBQAADgAAAAAAAAAAAAAAAAAuAgAAZHJzL2Uyb0Rv&#10;Yy54bWxQSwECLQAUAAYACAAAACEADyzm9dwAAAAIAQAADwAAAAAAAAAAAAAAAAD0BAAAZHJzL2Rv&#10;d25yZXYueG1sUEsFBgAAAAAEAAQA8wAAAP0FAAAAAA==&#10;" fillcolor="white [3201]" strokeweight=".5pt">
                <v:textbox>
                  <w:txbxContent>
                    <w:p w:rsidR="004641F8" w:rsidRPr="00695E00" w:rsidRDefault="004641F8" w:rsidP="00727A5B">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r w:rsidRPr="00695E00">
                        <w:rPr>
                          <w:rFonts w:ascii="Verdana" w:hAnsi="Verdana" w:cs="Arial"/>
                          <w:bCs/>
                          <w:sz w:val="20"/>
                        </w:rPr>
                        <w:t>La Superintendencia de Compañías, Valores y Seguros cuenta en su modelo de gestión con dos Entidades Operativas Desconcentradas, cuya asignación y ejecución presupuestaria se distribuye a través de</w:t>
                      </w:r>
                      <w:r>
                        <w:rPr>
                          <w:rFonts w:ascii="Verdana" w:hAnsi="Verdana" w:cs="Arial"/>
                          <w:bCs/>
                          <w:sz w:val="20"/>
                        </w:rPr>
                        <w:t xml:space="preserve"> la Unidad de Administración Financiera </w:t>
                      </w:r>
                      <w:r w:rsidRPr="002D2636">
                        <w:rPr>
                          <w:rFonts w:ascii="Verdana" w:hAnsi="Verdana" w:cs="Arial"/>
                          <w:b/>
                          <w:bCs/>
                          <w:sz w:val="20"/>
                        </w:rPr>
                        <w:t>UDAF</w:t>
                      </w:r>
                      <w:r>
                        <w:rPr>
                          <w:rFonts w:ascii="Verdana" w:hAnsi="Verdana" w:cs="Arial"/>
                          <w:bCs/>
                          <w:sz w:val="20"/>
                        </w:rPr>
                        <w:t xml:space="preserve">- Planta Central Guayaquil con código 9999 y la Entidad Operativa </w:t>
                      </w:r>
                      <w:proofErr w:type="spellStart"/>
                      <w:r>
                        <w:rPr>
                          <w:rFonts w:ascii="Verdana" w:hAnsi="Verdana" w:cs="Arial"/>
                          <w:bCs/>
                          <w:sz w:val="20"/>
                        </w:rPr>
                        <w:t>Desconcetrada</w:t>
                      </w:r>
                      <w:proofErr w:type="spellEnd"/>
                      <w:r>
                        <w:rPr>
                          <w:rFonts w:ascii="Verdana" w:hAnsi="Verdana" w:cs="Arial"/>
                          <w:bCs/>
                          <w:sz w:val="20"/>
                        </w:rPr>
                        <w:t xml:space="preserve"> </w:t>
                      </w:r>
                      <w:r w:rsidRPr="002D2636">
                        <w:rPr>
                          <w:rFonts w:ascii="Verdana" w:hAnsi="Verdana" w:cs="Arial"/>
                          <w:b/>
                          <w:bCs/>
                          <w:sz w:val="20"/>
                        </w:rPr>
                        <w:t>EOD</w:t>
                      </w:r>
                      <w:r>
                        <w:rPr>
                          <w:rFonts w:ascii="Verdana" w:hAnsi="Verdana" w:cs="Arial"/>
                          <w:bCs/>
                          <w:sz w:val="20"/>
                        </w:rPr>
                        <w:t xml:space="preserve"> Intendencia Regional de Quito, con código 0001.</w:t>
                      </w:r>
                    </w:p>
                    <w:p w:rsidR="004641F8" w:rsidRPr="00695E00" w:rsidRDefault="004641F8" w:rsidP="00727A5B">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p>
                    <w:p w:rsidR="004641F8" w:rsidRDefault="004641F8" w:rsidP="00727A5B">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r w:rsidRPr="00695E00">
                        <w:rPr>
                          <w:rFonts w:ascii="Verdana" w:hAnsi="Verdana" w:cs="Arial"/>
                          <w:bCs/>
                          <w:sz w:val="20"/>
                        </w:rPr>
                        <w:t xml:space="preserve">La EOD Planta Central está conformada por la Oficina Matriz y las Intendencias Regionales de: Portoviejo, Machala, Cuenca y Loja; y la </w:t>
                      </w:r>
                      <w:r w:rsidRPr="008A640D">
                        <w:rPr>
                          <w:rFonts w:ascii="Verdana" w:hAnsi="Verdana" w:cs="Arial"/>
                          <w:b/>
                          <w:bCs/>
                          <w:i/>
                          <w:sz w:val="20"/>
                        </w:rPr>
                        <w:t>EOD Intendencia Regional de Quito</w:t>
                      </w:r>
                      <w:r w:rsidRPr="00695E00">
                        <w:rPr>
                          <w:rFonts w:ascii="Verdana" w:hAnsi="Verdana" w:cs="Arial"/>
                          <w:bCs/>
                          <w:sz w:val="20"/>
                        </w:rPr>
                        <w:t xml:space="preserve"> está conformada por las Intendencias Regionales de Quito y Ambato.</w:t>
                      </w:r>
                    </w:p>
                    <w:p w:rsidR="004641F8" w:rsidRDefault="004641F8" w:rsidP="00727A5B">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p>
                    <w:p w:rsidR="004641F8" w:rsidRDefault="004641F8" w:rsidP="00727A5B">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r>
                        <w:rPr>
                          <w:rFonts w:ascii="Verdana" w:hAnsi="Verdana" w:cs="Arial"/>
                          <w:bCs/>
                          <w:sz w:val="20"/>
                        </w:rPr>
                        <w:t xml:space="preserve">Las actividades que se cumplen en la Intendencia Regional de Quito, en aplicación de una política de centralización normativa y desconcentración operativa, son similares en su contenido operacional a las ejecutadas en Planta Central, pero en el ámbito de su jurisdicción. </w:t>
                      </w:r>
                    </w:p>
                    <w:p w:rsidR="004641F8" w:rsidRDefault="004641F8" w:rsidP="00727A5B">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p>
                    <w:p w:rsidR="004641F8" w:rsidRDefault="004641F8" w:rsidP="00727A5B">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r>
                        <w:rPr>
                          <w:rFonts w:ascii="Verdana" w:hAnsi="Verdana" w:cs="Arial"/>
                          <w:bCs/>
                          <w:sz w:val="20"/>
                        </w:rPr>
                        <w:t>El registro de ingresos se encuentra centralizado en la Oficina de Planta Central Guayaquil, de conformidad al modelo de gestión aprobado.</w:t>
                      </w:r>
                    </w:p>
                    <w:p w:rsidR="004641F8" w:rsidRDefault="004641F8" w:rsidP="007B0DFB">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p>
                    <w:p w:rsidR="004641F8" w:rsidRDefault="004641F8" w:rsidP="007B0DFB">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r>
                        <w:rPr>
                          <w:rFonts w:ascii="Verdana" w:hAnsi="Verdana" w:cs="Arial"/>
                          <w:bCs/>
                          <w:sz w:val="20"/>
                        </w:rPr>
                        <w:t xml:space="preserve">Las actividades que se cumplen en la Intendencia Regional de Quito, en aplicación de una política de centralización normativa y desconcentración operativa, son similares en su contenido operacional a las ejecutadas en Planta Central, pero en el ámbito de su jurisdicción. </w:t>
                      </w:r>
                    </w:p>
                    <w:p w:rsidR="004641F8" w:rsidRDefault="004641F8" w:rsidP="007B0DFB">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p>
                    <w:p w:rsidR="004641F8" w:rsidRDefault="004641F8" w:rsidP="007B0DFB">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r>
                        <w:rPr>
                          <w:rFonts w:ascii="Verdana" w:hAnsi="Verdana" w:cs="Arial"/>
                          <w:bCs/>
                          <w:sz w:val="20"/>
                        </w:rPr>
                        <w:t>El registro de ingresos se encuentra centralizado en la Oficina de Planta Central Guayaquil, de conformidad al modelo de gestión aprobado.</w:t>
                      </w:r>
                    </w:p>
                    <w:p w:rsidR="004641F8" w:rsidRDefault="004641F8"/>
                  </w:txbxContent>
                </v:textbox>
              </v:shape>
            </w:pict>
          </mc:Fallback>
        </mc:AlternateContent>
      </w:r>
    </w:p>
    <w:p w:rsidR="00147068" w:rsidRDefault="00147068">
      <w:pPr>
        <w:spacing w:after="0" w:line="360" w:lineRule="auto"/>
        <w:jc w:val="both"/>
        <w:rPr>
          <w:sz w:val="24"/>
          <w:lang w:val="es-MX"/>
        </w:rPr>
      </w:pPr>
    </w:p>
    <w:p w:rsidR="000F1281" w:rsidRDefault="000F1281">
      <w:pPr>
        <w:spacing w:after="0" w:line="360" w:lineRule="auto"/>
        <w:jc w:val="both"/>
        <w:rPr>
          <w:sz w:val="24"/>
          <w:lang w:val="es-MX"/>
        </w:rPr>
      </w:pPr>
    </w:p>
    <w:p w:rsidR="000F1281" w:rsidRDefault="000F1281">
      <w:pPr>
        <w:spacing w:after="0" w:line="360" w:lineRule="auto"/>
        <w:jc w:val="both"/>
        <w:rPr>
          <w:sz w:val="24"/>
          <w:lang w:val="es-MX"/>
        </w:rPr>
      </w:pPr>
    </w:p>
    <w:p w:rsidR="000F1281" w:rsidRDefault="000F1281">
      <w:pPr>
        <w:spacing w:after="0" w:line="360" w:lineRule="auto"/>
        <w:jc w:val="both"/>
        <w:rPr>
          <w:sz w:val="24"/>
          <w:lang w:val="es-MX"/>
        </w:rPr>
      </w:pPr>
    </w:p>
    <w:p w:rsidR="00147068" w:rsidRDefault="00147068">
      <w:pPr>
        <w:spacing w:after="0" w:line="360" w:lineRule="auto"/>
        <w:jc w:val="both"/>
        <w:rPr>
          <w:b/>
          <w:i/>
          <w:sz w:val="24"/>
          <w:lang w:val="es-MX"/>
        </w:rPr>
      </w:pPr>
    </w:p>
    <w:p w:rsidR="00702A63" w:rsidRDefault="00702A63">
      <w:pPr>
        <w:spacing w:after="0" w:line="360" w:lineRule="auto"/>
        <w:jc w:val="both"/>
        <w:rPr>
          <w:b/>
          <w:i/>
          <w:sz w:val="24"/>
          <w:lang w:val="es-MX"/>
        </w:rPr>
      </w:pPr>
    </w:p>
    <w:p w:rsidR="00702A63" w:rsidRDefault="00702A63">
      <w:pPr>
        <w:spacing w:after="0" w:line="360" w:lineRule="auto"/>
        <w:jc w:val="both"/>
        <w:rPr>
          <w:b/>
          <w:i/>
          <w:sz w:val="24"/>
          <w:lang w:val="es-MX"/>
        </w:rPr>
      </w:pPr>
    </w:p>
    <w:p w:rsidR="00702A63" w:rsidRDefault="00702A63">
      <w:pPr>
        <w:spacing w:after="0" w:line="360" w:lineRule="auto"/>
        <w:jc w:val="both"/>
        <w:rPr>
          <w:b/>
          <w:i/>
          <w:sz w:val="24"/>
          <w:lang w:val="es-MX"/>
        </w:rPr>
      </w:pPr>
    </w:p>
    <w:p w:rsidR="00071BA8" w:rsidRDefault="00071BA8">
      <w:pPr>
        <w:spacing w:after="0" w:line="360" w:lineRule="auto"/>
        <w:jc w:val="both"/>
        <w:rPr>
          <w:b/>
          <w:i/>
          <w:sz w:val="24"/>
          <w:lang w:val="es-MX"/>
        </w:rPr>
      </w:pPr>
    </w:p>
    <w:p w:rsidR="00272F44" w:rsidRDefault="00272F44" w:rsidP="00E4667E">
      <w:pPr>
        <w:spacing w:after="0" w:line="360" w:lineRule="auto"/>
        <w:ind w:firstLine="708"/>
        <w:jc w:val="both"/>
        <w:rPr>
          <w:b/>
          <w:i/>
          <w:sz w:val="24"/>
          <w:lang w:val="es-MX"/>
        </w:rPr>
      </w:pPr>
    </w:p>
    <w:p w:rsidR="00272F44" w:rsidRDefault="00272F44" w:rsidP="00E4667E">
      <w:pPr>
        <w:spacing w:after="0" w:line="360" w:lineRule="auto"/>
        <w:ind w:firstLine="708"/>
        <w:jc w:val="both"/>
        <w:rPr>
          <w:b/>
          <w:i/>
          <w:sz w:val="24"/>
          <w:lang w:val="es-MX"/>
        </w:rPr>
      </w:pPr>
    </w:p>
    <w:p w:rsidR="00272F44" w:rsidRDefault="00272F44" w:rsidP="00E4667E">
      <w:pPr>
        <w:spacing w:after="0" w:line="360" w:lineRule="auto"/>
        <w:ind w:firstLine="708"/>
        <w:jc w:val="both"/>
        <w:rPr>
          <w:b/>
          <w:i/>
          <w:sz w:val="24"/>
          <w:lang w:val="es-MX"/>
        </w:rPr>
      </w:pPr>
    </w:p>
    <w:p w:rsidR="00272F44" w:rsidRDefault="00272F44" w:rsidP="00E4667E">
      <w:pPr>
        <w:spacing w:after="0" w:line="360" w:lineRule="auto"/>
        <w:ind w:firstLine="708"/>
        <w:jc w:val="both"/>
        <w:rPr>
          <w:b/>
          <w:i/>
          <w:sz w:val="24"/>
          <w:lang w:val="es-MX"/>
        </w:rPr>
      </w:pPr>
    </w:p>
    <w:p w:rsidR="00BE4FA7" w:rsidRDefault="00BE4FA7" w:rsidP="00E4667E">
      <w:pPr>
        <w:spacing w:after="0" w:line="360" w:lineRule="auto"/>
        <w:ind w:firstLine="708"/>
        <w:jc w:val="both"/>
        <w:rPr>
          <w:sz w:val="24"/>
          <w:lang w:val="es-MX"/>
        </w:rPr>
      </w:pPr>
      <w:r w:rsidRPr="00702A63">
        <w:rPr>
          <w:b/>
          <w:i/>
          <w:sz w:val="24"/>
          <w:lang w:val="es-MX"/>
        </w:rPr>
        <w:t>Tabla 10</w:t>
      </w:r>
      <w:r w:rsidR="009F7C77">
        <w:rPr>
          <w:b/>
          <w:i/>
          <w:sz w:val="24"/>
          <w:lang w:val="es-MX"/>
        </w:rPr>
        <w:t>5</w:t>
      </w:r>
      <w:r w:rsidRPr="00702A63">
        <w:rPr>
          <w:sz w:val="24"/>
          <w:lang w:val="es-MX"/>
        </w:rPr>
        <w:t>.-</w:t>
      </w:r>
      <w:r>
        <w:rPr>
          <w:sz w:val="24"/>
          <w:lang w:val="es-MX"/>
        </w:rPr>
        <w:t xml:space="preserve"> </w:t>
      </w:r>
      <w:r w:rsidR="00147068">
        <w:rPr>
          <w:sz w:val="24"/>
          <w:lang w:val="es-MX"/>
        </w:rPr>
        <w:t>Descri</w:t>
      </w:r>
      <w:r w:rsidR="004B3915">
        <w:rPr>
          <w:sz w:val="24"/>
          <w:lang w:val="es-MX"/>
        </w:rPr>
        <w:t xml:space="preserve">ba </w:t>
      </w:r>
      <w:r w:rsidR="00147068">
        <w:rPr>
          <w:sz w:val="24"/>
          <w:lang w:val="es-MX"/>
        </w:rPr>
        <w:t xml:space="preserve">los valores de la </w:t>
      </w:r>
      <w:r>
        <w:rPr>
          <w:sz w:val="24"/>
          <w:lang w:val="es-MX"/>
        </w:rPr>
        <w:t xml:space="preserve">Gestión </w:t>
      </w:r>
      <w:r w:rsidR="00702A63">
        <w:rPr>
          <w:sz w:val="24"/>
          <w:lang w:val="es-MX"/>
        </w:rPr>
        <w:t xml:space="preserve">Presupuestaria </w:t>
      </w:r>
      <w:r>
        <w:rPr>
          <w:sz w:val="24"/>
          <w:lang w:val="es-MX"/>
        </w:rPr>
        <w:t>realizada</w:t>
      </w:r>
      <w:r w:rsidR="00702A63">
        <w:rPr>
          <w:sz w:val="24"/>
          <w:lang w:val="es-MX"/>
        </w:rPr>
        <w:t xml:space="preserve"> por la IRQ</w:t>
      </w:r>
      <w:r>
        <w:rPr>
          <w:sz w:val="24"/>
          <w:lang w:val="es-MX"/>
        </w:rPr>
        <w:t>:</w:t>
      </w:r>
    </w:p>
    <w:p w:rsidR="00272F44" w:rsidRDefault="00272F44" w:rsidP="00E4667E">
      <w:pPr>
        <w:spacing w:after="0" w:line="360" w:lineRule="auto"/>
        <w:ind w:firstLine="708"/>
        <w:jc w:val="both"/>
        <w:rPr>
          <w:sz w:val="24"/>
          <w:lang w:val="es-MX"/>
        </w:rPr>
      </w:pPr>
    </w:p>
    <w:p w:rsidR="00071BA8" w:rsidRDefault="00071BA8" w:rsidP="00E4667E">
      <w:pPr>
        <w:spacing w:after="0" w:line="360" w:lineRule="auto"/>
        <w:jc w:val="center"/>
        <w:rPr>
          <w:sz w:val="24"/>
          <w:lang w:val="es-MX"/>
        </w:rPr>
      </w:pPr>
      <w:r w:rsidRPr="00886CBC">
        <w:rPr>
          <w:noProof/>
          <w:lang w:eastAsia="es-EC"/>
        </w:rPr>
        <w:drawing>
          <wp:inline distT="0" distB="0" distL="0" distR="0" wp14:anchorId="6C51DDC0" wp14:editId="1BB4F5DB">
            <wp:extent cx="5762625" cy="2638425"/>
            <wp:effectExtent l="0" t="0" r="0"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60720" cy="2637553"/>
                    </a:xfrm>
                    <a:prstGeom prst="rect">
                      <a:avLst/>
                    </a:prstGeom>
                    <a:noFill/>
                    <a:ln>
                      <a:noFill/>
                    </a:ln>
                  </pic:spPr>
                </pic:pic>
              </a:graphicData>
            </a:graphic>
          </wp:inline>
        </w:drawing>
      </w:r>
    </w:p>
    <w:p w:rsidR="00071BA8" w:rsidRDefault="00071BA8">
      <w:pPr>
        <w:spacing w:after="0" w:line="360" w:lineRule="auto"/>
        <w:jc w:val="both"/>
        <w:rPr>
          <w:sz w:val="24"/>
          <w:lang w:val="es-MX"/>
        </w:rPr>
      </w:pPr>
    </w:p>
    <w:p w:rsidR="00272F44" w:rsidRDefault="00702A63" w:rsidP="00E4667E">
      <w:pPr>
        <w:spacing w:after="0" w:line="360" w:lineRule="auto"/>
        <w:ind w:firstLine="708"/>
        <w:jc w:val="both"/>
        <w:rPr>
          <w:sz w:val="24"/>
          <w:lang w:val="es-MX"/>
        </w:rPr>
      </w:pPr>
      <w:r>
        <w:rPr>
          <w:b/>
          <w:i/>
          <w:sz w:val="24"/>
          <w:lang w:val="es-MX"/>
        </w:rPr>
        <w:t>T</w:t>
      </w:r>
      <w:r w:rsidR="004572E9" w:rsidRPr="00AC778F">
        <w:rPr>
          <w:b/>
          <w:i/>
          <w:sz w:val="24"/>
          <w:lang w:val="es-MX"/>
        </w:rPr>
        <w:t xml:space="preserve">abla </w:t>
      </w:r>
      <w:r w:rsidR="004572E9">
        <w:rPr>
          <w:b/>
          <w:i/>
          <w:sz w:val="24"/>
          <w:lang w:val="es-MX"/>
        </w:rPr>
        <w:t>10</w:t>
      </w:r>
      <w:r w:rsidR="009F7C77">
        <w:rPr>
          <w:b/>
          <w:i/>
          <w:sz w:val="24"/>
          <w:lang w:val="es-MX"/>
        </w:rPr>
        <w:t>6</w:t>
      </w:r>
      <w:r>
        <w:rPr>
          <w:b/>
          <w:i/>
          <w:sz w:val="24"/>
          <w:lang w:val="es-MX"/>
        </w:rPr>
        <w:t xml:space="preserve">.- </w:t>
      </w:r>
      <w:r w:rsidR="004B3915" w:rsidRPr="004B3915">
        <w:rPr>
          <w:sz w:val="24"/>
          <w:lang w:val="es-MX"/>
        </w:rPr>
        <w:t xml:space="preserve">Registre los valores de la </w:t>
      </w:r>
      <w:r w:rsidR="0032408F" w:rsidRPr="004B3915">
        <w:rPr>
          <w:sz w:val="24"/>
          <w:lang w:val="es-MX"/>
        </w:rPr>
        <w:t>Ejecución  Presupuestaria por Tipo de Gasto:</w:t>
      </w:r>
    </w:p>
    <w:tbl>
      <w:tblPr>
        <w:tblStyle w:val="Sombreadoclaro-nfasis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9"/>
        <w:gridCol w:w="2254"/>
        <w:gridCol w:w="1865"/>
        <w:gridCol w:w="1479"/>
      </w:tblGrid>
      <w:tr w:rsidR="00272F44" w:rsidRPr="00A9125F" w:rsidTr="00E4667E">
        <w:trPr>
          <w:cnfStyle w:val="000000100000" w:firstRow="0" w:lastRow="0" w:firstColumn="0" w:lastColumn="0" w:oddVBand="0" w:evenVBand="0" w:oddHBand="1" w:evenHBand="0" w:firstRowFirstColumn="0" w:firstRowLastColumn="0" w:lastRowFirstColumn="0" w:lastRowLastColumn="0"/>
          <w:trHeight w:val="151"/>
          <w:jc w:val="center"/>
        </w:trPr>
        <w:tc>
          <w:tcPr>
            <w:cnfStyle w:val="000010000000" w:firstRow="0" w:lastRow="0" w:firstColumn="0" w:lastColumn="0" w:oddVBand="1" w:evenVBand="0" w:oddHBand="0" w:evenHBand="0" w:firstRowFirstColumn="0" w:firstRowLastColumn="0" w:lastRowFirstColumn="0" w:lastRowLastColumn="0"/>
            <w:tcW w:w="809" w:type="dxa"/>
            <w:tcBorders>
              <w:left w:val="none" w:sz="0" w:space="0" w:color="auto"/>
              <w:bottom w:val="none" w:sz="0" w:space="0" w:color="auto"/>
              <w:right w:val="none" w:sz="0" w:space="0" w:color="auto"/>
            </w:tcBorders>
          </w:tcPr>
          <w:p w:rsidR="00272F44" w:rsidRPr="004F1AFE" w:rsidRDefault="00272F44" w:rsidP="00F001AD">
            <w:pPr>
              <w:autoSpaceDE w:val="0"/>
              <w:autoSpaceDN w:val="0"/>
              <w:adjustRightInd w:val="0"/>
              <w:jc w:val="center"/>
              <w:rPr>
                <w:rFonts w:cstheme="minorHAnsi"/>
                <w:b/>
                <w:bCs/>
                <w:color w:val="000000"/>
                <w:sz w:val="18"/>
                <w:szCs w:val="18"/>
              </w:rPr>
            </w:pPr>
          </w:p>
          <w:p w:rsidR="00272F44" w:rsidRPr="004F1AFE" w:rsidRDefault="00272F44" w:rsidP="00F001AD">
            <w:pPr>
              <w:autoSpaceDE w:val="0"/>
              <w:autoSpaceDN w:val="0"/>
              <w:adjustRightInd w:val="0"/>
              <w:jc w:val="center"/>
              <w:rPr>
                <w:rFonts w:cstheme="minorHAnsi"/>
                <w:b/>
                <w:bCs/>
                <w:color w:val="000000"/>
                <w:sz w:val="18"/>
                <w:szCs w:val="18"/>
              </w:rPr>
            </w:pPr>
            <w:r w:rsidRPr="004F1AFE">
              <w:rPr>
                <w:rFonts w:cstheme="minorHAnsi"/>
                <w:b/>
                <w:bCs/>
                <w:color w:val="000000"/>
                <w:sz w:val="18"/>
                <w:szCs w:val="18"/>
              </w:rPr>
              <w:t>AÑO</w:t>
            </w:r>
          </w:p>
          <w:p w:rsidR="00272F44" w:rsidRPr="004F1AFE" w:rsidRDefault="00272F44" w:rsidP="00F001AD">
            <w:pPr>
              <w:autoSpaceDE w:val="0"/>
              <w:autoSpaceDN w:val="0"/>
              <w:adjustRightInd w:val="0"/>
              <w:jc w:val="center"/>
              <w:rPr>
                <w:rFonts w:cstheme="minorHAnsi"/>
                <w:color w:val="000000"/>
                <w:sz w:val="18"/>
                <w:szCs w:val="18"/>
              </w:rPr>
            </w:pPr>
          </w:p>
        </w:tc>
        <w:tc>
          <w:tcPr>
            <w:tcW w:w="2254" w:type="dxa"/>
            <w:tcBorders>
              <w:left w:val="none" w:sz="0" w:space="0" w:color="auto"/>
              <w:right w:val="none" w:sz="0" w:space="0" w:color="auto"/>
            </w:tcBorders>
          </w:tcPr>
          <w:p w:rsidR="00272F44" w:rsidRPr="004F1AFE" w:rsidRDefault="00272F44" w:rsidP="00F001A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b/>
                <w:bCs/>
                <w:color w:val="000000"/>
                <w:sz w:val="18"/>
                <w:szCs w:val="18"/>
              </w:rPr>
            </w:pPr>
          </w:p>
          <w:p w:rsidR="00272F44" w:rsidRPr="004F1AFE" w:rsidRDefault="00272F44" w:rsidP="00F001A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4F1AFE">
              <w:rPr>
                <w:rFonts w:cstheme="minorHAnsi"/>
                <w:b/>
                <w:bCs/>
                <w:color w:val="000000"/>
                <w:sz w:val="18"/>
                <w:szCs w:val="18"/>
              </w:rPr>
              <w:t>GASTO CORRIENTE</w:t>
            </w:r>
          </w:p>
        </w:tc>
        <w:tc>
          <w:tcPr>
            <w:cnfStyle w:val="000010000000" w:firstRow="0" w:lastRow="0" w:firstColumn="0" w:lastColumn="0" w:oddVBand="1" w:evenVBand="0" w:oddHBand="0" w:evenHBand="0" w:firstRowFirstColumn="0" w:firstRowLastColumn="0" w:lastRowFirstColumn="0" w:lastRowLastColumn="0"/>
            <w:tcW w:w="1865" w:type="dxa"/>
            <w:tcBorders>
              <w:left w:val="none" w:sz="0" w:space="0" w:color="auto"/>
              <w:bottom w:val="none" w:sz="0" w:space="0" w:color="auto"/>
              <w:right w:val="none" w:sz="0" w:space="0" w:color="auto"/>
            </w:tcBorders>
          </w:tcPr>
          <w:p w:rsidR="00272F44" w:rsidRPr="004F1AFE" w:rsidRDefault="00272F44" w:rsidP="00F001AD">
            <w:pPr>
              <w:autoSpaceDE w:val="0"/>
              <w:autoSpaceDN w:val="0"/>
              <w:adjustRightInd w:val="0"/>
              <w:jc w:val="center"/>
              <w:rPr>
                <w:rFonts w:cstheme="minorHAnsi"/>
                <w:b/>
                <w:bCs/>
                <w:color w:val="000000"/>
                <w:sz w:val="18"/>
                <w:szCs w:val="18"/>
              </w:rPr>
            </w:pPr>
          </w:p>
          <w:p w:rsidR="00272F44" w:rsidRPr="004F1AFE" w:rsidRDefault="00272F44" w:rsidP="00F001AD">
            <w:pPr>
              <w:autoSpaceDE w:val="0"/>
              <w:autoSpaceDN w:val="0"/>
              <w:adjustRightInd w:val="0"/>
              <w:jc w:val="center"/>
              <w:rPr>
                <w:rFonts w:cstheme="minorHAnsi"/>
                <w:color w:val="000000"/>
                <w:sz w:val="18"/>
                <w:szCs w:val="18"/>
              </w:rPr>
            </w:pPr>
            <w:r w:rsidRPr="004F1AFE">
              <w:rPr>
                <w:rFonts w:cstheme="minorHAnsi"/>
                <w:b/>
                <w:bCs/>
                <w:color w:val="000000"/>
                <w:sz w:val="18"/>
                <w:szCs w:val="18"/>
              </w:rPr>
              <w:t>BIENES DE LARGA DURACIÓN</w:t>
            </w:r>
          </w:p>
        </w:tc>
        <w:tc>
          <w:tcPr>
            <w:tcW w:w="1479" w:type="dxa"/>
            <w:tcBorders>
              <w:left w:val="none" w:sz="0" w:space="0" w:color="auto"/>
              <w:right w:val="none" w:sz="0" w:space="0" w:color="auto"/>
            </w:tcBorders>
          </w:tcPr>
          <w:p w:rsidR="00272F44" w:rsidRPr="004F1AFE" w:rsidRDefault="00272F44" w:rsidP="00F001A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b/>
                <w:bCs/>
                <w:color w:val="000000"/>
                <w:sz w:val="18"/>
                <w:szCs w:val="18"/>
              </w:rPr>
            </w:pPr>
          </w:p>
          <w:p w:rsidR="00272F44" w:rsidRPr="004F1AFE" w:rsidRDefault="00272F44" w:rsidP="00F001A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4F1AFE">
              <w:rPr>
                <w:rFonts w:cstheme="minorHAnsi"/>
                <w:b/>
                <w:bCs/>
                <w:color w:val="000000"/>
                <w:sz w:val="18"/>
                <w:szCs w:val="18"/>
              </w:rPr>
              <w:t>TOTAL</w:t>
            </w:r>
          </w:p>
        </w:tc>
      </w:tr>
      <w:tr w:rsidR="00272F44" w:rsidRPr="00A9125F" w:rsidTr="00E4667E">
        <w:trPr>
          <w:trHeight w:val="151"/>
          <w:jc w:val="center"/>
        </w:trPr>
        <w:tc>
          <w:tcPr>
            <w:cnfStyle w:val="000010000000" w:firstRow="0" w:lastRow="0" w:firstColumn="0" w:lastColumn="0" w:oddVBand="1" w:evenVBand="0" w:oddHBand="0" w:evenHBand="0" w:firstRowFirstColumn="0" w:firstRowLastColumn="0" w:lastRowFirstColumn="0" w:lastRowLastColumn="0"/>
            <w:tcW w:w="809" w:type="dxa"/>
            <w:tcBorders>
              <w:left w:val="none" w:sz="0" w:space="0" w:color="auto"/>
              <w:bottom w:val="none" w:sz="0" w:space="0" w:color="auto"/>
              <w:right w:val="none" w:sz="0" w:space="0" w:color="auto"/>
            </w:tcBorders>
          </w:tcPr>
          <w:p w:rsidR="00272F44" w:rsidRPr="004F1AFE" w:rsidRDefault="00272F44" w:rsidP="00F001AD">
            <w:pPr>
              <w:autoSpaceDE w:val="0"/>
              <w:autoSpaceDN w:val="0"/>
              <w:adjustRightInd w:val="0"/>
              <w:jc w:val="center"/>
              <w:rPr>
                <w:rFonts w:cstheme="minorHAnsi"/>
                <w:color w:val="000000"/>
                <w:sz w:val="18"/>
                <w:szCs w:val="18"/>
              </w:rPr>
            </w:pPr>
            <w:r w:rsidRPr="004F1AFE">
              <w:rPr>
                <w:rFonts w:cstheme="minorHAnsi"/>
                <w:color w:val="000000"/>
                <w:sz w:val="18"/>
                <w:szCs w:val="18"/>
              </w:rPr>
              <w:t>2018</w:t>
            </w:r>
          </w:p>
        </w:tc>
        <w:tc>
          <w:tcPr>
            <w:tcW w:w="2254" w:type="dxa"/>
          </w:tcPr>
          <w:p w:rsidR="00272F44" w:rsidRPr="004F1AFE" w:rsidRDefault="00272F44" w:rsidP="00F001A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4F1AFE">
              <w:rPr>
                <w:rFonts w:cstheme="minorHAnsi"/>
                <w:color w:val="000000"/>
                <w:sz w:val="18"/>
                <w:szCs w:val="18"/>
              </w:rPr>
              <w:t>373.215,69</w:t>
            </w:r>
          </w:p>
        </w:tc>
        <w:tc>
          <w:tcPr>
            <w:cnfStyle w:val="000010000000" w:firstRow="0" w:lastRow="0" w:firstColumn="0" w:lastColumn="0" w:oddVBand="1" w:evenVBand="0" w:oddHBand="0" w:evenHBand="0" w:firstRowFirstColumn="0" w:firstRowLastColumn="0" w:lastRowFirstColumn="0" w:lastRowLastColumn="0"/>
            <w:tcW w:w="1865" w:type="dxa"/>
            <w:tcBorders>
              <w:left w:val="none" w:sz="0" w:space="0" w:color="auto"/>
              <w:bottom w:val="none" w:sz="0" w:space="0" w:color="auto"/>
              <w:right w:val="none" w:sz="0" w:space="0" w:color="auto"/>
            </w:tcBorders>
          </w:tcPr>
          <w:p w:rsidR="00272F44" w:rsidRPr="004F1AFE" w:rsidRDefault="00272F44" w:rsidP="00F001AD">
            <w:pPr>
              <w:autoSpaceDE w:val="0"/>
              <w:autoSpaceDN w:val="0"/>
              <w:adjustRightInd w:val="0"/>
              <w:jc w:val="center"/>
              <w:rPr>
                <w:rFonts w:cstheme="minorHAnsi"/>
                <w:color w:val="000000"/>
                <w:sz w:val="18"/>
                <w:szCs w:val="18"/>
              </w:rPr>
            </w:pPr>
            <w:r w:rsidRPr="004F1AFE">
              <w:rPr>
                <w:rFonts w:cstheme="minorHAnsi"/>
                <w:color w:val="000000"/>
                <w:sz w:val="18"/>
                <w:szCs w:val="18"/>
              </w:rPr>
              <w:t>4.222,40</w:t>
            </w:r>
          </w:p>
        </w:tc>
        <w:tc>
          <w:tcPr>
            <w:tcW w:w="1479" w:type="dxa"/>
          </w:tcPr>
          <w:p w:rsidR="00272F44" w:rsidRPr="004F1AFE" w:rsidRDefault="00272F44" w:rsidP="00F001A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4F1AFE">
              <w:rPr>
                <w:rFonts w:cstheme="minorHAnsi"/>
                <w:color w:val="000000"/>
                <w:sz w:val="18"/>
                <w:szCs w:val="18"/>
              </w:rPr>
              <w:t>377.438,09</w:t>
            </w:r>
          </w:p>
        </w:tc>
      </w:tr>
      <w:tr w:rsidR="00272F44" w:rsidRPr="00A9125F" w:rsidTr="00E4667E">
        <w:trPr>
          <w:cnfStyle w:val="000000100000" w:firstRow="0" w:lastRow="0" w:firstColumn="0" w:lastColumn="0" w:oddVBand="0" w:evenVBand="0" w:oddHBand="1" w:evenHBand="0" w:firstRowFirstColumn="0" w:firstRowLastColumn="0" w:lastRowFirstColumn="0" w:lastRowLastColumn="0"/>
          <w:trHeight w:val="151"/>
          <w:jc w:val="center"/>
        </w:trPr>
        <w:tc>
          <w:tcPr>
            <w:cnfStyle w:val="000010000000" w:firstRow="0" w:lastRow="0" w:firstColumn="0" w:lastColumn="0" w:oddVBand="1" w:evenVBand="0" w:oddHBand="0" w:evenHBand="0" w:firstRowFirstColumn="0" w:firstRowLastColumn="0" w:lastRowFirstColumn="0" w:lastRowLastColumn="0"/>
            <w:tcW w:w="809" w:type="dxa"/>
            <w:tcBorders>
              <w:left w:val="none" w:sz="0" w:space="0" w:color="auto"/>
              <w:bottom w:val="none" w:sz="0" w:space="0" w:color="auto"/>
              <w:right w:val="none" w:sz="0" w:space="0" w:color="auto"/>
            </w:tcBorders>
          </w:tcPr>
          <w:p w:rsidR="00272F44" w:rsidRPr="004F1AFE" w:rsidRDefault="00272F44" w:rsidP="00F001AD">
            <w:pPr>
              <w:autoSpaceDE w:val="0"/>
              <w:autoSpaceDN w:val="0"/>
              <w:adjustRightInd w:val="0"/>
              <w:jc w:val="center"/>
              <w:rPr>
                <w:rFonts w:cstheme="minorHAnsi"/>
                <w:color w:val="000000"/>
                <w:sz w:val="18"/>
                <w:szCs w:val="18"/>
              </w:rPr>
            </w:pPr>
            <w:r w:rsidRPr="004F1AFE">
              <w:rPr>
                <w:rFonts w:cstheme="minorHAnsi"/>
                <w:color w:val="000000"/>
                <w:sz w:val="18"/>
                <w:szCs w:val="18"/>
              </w:rPr>
              <w:lastRenderedPageBreak/>
              <w:t>2019</w:t>
            </w:r>
          </w:p>
        </w:tc>
        <w:tc>
          <w:tcPr>
            <w:tcW w:w="2254" w:type="dxa"/>
            <w:tcBorders>
              <w:left w:val="none" w:sz="0" w:space="0" w:color="auto"/>
              <w:right w:val="none" w:sz="0" w:space="0" w:color="auto"/>
            </w:tcBorders>
          </w:tcPr>
          <w:p w:rsidR="00272F44" w:rsidRPr="004F1AFE" w:rsidRDefault="00272F44">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4F1AFE">
              <w:rPr>
                <w:rFonts w:cstheme="minorHAnsi"/>
                <w:color w:val="000000"/>
                <w:sz w:val="18"/>
                <w:szCs w:val="18"/>
              </w:rPr>
              <w:t>334.404,54</w:t>
            </w:r>
          </w:p>
        </w:tc>
        <w:tc>
          <w:tcPr>
            <w:cnfStyle w:val="000010000000" w:firstRow="0" w:lastRow="0" w:firstColumn="0" w:lastColumn="0" w:oddVBand="1" w:evenVBand="0" w:oddHBand="0" w:evenHBand="0" w:firstRowFirstColumn="0" w:firstRowLastColumn="0" w:lastRowFirstColumn="0" w:lastRowLastColumn="0"/>
            <w:tcW w:w="1865" w:type="dxa"/>
            <w:tcBorders>
              <w:left w:val="none" w:sz="0" w:space="0" w:color="auto"/>
              <w:bottom w:val="none" w:sz="0" w:space="0" w:color="auto"/>
              <w:right w:val="none" w:sz="0" w:space="0" w:color="auto"/>
            </w:tcBorders>
          </w:tcPr>
          <w:p w:rsidR="00272F44" w:rsidRPr="004F1AFE" w:rsidRDefault="00272F44" w:rsidP="00F001AD">
            <w:pPr>
              <w:autoSpaceDE w:val="0"/>
              <w:autoSpaceDN w:val="0"/>
              <w:adjustRightInd w:val="0"/>
              <w:jc w:val="center"/>
              <w:rPr>
                <w:rFonts w:cstheme="minorHAnsi"/>
                <w:color w:val="000000"/>
                <w:sz w:val="18"/>
                <w:szCs w:val="18"/>
              </w:rPr>
            </w:pPr>
            <w:r w:rsidRPr="004F1AFE">
              <w:rPr>
                <w:rFonts w:cstheme="minorHAnsi"/>
                <w:color w:val="000000"/>
                <w:sz w:val="18"/>
                <w:szCs w:val="18"/>
              </w:rPr>
              <w:t>2.116,80</w:t>
            </w:r>
          </w:p>
        </w:tc>
        <w:tc>
          <w:tcPr>
            <w:tcW w:w="1479" w:type="dxa"/>
            <w:tcBorders>
              <w:left w:val="none" w:sz="0" w:space="0" w:color="auto"/>
              <w:right w:val="none" w:sz="0" w:space="0" w:color="auto"/>
            </w:tcBorders>
          </w:tcPr>
          <w:p w:rsidR="00272F44" w:rsidRPr="004F1AFE" w:rsidRDefault="00272F44" w:rsidP="00F001A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4F1AFE">
              <w:rPr>
                <w:rFonts w:cstheme="minorHAnsi"/>
                <w:color w:val="000000"/>
                <w:sz w:val="18"/>
                <w:szCs w:val="18"/>
              </w:rPr>
              <w:t>336.521,34</w:t>
            </w:r>
          </w:p>
        </w:tc>
      </w:tr>
      <w:tr w:rsidR="00272F44" w:rsidRPr="00A9125F" w:rsidTr="00E4667E">
        <w:trPr>
          <w:trHeight w:val="151"/>
          <w:jc w:val="center"/>
        </w:trPr>
        <w:tc>
          <w:tcPr>
            <w:cnfStyle w:val="000010000000" w:firstRow="0" w:lastRow="0" w:firstColumn="0" w:lastColumn="0" w:oddVBand="1" w:evenVBand="0" w:oddHBand="0" w:evenHBand="0" w:firstRowFirstColumn="0" w:firstRowLastColumn="0" w:lastRowFirstColumn="0" w:lastRowLastColumn="0"/>
            <w:tcW w:w="809" w:type="dxa"/>
            <w:tcBorders>
              <w:left w:val="none" w:sz="0" w:space="0" w:color="auto"/>
              <w:bottom w:val="none" w:sz="0" w:space="0" w:color="auto"/>
              <w:right w:val="none" w:sz="0" w:space="0" w:color="auto"/>
            </w:tcBorders>
          </w:tcPr>
          <w:p w:rsidR="00272F44" w:rsidRPr="004F1AFE" w:rsidRDefault="00272F44" w:rsidP="00F001AD">
            <w:pPr>
              <w:autoSpaceDE w:val="0"/>
              <w:autoSpaceDN w:val="0"/>
              <w:adjustRightInd w:val="0"/>
              <w:jc w:val="center"/>
              <w:rPr>
                <w:rFonts w:cstheme="minorHAnsi"/>
                <w:color w:val="000000"/>
                <w:sz w:val="18"/>
                <w:szCs w:val="18"/>
              </w:rPr>
            </w:pPr>
            <w:r w:rsidRPr="004F1AFE">
              <w:rPr>
                <w:rFonts w:cstheme="minorHAnsi"/>
                <w:color w:val="000000"/>
                <w:sz w:val="18"/>
                <w:szCs w:val="18"/>
              </w:rPr>
              <w:t>2020</w:t>
            </w:r>
          </w:p>
        </w:tc>
        <w:tc>
          <w:tcPr>
            <w:tcW w:w="2254" w:type="dxa"/>
          </w:tcPr>
          <w:p w:rsidR="00272F44" w:rsidRPr="004F1AFE" w:rsidRDefault="00272F44" w:rsidP="00F001A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4F1AFE">
              <w:rPr>
                <w:rFonts w:cstheme="minorHAnsi"/>
                <w:color w:val="000000"/>
                <w:sz w:val="18"/>
                <w:szCs w:val="18"/>
              </w:rPr>
              <w:t>212.299,31</w:t>
            </w:r>
          </w:p>
        </w:tc>
        <w:tc>
          <w:tcPr>
            <w:cnfStyle w:val="000010000000" w:firstRow="0" w:lastRow="0" w:firstColumn="0" w:lastColumn="0" w:oddVBand="1" w:evenVBand="0" w:oddHBand="0" w:evenHBand="0" w:firstRowFirstColumn="0" w:firstRowLastColumn="0" w:lastRowFirstColumn="0" w:lastRowLastColumn="0"/>
            <w:tcW w:w="1865" w:type="dxa"/>
            <w:tcBorders>
              <w:left w:val="none" w:sz="0" w:space="0" w:color="auto"/>
              <w:bottom w:val="none" w:sz="0" w:space="0" w:color="auto"/>
              <w:right w:val="none" w:sz="0" w:space="0" w:color="auto"/>
            </w:tcBorders>
          </w:tcPr>
          <w:p w:rsidR="00272F44" w:rsidRPr="004F1AFE" w:rsidRDefault="00272F44" w:rsidP="00F001AD">
            <w:pPr>
              <w:autoSpaceDE w:val="0"/>
              <w:autoSpaceDN w:val="0"/>
              <w:adjustRightInd w:val="0"/>
              <w:jc w:val="center"/>
              <w:rPr>
                <w:rFonts w:cstheme="minorHAnsi"/>
                <w:color w:val="000000"/>
                <w:sz w:val="18"/>
                <w:szCs w:val="18"/>
              </w:rPr>
            </w:pPr>
            <w:r w:rsidRPr="004F1AFE">
              <w:rPr>
                <w:rFonts w:cstheme="minorHAnsi"/>
                <w:color w:val="000000"/>
                <w:sz w:val="18"/>
                <w:szCs w:val="18"/>
              </w:rPr>
              <w:t>-</w:t>
            </w:r>
          </w:p>
        </w:tc>
        <w:tc>
          <w:tcPr>
            <w:tcW w:w="1479" w:type="dxa"/>
          </w:tcPr>
          <w:p w:rsidR="00272F44" w:rsidRPr="004F1AFE" w:rsidRDefault="00272F44" w:rsidP="00F001A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4F1AFE">
              <w:rPr>
                <w:rFonts w:cstheme="minorHAnsi"/>
                <w:color w:val="000000"/>
                <w:sz w:val="18"/>
                <w:szCs w:val="18"/>
              </w:rPr>
              <w:t>212.299,31</w:t>
            </w:r>
          </w:p>
        </w:tc>
      </w:tr>
      <w:tr w:rsidR="00272F44" w:rsidRPr="00A9125F" w:rsidTr="00E4667E">
        <w:trPr>
          <w:cnfStyle w:val="000000100000" w:firstRow="0" w:lastRow="0" w:firstColumn="0" w:lastColumn="0" w:oddVBand="0" w:evenVBand="0" w:oddHBand="1" w:evenHBand="0" w:firstRowFirstColumn="0" w:firstRowLastColumn="0" w:lastRowFirstColumn="0" w:lastRowLastColumn="0"/>
          <w:trHeight w:val="151"/>
          <w:jc w:val="center"/>
        </w:trPr>
        <w:tc>
          <w:tcPr>
            <w:cnfStyle w:val="000010000000" w:firstRow="0" w:lastRow="0" w:firstColumn="0" w:lastColumn="0" w:oddVBand="1" w:evenVBand="0" w:oddHBand="0" w:evenHBand="0" w:firstRowFirstColumn="0" w:firstRowLastColumn="0" w:lastRowFirstColumn="0" w:lastRowLastColumn="0"/>
            <w:tcW w:w="809" w:type="dxa"/>
            <w:tcBorders>
              <w:left w:val="none" w:sz="0" w:space="0" w:color="auto"/>
              <w:bottom w:val="none" w:sz="0" w:space="0" w:color="auto"/>
              <w:right w:val="none" w:sz="0" w:space="0" w:color="auto"/>
            </w:tcBorders>
          </w:tcPr>
          <w:p w:rsidR="00272F44" w:rsidRPr="004F1AFE" w:rsidRDefault="00272F44" w:rsidP="00F001AD">
            <w:pPr>
              <w:autoSpaceDE w:val="0"/>
              <w:autoSpaceDN w:val="0"/>
              <w:adjustRightInd w:val="0"/>
              <w:jc w:val="center"/>
              <w:rPr>
                <w:rFonts w:cstheme="minorHAnsi"/>
                <w:color w:val="000000"/>
                <w:sz w:val="18"/>
                <w:szCs w:val="18"/>
              </w:rPr>
            </w:pPr>
            <w:r w:rsidRPr="004F1AFE">
              <w:rPr>
                <w:rFonts w:cstheme="minorHAnsi"/>
                <w:bCs/>
                <w:color w:val="000000"/>
                <w:sz w:val="18"/>
                <w:szCs w:val="18"/>
              </w:rPr>
              <w:t>2021</w:t>
            </w:r>
          </w:p>
        </w:tc>
        <w:tc>
          <w:tcPr>
            <w:tcW w:w="2254" w:type="dxa"/>
            <w:tcBorders>
              <w:left w:val="none" w:sz="0" w:space="0" w:color="auto"/>
              <w:right w:val="none" w:sz="0" w:space="0" w:color="auto"/>
            </w:tcBorders>
          </w:tcPr>
          <w:p w:rsidR="00272F44" w:rsidRPr="004F1AFE" w:rsidRDefault="00272F44" w:rsidP="00F001A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4F1AFE">
              <w:rPr>
                <w:rFonts w:cstheme="minorHAnsi"/>
                <w:color w:val="000000"/>
                <w:sz w:val="18"/>
                <w:szCs w:val="18"/>
              </w:rPr>
              <w:t>208.175,08</w:t>
            </w:r>
          </w:p>
        </w:tc>
        <w:tc>
          <w:tcPr>
            <w:cnfStyle w:val="000010000000" w:firstRow="0" w:lastRow="0" w:firstColumn="0" w:lastColumn="0" w:oddVBand="1" w:evenVBand="0" w:oddHBand="0" w:evenHBand="0" w:firstRowFirstColumn="0" w:firstRowLastColumn="0" w:lastRowFirstColumn="0" w:lastRowLastColumn="0"/>
            <w:tcW w:w="1865" w:type="dxa"/>
            <w:tcBorders>
              <w:left w:val="none" w:sz="0" w:space="0" w:color="auto"/>
              <w:bottom w:val="none" w:sz="0" w:space="0" w:color="auto"/>
              <w:right w:val="none" w:sz="0" w:space="0" w:color="auto"/>
            </w:tcBorders>
          </w:tcPr>
          <w:p w:rsidR="00272F44" w:rsidRPr="004F1AFE" w:rsidRDefault="00272F44" w:rsidP="00F001AD">
            <w:pPr>
              <w:autoSpaceDE w:val="0"/>
              <w:autoSpaceDN w:val="0"/>
              <w:adjustRightInd w:val="0"/>
              <w:jc w:val="center"/>
              <w:rPr>
                <w:rFonts w:cstheme="minorHAnsi"/>
                <w:color w:val="000000"/>
                <w:sz w:val="18"/>
                <w:szCs w:val="18"/>
              </w:rPr>
            </w:pPr>
            <w:r w:rsidRPr="004F1AFE">
              <w:rPr>
                <w:rFonts w:cstheme="minorHAnsi"/>
                <w:color w:val="000000"/>
                <w:sz w:val="18"/>
                <w:szCs w:val="18"/>
              </w:rPr>
              <w:t>-</w:t>
            </w:r>
          </w:p>
        </w:tc>
        <w:tc>
          <w:tcPr>
            <w:tcW w:w="1479" w:type="dxa"/>
            <w:tcBorders>
              <w:left w:val="none" w:sz="0" w:space="0" w:color="auto"/>
              <w:right w:val="none" w:sz="0" w:space="0" w:color="auto"/>
            </w:tcBorders>
          </w:tcPr>
          <w:p w:rsidR="00272F44" w:rsidRPr="004F1AFE" w:rsidRDefault="00272F44" w:rsidP="00F001A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4F1AFE">
              <w:rPr>
                <w:rFonts w:cstheme="minorHAnsi"/>
                <w:color w:val="000000"/>
                <w:sz w:val="18"/>
                <w:szCs w:val="18"/>
              </w:rPr>
              <w:t>208.175,08</w:t>
            </w:r>
          </w:p>
        </w:tc>
      </w:tr>
      <w:tr w:rsidR="00272F44" w:rsidRPr="00A9125F" w:rsidTr="00E4667E">
        <w:trPr>
          <w:trHeight w:val="151"/>
          <w:jc w:val="center"/>
        </w:trPr>
        <w:tc>
          <w:tcPr>
            <w:cnfStyle w:val="000010000000" w:firstRow="0" w:lastRow="0" w:firstColumn="0" w:lastColumn="0" w:oddVBand="1" w:evenVBand="0" w:oddHBand="0" w:evenHBand="0" w:firstRowFirstColumn="0" w:firstRowLastColumn="0" w:lastRowFirstColumn="0" w:lastRowLastColumn="0"/>
            <w:tcW w:w="809" w:type="dxa"/>
            <w:tcBorders>
              <w:left w:val="none" w:sz="0" w:space="0" w:color="auto"/>
              <w:bottom w:val="none" w:sz="0" w:space="0" w:color="auto"/>
              <w:right w:val="none" w:sz="0" w:space="0" w:color="auto"/>
            </w:tcBorders>
          </w:tcPr>
          <w:p w:rsidR="00272F44" w:rsidRPr="004F1AFE" w:rsidRDefault="00272F44" w:rsidP="00F001AD">
            <w:pPr>
              <w:autoSpaceDE w:val="0"/>
              <w:autoSpaceDN w:val="0"/>
              <w:adjustRightInd w:val="0"/>
              <w:jc w:val="center"/>
              <w:rPr>
                <w:rFonts w:cstheme="minorHAnsi"/>
                <w:bCs/>
                <w:color w:val="000000"/>
                <w:sz w:val="18"/>
                <w:szCs w:val="18"/>
              </w:rPr>
            </w:pPr>
            <w:r w:rsidRPr="004F1AFE">
              <w:rPr>
                <w:rFonts w:cstheme="minorHAnsi"/>
                <w:bCs/>
                <w:color w:val="000000"/>
                <w:sz w:val="18"/>
                <w:szCs w:val="18"/>
              </w:rPr>
              <w:t>2022</w:t>
            </w:r>
          </w:p>
        </w:tc>
        <w:tc>
          <w:tcPr>
            <w:tcW w:w="2254" w:type="dxa"/>
          </w:tcPr>
          <w:p w:rsidR="00272F44" w:rsidRPr="004F1AFE" w:rsidRDefault="00272F44" w:rsidP="00F001A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4F1AFE">
              <w:rPr>
                <w:rFonts w:cstheme="minorHAnsi"/>
                <w:color w:val="000000"/>
                <w:sz w:val="18"/>
                <w:szCs w:val="18"/>
              </w:rPr>
              <w:t>167.916,50</w:t>
            </w:r>
          </w:p>
        </w:tc>
        <w:tc>
          <w:tcPr>
            <w:cnfStyle w:val="000010000000" w:firstRow="0" w:lastRow="0" w:firstColumn="0" w:lastColumn="0" w:oddVBand="1" w:evenVBand="0" w:oddHBand="0" w:evenHBand="0" w:firstRowFirstColumn="0" w:firstRowLastColumn="0" w:lastRowFirstColumn="0" w:lastRowLastColumn="0"/>
            <w:tcW w:w="1865" w:type="dxa"/>
            <w:tcBorders>
              <w:left w:val="none" w:sz="0" w:space="0" w:color="auto"/>
              <w:bottom w:val="none" w:sz="0" w:space="0" w:color="auto"/>
              <w:right w:val="none" w:sz="0" w:space="0" w:color="auto"/>
            </w:tcBorders>
          </w:tcPr>
          <w:p w:rsidR="00272F44" w:rsidRPr="004F1AFE" w:rsidRDefault="00272F44" w:rsidP="00F001AD">
            <w:pPr>
              <w:autoSpaceDE w:val="0"/>
              <w:autoSpaceDN w:val="0"/>
              <w:adjustRightInd w:val="0"/>
              <w:jc w:val="center"/>
              <w:rPr>
                <w:rFonts w:cstheme="minorHAnsi"/>
                <w:color w:val="000000"/>
                <w:sz w:val="18"/>
                <w:szCs w:val="18"/>
              </w:rPr>
            </w:pPr>
            <w:r w:rsidRPr="004F1AFE">
              <w:rPr>
                <w:rFonts w:cstheme="minorHAnsi"/>
                <w:color w:val="000000"/>
                <w:sz w:val="18"/>
                <w:szCs w:val="18"/>
              </w:rPr>
              <w:t>-</w:t>
            </w:r>
          </w:p>
        </w:tc>
        <w:tc>
          <w:tcPr>
            <w:tcW w:w="1479" w:type="dxa"/>
          </w:tcPr>
          <w:p w:rsidR="00272F44" w:rsidRPr="004F1AFE" w:rsidRDefault="00272F44" w:rsidP="00F001A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4F1AFE">
              <w:rPr>
                <w:rFonts w:cstheme="minorHAnsi"/>
                <w:color w:val="000000"/>
                <w:sz w:val="18"/>
                <w:szCs w:val="18"/>
              </w:rPr>
              <w:t>167.916,50</w:t>
            </w:r>
          </w:p>
        </w:tc>
      </w:tr>
      <w:tr w:rsidR="00272F44" w:rsidRPr="00A9125F" w:rsidTr="00E4667E">
        <w:trPr>
          <w:cnfStyle w:val="000000100000" w:firstRow="0" w:lastRow="0" w:firstColumn="0" w:lastColumn="0" w:oddVBand="0" w:evenVBand="0" w:oddHBand="1" w:evenHBand="0" w:firstRowFirstColumn="0" w:firstRowLastColumn="0" w:lastRowFirstColumn="0" w:lastRowLastColumn="0"/>
          <w:trHeight w:val="151"/>
          <w:jc w:val="center"/>
        </w:trPr>
        <w:tc>
          <w:tcPr>
            <w:cnfStyle w:val="000010000000" w:firstRow="0" w:lastRow="0" w:firstColumn="0" w:lastColumn="0" w:oddVBand="1" w:evenVBand="0" w:oddHBand="0" w:evenHBand="0" w:firstRowFirstColumn="0" w:firstRowLastColumn="0" w:lastRowFirstColumn="0" w:lastRowLastColumn="0"/>
            <w:tcW w:w="809" w:type="dxa"/>
            <w:tcBorders>
              <w:left w:val="none" w:sz="0" w:space="0" w:color="auto"/>
              <w:bottom w:val="none" w:sz="0" w:space="0" w:color="auto"/>
              <w:right w:val="none" w:sz="0" w:space="0" w:color="auto"/>
            </w:tcBorders>
          </w:tcPr>
          <w:p w:rsidR="00272F44" w:rsidRPr="004F1AFE" w:rsidRDefault="00272F44" w:rsidP="00F001AD">
            <w:pPr>
              <w:autoSpaceDE w:val="0"/>
              <w:autoSpaceDN w:val="0"/>
              <w:adjustRightInd w:val="0"/>
              <w:jc w:val="center"/>
              <w:rPr>
                <w:rFonts w:cstheme="minorHAnsi"/>
                <w:b/>
                <w:bCs/>
                <w:color w:val="000000"/>
                <w:sz w:val="18"/>
                <w:szCs w:val="18"/>
              </w:rPr>
            </w:pPr>
          </w:p>
          <w:p w:rsidR="00272F44" w:rsidRPr="004F1AFE" w:rsidRDefault="00272F44" w:rsidP="00F001AD">
            <w:pPr>
              <w:autoSpaceDE w:val="0"/>
              <w:autoSpaceDN w:val="0"/>
              <w:adjustRightInd w:val="0"/>
              <w:jc w:val="center"/>
              <w:rPr>
                <w:rFonts w:cstheme="minorHAnsi"/>
                <w:b/>
                <w:bCs/>
                <w:color w:val="000000"/>
                <w:sz w:val="18"/>
                <w:szCs w:val="18"/>
              </w:rPr>
            </w:pPr>
            <w:r w:rsidRPr="004F1AFE">
              <w:rPr>
                <w:rFonts w:cstheme="minorHAnsi"/>
                <w:b/>
                <w:bCs/>
                <w:color w:val="000000"/>
                <w:sz w:val="18"/>
                <w:szCs w:val="18"/>
              </w:rPr>
              <w:t>TOTAL</w:t>
            </w:r>
          </w:p>
        </w:tc>
        <w:tc>
          <w:tcPr>
            <w:tcW w:w="2254" w:type="dxa"/>
            <w:tcBorders>
              <w:left w:val="none" w:sz="0" w:space="0" w:color="auto"/>
              <w:right w:val="none" w:sz="0" w:space="0" w:color="auto"/>
            </w:tcBorders>
          </w:tcPr>
          <w:p w:rsidR="00272F44" w:rsidRDefault="00272F44" w:rsidP="00F001A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p>
          <w:p w:rsidR="00272F44" w:rsidRPr="004F1AFE" w:rsidRDefault="00272F44" w:rsidP="00F001A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Pr>
                <w:rFonts w:cstheme="minorHAnsi"/>
                <w:color w:val="000000"/>
                <w:sz w:val="18"/>
                <w:szCs w:val="18"/>
              </w:rPr>
              <w:t>1.296.011,12</w:t>
            </w:r>
          </w:p>
        </w:tc>
        <w:tc>
          <w:tcPr>
            <w:cnfStyle w:val="000010000000" w:firstRow="0" w:lastRow="0" w:firstColumn="0" w:lastColumn="0" w:oddVBand="1" w:evenVBand="0" w:oddHBand="0" w:evenHBand="0" w:firstRowFirstColumn="0" w:firstRowLastColumn="0" w:lastRowFirstColumn="0" w:lastRowLastColumn="0"/>
            <w:tcW w:w="1865" w:type="dxa"/>
            <w:tcBorders>
              <w:left w:val="none" w:sz="0" w:space="0" w:color="auto"/>
              <w:bottom w:val="none" w:sz="0" w:space="0" w:color="auto"/>
              <w:right w:val="none" w:sz="0" w:space="0" w:color="auto"/>
            </w:tcBorders>
          </w:tcPr>
          <w:p w:rsidR="00272F44" w:rsidRPr="004F1AFE" w:rsidRDefault="00272F44" w:rsidP="00F001AD">
            <w:pPr>
              <w:autoSpaceDE w:val="0"/>
              <w:autoSpaceDN w:val="0"/>
              <w:adjustRightInd w:val="0"/>
              <w:jc w:val="center"/>
              <w:rPr>
                <w:rFonts w:eastAsia="Times New Roman"/>
                <w:color w:val="000000"/>
                <w:sz w:val="18"/>
                <w:szCs w:val="18"/>
                <w:lang w:eastAsia="es-EC"/>
              </w:rPr>
            </w:pPr>
          </w:p>
          <w:p w:rsidR="00272F44" w:rsidRPr="004F1AFE" w:rsidRDefault="00272F44" w:rsidP="00F001AD">
            <w:pPr>
              <w:autoSpaceDE w:val="0"/>
              <w:autoSpaceDN w:val="0"/>
              <w:adjustRightInd w:val="0"/>
              <w:jc w:val="center"/>
              <w:rPr>
                <w:rFonts w:cstheme="minorHAnsi"/>
                <w:color w:val="000000"/>
                <w:sz w:val="18"/>
                <w:szCs w:val="18"/>
              </w:rPr>
            </w:pPr>
            <w:r w:rsidRPr="004F1AFE">
              <w:rPr>
                <w:rFonts w:eastAsia="Times New Roman"/>
                <w:color w:val="000000"/>
                <w:sz w:val="18"/>
                <w:szCs w:val="18"/>
                <w:lang w:eastAsia="es-EC"/>
              </w:rPr>
              <w:t>6.339,20</w:t>
            </w:r>
          </w:p>
        </w:tc>
        <w:tc>
          <w:tcPr>
            <w:tcW w:w="1479" w:type="dxa"/>
            <w:tcBorders>
              <w:left w:val="none" w:sz="0" w:space="0" w:color="auto"/>
              <w:right w:val="none" w:sz="0" w:space="0" w:color="auto"/>
            </w:tcBorders>
          </w:tcPr>
          <w:p w:rsidR="00272F44" w:rsidRPr="004F1AFE" w:rsidRDefault="00272F44" w:rsidP="00F001A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8"/>
                <w:lang w:eastAsia="es-EC"/>
              </w:rPr>
            </w:pPr>
          </w:p>
          <w:p w:rsidR="00272F44" w:rsidRPr="004F1AFE" w:rsidRDefault="00272F44" w:rsidP="00F001A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4F1AFE">
              <w:rPr>
                <w:rFonts w:eastAsia="Times New Roman"/>
                <w:color w:val="000000"/>
                <w:sz w:val="18"/>
                <w:szCs w:val="18"/>
                <w:lang w:eastAsia="es-EC"/>
              </w:rPr>
              <w:t>1.302.350,32</w:t>
            </w:r>
          </w:p>
        </w:tc>
      </w:tr>
      <w:tr w:rsidR="00272F44" w:rsidRPr="00A9125F" w:rsidTr="00E4667E">
        <w:trPr>
          <w:trHeight w:val="151"/>
          <w:jc w:val="center"/>
        </w:trPr>
        <w:tc>
          <w:tcPr>
            <w:cnfStyle w:val="000010000000" w:firstRow="0" w:lastRow="0" w:firstColumn="0" w:lastColumn="0" w:oddVBand="1" w:evenVBand="0" w:oddHBand="0" w:evenHBand="0" w:firstRowFirstColumn="0" w:firstRowLastColumn="0" w:lastRowFirstColumn="0" w:lastRowLastColumn="0"/>
            <w:tcW w:w="809" w:type="dxa"/>
            <w:tcBorders>
              <w:left w:val="none" w:sz="0" w:space="0" w:color="auto"/>
              <w:right w:val="none" w:sz="0" w:space="0" w:color="auto"/>
            </w:tcBorders>
          </w:tcPr>
          <w:p w:rsidR="00272F44" w:rsidRPr="004F1AFE" w:rsidRDefault="00272F44" w:rsidP="00F001AD">
            <w:pPr>
              <w:autoSpaceDE w:val="0"/>
              <w:autoSpaceDN w:val="0"/>
              <w:adjustRightInd w:val="0"/>
              <w:rPr>
                <w:rFonts w:cstheme="minorHAnsi"/>
                <w:b/>
                <w:bCs/>
                <w:color w:val="000000"/>
                <w:sz w:val="18"/>
                <w:szCs w:val="18"/>
              </w:rPr>
            </w:pPr>
          </w:p>
        </w:tc>
        <w:tc>
          <w:tcPr>
            <w:tcW w:w="2254" w:type="dxa"/>
          </w:tcPr>
          <w:p w:rsidR="00272F44" w:rsidRPr="004F1AFE" w:rsidRDefault="00272F44" w:rsidP="00F001AD">
            <w:pPr>
              <w:tabs>
                <w:tab w:val="center" w:pos="1019"/>
                <w:tab w:val="right" w:pos="2038"/>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b/>
                <w:color w:val="000000"/>
                <w:sz w:val="18"/>
                <w:szCs w:val="18"/>
              </w:rPr>
            </w:pPr>
            <w:r w:rsidRPr="004F1AFE">
              <w:rPr>
                <w:rFonts w:cstheme="minorHAnsi"/>
                <w:b/>
                <w:color w:val="000000"/>
                <w:sz w:val="18"/>
                <w:szCs w:val="18"/>
              </w:rPr>
              <w:t>99,51%</w:t>
            </w:r>
          </w:p>
        </w:tc>
        <w:tc>
          <w:tcPr>
            <w:cnfStyle w:val="000010000000" w:firstRow="0" w:lastRow="0" w:firstColumn="0" w:lastColumn="0" w:oddVBand="1" w:evenVBand="0" w:oddHBand="0" w:evenHBand="0" w:firstRowFirstColumn="0" w:firstRowLastColumn="0" w:lastRowFirstColumn="0" w:lastRowLastColumn="0"/>
            <w:tcW w:w="1865" w:type="dxa"/>
            <w:tcBorders>
              <w:left w:val="none" w:sz="0" w:space="0" w:color="auto"/>
              <w:right w:val="none" w:sz="0" w:space="0" w:color="auto"/>
            </w:tcBorders>
          </w:tcPr>
          <w:p w:rsidR="00272F44" w:rsidRPr="004F1AFE" w:rsidRDefault="00272F44" w:rsidP="00F001AD">
            <w:pPr>
              <w:autoSpaceDE w:val="0"/>
              <w:autoSpaceDN w:val="0"/>
              <w:adjustRightInd w:val="0"/>
              <w:jc w:val="center"/>
              <w:rPr>
                <w:rFonts w:cstheme="minorHAnsi"/>
                <w:b/>
                <w:color w:val="000000"/>
                <w:sz w:val="18"/>
                <w:szCs w:val="18"/>
              </w:rPr>
            </w:pPr>
            <w:r w:rsidRPr="004F1AFE">
              <w:rPr>
                <w:rFonts w:cstheme="minorHAnsi"/>
                <w:b/>
                <w:color w:val="000000"/>
                <w:sz w:val="18"/>
                <w:szCs w:val="18"/>
              </w:rPr>
              <w:t>0,49%</w:t>
            </w:r>
          </w:p>
        </w:tc>
        <w:tc>
          <w:tcPr>
            <w:tcW w:w="1479" w:type="dxa"/>
          </w:tcPr>
          <w:p w:rsidR="00272F44" w:rsidRPr="004F1AFE" w:rsidRDefault="00272F44" w:rsidP="00F001A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b/>
                <w:color w:val="000000"/>
                <w:sz w:val="18"/>
                <w:szCs w:val="18"/>
              </w:rPr>
            </w:pPr>
            <w:r w:rsidRPr="004F1AFE">
              <w:rPr>
                <w:rFonts w:cstheme="minorHAnsi"/>
                <w:b/>
                <w:color w:val="000000"/>
                <w:sz w:val="18"/>
                <w:szCs w:val="18"/>
              </w:rPr>
              <w:t>100,00%</w:t>
            </w:r>
          </w:p>
        </w:tc>
      </w:tr>
    </w:tbl>
    <w:p w:rsidR="00272F44" w:rsidRDefault="00272F44" w:rsidP="00E4667E">
      <w:pPr>
        <w:spacing w:after="0" w:line="360" w:lineRule="auto"/>
        <w:ind w:firstLine="708"/>
        <w:jc w:val="both"/>
        <w:rPr>
          <w:sz w:val="24"/>
          <w:lang w:val="es-MX"/>
        </w:rPr>
      </w:pPr>
    </w:p>
    <w:p w:rsidR="009C6C99" w:rsidRDefault="00F001AD" w:rsidP="00E4667E">
      <w:pPr>
        <w:spacing w:after="0" w:line="360" w:lineRule="auto"/>
        <w:ind w:left="705"/>
        <w:jc w:val="both"/>
        <w:rPr>
          <w:sz w:val="24"/>
          <w:lang w:val="es-MX"/>
        </w:rPr>
      </w:pPr>
      <w:r>
        <w:rPr>
          <w:b/>
          <w:i/>
          <w:sz w:val="24"/>
          <w:lang w:val="es-MX"/>
        </w:rPr>
        <w:t>T</w:t>
      </w:r>
      <w:r w:rsidR="009C6C99" w:rsidRPr="00AC778F">
        <w:rPr>
          <w:b/>
          <w:i/>
          <w:sz w:val="24"/>
          <w:lang w:val="es-MX"/>
        </w:rPr>
        <w:t xml:space="preserve">abla </w:t>
      </w:r>
      <w:r w:rsidR="009C6C99">
        <w:rPr>
          <w:b/>
          <w:i/>
          <w:sz w:val="24"/>
          <w:lang w:val="es-MX"/>
        </w:rPr>
        <w:t>10</w:t>
      </w:r>
      <w:r w:rsidR="009F7C77">
        <w:rPr>
          <w:b/>
          <w:i/>
          <w:sz w:val="24"/>
          <w:lang w:val="es-MX"/>
        </w:rPr>
        <w:t>7</w:t>
      </w:r>
      <w:r w:rsidR="006E0EC3">
        <w:rPr>
          <w:b/>
          <w:i/>
          <w:sz w:val="24"/>
          <w:lang w:val="es-MX"/>
        </w:rPr>
        <w:t xml:space="preserve">.- </w:t>
      </w:r>
      <w:r w:rsidR="004B3915" w:rsidRPr="004B3915">
        <w:rPr>
          <w:sz w:val="24"/>
          <w:lang w:val="es-MX"/>
        </w:rPr>
        <w:t xml:space="preserve">Registre la información  de la </w:t>
      </w:r>
      <w:r w:rsidR="006E0EC3" w:rsidRPr="004B3915">
        <w:rPr>
          <w:sz w:val="24"/>
          <w:lang w:val="es-MX"/>
        </w:rPr>
        <w:t>Ejecución  Presupuestaria por Tipo de Gasto por Áreas:</w:t>
      </w:r>
    </w:p>
    <w:tbl>
      <w:tblPr>
        <w:tblStyle w:val="Sombreadoclaro-nfasis1"/>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5"/>
        <w:gridCol w:w="1153"/>
        <w:gridCol w:w="1153"/>
        <w:gridCol w:w="1154"/>
        <w:gridCol w:w="1154"/>
        <w:gridCol w:w="1154"/>
        <w:gridCol w:w="1067"/>
      </w:tblGrid>
      <w:tr w:rsidR="00071BA8" w:rsidRPr="00071BA8" w:rsidTr="00E4667E">
        <w:trPr>
          <w:cnfStyle w:val="100000000000" w:firstRow="1" w:lastRow="0" w:firstColumn="0" w:lastColumn="0" w:oddVBand="0" w:evenVBand="0" w:oddHBand="0"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65" w:type="dxa"/>
            <w:tcBorders>
              <w:top w:val="none" w:sz="0" w:space="0" w:color="auto"/>
              <w:left w:val="none" w:sz="0" w:space="0" w:color="auto"/>
              <w:bottom w:val="none" w:sz="0" w:space="0" w:color="auto"/>
              <w:right w:val="none" w:sz="0" w:space="0" w:color="auto"/>
            </w:tcBorders>
            <w:vAlign w:val="center"/>
            <w:hideMark/>
          </w:tcPr>
          <w:p w:rsidR="00071BA8" w:rsidRPr="00E4667E" w:rsidRDefault="00071BA8" w:rsidP="00E4667E">
            <w:pPr>
              <w:jc w:val="both"/>
              <w:rPr>
                <w:rFonts w:eastAsia="Times New Roman"/>
                <w:color w:val="000000"/>
                <w:sz w:val="18"/>
                <w:szCs w:val="14"/>
                <w:lang w:eastAsia="es-EC"/>
              </w:rPr>
            </w:pPr>
            <w:r w:rsidRPr="00E4667E">
              <w:rPr>
                <w:rFonts w:eastAsia="Times New Roman" w:cstheme="minorHAnsi"/>
                <w:color w:val="000000"/>
                <w:sz w:val="18"/>
                <w:szCs w:val="14"/>
                <w:lang w:eastAsia="es-EC"/>
              </w:rPr>
              <w:t>DESCRIPCIÓN</w:t>
            </w:r>
          </w:p>
        </w:tc>
        <w:tc>
          <w:tcPr>
            <w:tcW w:w="1153" w:type="dxa"/>
            <w:tcBorders>
              <w:top w:val="none" w:sz="0" w:space="0" w:color="auto"/>
              <w:left w:val="none" w:sz="0" w:space="0" w:color="auto"/>
              <w:bottom w:val="none" w:sz="0" w:space="0" w:color="auto"/>
              <w:right w:val="none" w:sz="0" w:space="0" w:color="auto"/>
            </w:tcBorders>
            <w:vAlign w:val="center"/>
            <w:hideMark/>
          </w:tcPr>
          <w:p w:rsidR="00071BA8" w:rsidRPr="00E4667E" w:rsidRDefault="00071BA8" w:rsidP="00E4667E">
            <w:pPr>
              <w:jc w:val="both"/>
              <w:cnfStyle w:val="100000000000" w:firstRow="1"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2019</w:t>
            </w:r>
          </w:p>
        </w:tc>
        <w:tc>
          <w:tcPr>
            <w:tcW w:w="1153" w:type="dxa"/>
            <w:tcBorders>
              <w:top w:val="none" w:sz="0" w:space="0" w:color="auto"/>
              <w:left w:val="none" w:sz="0" w:space="0" w:color="auto"/>
              <w:bottom w:val="none" w:sz="0" w:space="0" w:color="auto"/>
              <w:right w:val="none" w:sz="0" w:space="0" w:color="auto"/>
            </w:tcBorders>
            <w:vAlign w:val="center"/>
            <w:hideMark/>
          </w:tcPr>
          <w:p w:rsidR="00071BA8" w:rsidRPr="00E4667E" w:rsidRDefault="00071BA8" w:rsidP="00E4667E">
            <w:pPr>
              <w:jc w:val="both"/>
              <w:cnfStyle w:val="100000000000" w:firstRow="1"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2020</w:t>
            </w:r>
          </w:p>
        </w:tc>
        <w:tc>
          <w:tcPr>
            <w:tcW w:w="1154" w:type="dxa"/>
            <w:tcBorders>
              <w:top w:val="none" w:sz="0" w:space="0" w:color="auto"/>
              <w:left w:val="none" w:sz="0" w:space="0" w:color="auto"/>
              <w:bottom w:val="none" w:sz="0" w:space="0" w:color="auto"/>
              <w:right w:val="none" w:sz="0" w:space="0" w:color="auto"/>
            </w:tcBorders>
            <w:vAlign w:val="center"/>
            <w:hideMark/>
          </w:tcPr>
          <w:p w:rsidR="00071BA8" w:rsidRPr="00E4667E" w:rsidRDefault="00071BA8" w:rsidP="00E4667E">
            <w:pPr>
              <w:jc w:val="both"/>
              <w:cnfStyle w:val="100000000000" w:firstRow="1"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2021</w:t>
            </w:r>
          </w:p>
        </w:tc>
        <w:tc>
          <w:tcPr>
            <w:tcW w:w="1154" w:type="dxa"/>
            <w:tcBorders>
              <w:top w:val="none" w:sz="0" w:space="0" w:color="auto"/>
              <w:left w:val="none" w:sz="0" w:space="0" w:color="auto"/>
              <w:bottom w:val="none" w:sz="0" w:space="0" w:color="auto"/>
              <w:right w:val="none" w:sz="0" w:space="0" w:color="auto"/>
            </w:tcBorders>
            <w:vAlign w:val="center"/>
            <w:hideMark/>
          </w:tcPr>
          <w:p w:rsidR="00071BA8" w:rsidRPr="00E4667E" w:rsidRDefault="00071BA8" w:rsidP="00E4667E">
            <w:pPr>
              <w:jc w:val="both"/>
              <w:cnfStyle w:val="100000000000" w:firstRow="1"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2022</w:t>
            </w:r>
          </w:p>
        </w:tc>
        <w:tc>
          <w:tcPr>
            <w:tcW w:w="1154" w:type="dxa"/>
            <w:tcBorders>
              <w:top w:val="none" w:sz="0" w:space="0" w:color="auto"/>
              <w:left w:val="none" w:sz="0" w:space="0" w:color="auto"/>
              <w:bottom w:val="none" w:sz="0" w:space="0" w:color="auto"/>
              <w:right w:val="none" w:sz="0" w:space="0" w:color="auto"/>
            </w:tcBorders>
            <w:vAlign w:val="center"/>
            <w:hideMark/>
          </w:tcPr>
          <w:p w:rsidR="00071BA8" w:rsidRPr="00E4667E" w:rsidRDefault="00071BA8" w:rsidP="00E4667E">
            <w:pPr>
              <w:jc w:val="both"/>
              <w:cnfStyle w:val="100000000000" w:firstRow="1"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TOTAL</w:t>
            </w:r>
          </w:p>
        </w:tc>
        <w:tc>
          <w:tcPr>
            <w:tcW w:w="1067" w:type="dxa"/>
            <w:tcBorders>
              <w:top w:val="none" w:sz="0" w:space="0" w:color="auto"/>
              <w:left w:val="none" w:sz="0" w:space="0" w:color="auto"/>
              <w:bottom w:val="none" w:sz="0" w:space="0" w:color="auto"/>
              <w:right w:val="none" w:sz="0" w:space="0" w:color="auto"/>
            </w:tcBorders>
            <w:vAlign w:val="center"/>
            <w:hideMark/>
          </w:tcPr>
          <w:p w:rsidR="00071BA8" w:rsidRPr="00E4667E" w:rsidRDefault="00071BA8" w:rsidP="00E4667E">
            <w:pPr>
              <w:jc w:val="both"/>
              <w:cnfStyle w:val="100000000000" w:firstRow="1"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r>
      <w:tr w:rsidR="00071BA8" w:rsidRPr="00071BA8" w:rsidTr="00E4667E">
        <w:trPr>
          <w:cnfStyle w:val="000000100000" w:firstRow="0" w:lastRow="0" w:firstColumn="0" w:lastColumn="0" w:oddVBand="0" w:evenVBand="0" w:oddHBand="1" w:evenHBand="0" w:firstRowFirstColumn="0" w:firstRowLastColumn="0" w:lastRowFirstColumn="0" w:lastRowLastColumn="0"/>
          <w:trHeight w:val="262"/>
          <w:jc w:val="center"/>
        </w:trPr>
        <w:tc>
          <w:tcPr>
            <w:cnfStyle w:val="001000000000" w:firstRow="0" w:lastRow="0" w:firstColumn="1" w:lastColumn="0" w:oddVBand="0" w:evenVBand="0" w:oddHBand="0" w:evenHBand="0" w:firstRowFirstColumn="0" w:firstRowLastColumn="0" w:lastRowFirstColumn="0" w:lastRowLastColumn="0"/>
            <w:tcW w:w="1665" w:type="dxa"/>
            <w:tcBorders>
              <w:left w:val="none" w:sz="0" w:space="0" w:color="auto"/>
              <w:right w:val="none" w:sz="0" w:space="0" w:color="auto"/>
            </w:tcBorders>
            <w:vAlign w:val="center"/>
            <w:hideMark/>
          </w:tcPr>
          <w:p w:rsidR="00071BA8" w:rsidRPr="00E4667E" w:rsidRDefault="00071BA8" w:rsidP="00E4667E">
            <w:pPr>
              <w:jc w:val="both"/>
              <w:rPr>
                <w:rFonts w:eastAsia="Times New Roman"/>
                <w:color w:val="000000"/>
                <w:sz w:val="18"/>
                <w:szCs w:val="14"/>
                <w:lang w:eastAsia="es-EC"/>
              </w:rPr>
            </w:pPr>
            <w:r w:rsidRPr="00E4667E">
              <w:rPr>
                <w:rFonts w:eastAsia="Times New Roman" w:cstheme="minorHAnsi"/>
                <w:color w:val="000000"/>
                <w:sz w:val="18"/>
                <w:szCs w:val="14"/>
                <w:lang w:eastAsia="es-EC"/>
              </w:rPr>
              <w:t>NÓMINA</w:t>
            </w:r>
          </w:p>
        </w:tc>
        <w:tc>
          <w:tcPr>
            <w:tcW w:w="1153"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3"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067"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0,00%</w:t>
            </w:r>
          </w:p>
        </w:tc>
      </w:tr>
      <w:tr w:rsidR="00071BA8" w:rsidRPr="00071BA8" w:rsidTr="00E4667E">
        <w:trPr>
          <w:trHeight w:val="418"/>
          <w:jc w:val="center"/>
        </w:trPr>
        <w:tc>
          <w:tcPr>
            <w:cnfStyle w:val="001000000000" w:firstRow="0" w:lastRow="0" w:firstColumn="1" w:lastColumn="0" w:oddVBand="0" w:evenVBand="0" w:oddHBand="0" w:evenHBand="0" w:firstRowFirstColumn="0" w:firstRowLastColumn="0" w:lastRowFirstColumn="0" w:lastRowLastColumn="0"/>
            <w:tcW w:w="1665" w:type="dxa"/>
            <w:vAlign w:val="center"/>
            <w:hideMark/>
          </w:tcPr>
          <w:p w:rsidR="00071BA8" w:rsidRPr="00E4667E" w:rsidRDefault="00071BA8" w:rsidP="00E4667E">
            <w:pPr>
              <w:jc w:val="both"/>
              <w:rPr>
                <w:rFonts w:eastAsia="Times New Roman"/>
                <w:color w:val="000000"/>
                <w:sz w:val="18"/>
                <w:szCs w:val="14"/>
                <w:lang w:eastAsia="es-EC"/>
              </w:rPr>
            </w:pPr>
            <w:r w:rsidRPr="00E4667E">
              <w:rPr>
                <w:rFonts w:eastAsia="Times New Roman" w:cstheme="minorHAnsi"/>
                <w:color w:val="000000"/>
                <w:sz w:val="18"/>
                <w:szCs w:val="14"/>
                <w:lang w:eastAsia="es-EC"/>
              </w:rPr>
              <w:t>SERVICIOS TECNOLOGÍA</w:t>
            </w:r>
          </w:p>
        </w:tc>
        <w:tc>
          <w:tcPr>
            <w:tcW w:w="1153"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7.496,16</w:t>
            </w:r>
          </w:p>
        </w:tc>
        <w:tc>
          <w:tcPr>
            <w:tcW w:w="1153"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1.183,84</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2.458,40</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11.138,40</w:t>
            </w:r>
          </w:p>
        </w:tc>
        <w:tc>
          <w:tcPr>
            <w:tcW w:w="1067"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1,20%</w:t>
            </w:r>
          </w:p>
        </w:tc>
      </w:tr>
      <w:tr w:rsidR="00071BA8" w:rsidRPr="00071BA8" w:rsidTr="00E4667E">
        <w:trPr>
          <w:cnfStyle w:val="000000100000" w:firstRow="0" w:lastRow="0" w:firstColumn="0" w:lastColumn="0" w:oddVBand="0" w:evenVBand="0" w:oddHBand="1" w:evenHBand="0" w:firstRowFirstColumn="0" w:firstRowLastColumn="0" w:lastRowFirstColumn="0" w:lastRowLastColumn="0"/>
          <w:trHeight w:val="395"/>
          <w:jc w:val="center"/>
        </w:trPr>
        <w:tc>
          <w:tcPr>
            <w:cnfStyle w:val="001000000000" w:firstRow="0" w:lastRow="0" w:firstColumn="1" w:lastColumn="0" w:oddVBand="0" w:evenVBand="0" w:oddHBand="0" w:evenHBand="0" w:firstRowFirstColumn="0" w:firstRowLastColumn="0" w:lastRowFirstColumn="0" w:lastRowLastColumn="0"/>
            <w:tcW w:w="1665" w:type="dxa"/>
            <w:tcBorders>
              <w:left w:val="none" w:sz="0" w:space="0" w:color="auto"/>
              <w:right w:val="none" w:sz="0" w:space="0" w:color="auto"/>
            </w:tcBorders>
            <w:vAlign w:val="center"/>
            <w:hideMark/>
          </w:tcPr>
          <w:p w:rsidR="00071BA8" w:rsidRPr="00E4667E" w:rsidRDefault="00071BA8" w:rsidP="00E4667E">
            <w:pPr>
              <w:jc w:val="both"/>
              <w:rPr>
                <w:rFonts w:eastAsia="Times New Roman"/>
                <w:color w:val="000000"/>
                <w:sz w:val="18"/>
                <w:szCs w:val="14"/>
                <w:lang w:eastAsia="es-EC"/>
              </w:rPr>
            </w:pPr>
            <w:r w:rsidRPr="00E4667E">
              <w:rPr>
                <w:rFonts w:eastAsia="Times New Roman" w:cstheme="minorHAnsi"/>
                <w:color w:val="000000"/>
                <w:sz w:val="18"/>
                <w:szCs w:val="14"/>
                <w:lang w:eastAsia="es-EC"/>
              </w:rPr>
              <w:t>BIENES DE TECNOLOGÍA</w:t>
            </w:r>
          </w:p>
        </w:tc>
        <w:tc>
          <w:tcPr>
            <w:tcW w:w="1153"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3"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067"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0,00%</w:t>
            </w:r>
          </w:p>
        </w:tc>
      </w:tr>
      <w:tr w:rsidR="00071BA8" w:rsidRPr="00071BA8" w:rsidTr="00E4667E">
        <w:trPr>
          <w:trHeight w:val="322"/>
          <w:jc w:val="center"/>
        </w:trPr>
        <w:tc>
          <w:tcPr>
            <w:cnfStyle w:val="001000000000" w:firstRow="0" w:lastRow="0" w:firstColumn="1" w:lastColumn="0" w:oddVBand="0" w:evenVBand="0" w:oddHBand="0" w:evenHBand="0" w:firstRowFirstColumn="0" w:firstRowLastColumn="0" w:lastRowFirstColumn="0" w:lastRowLastColumn="0"/>
            <w:tcW w:w="1665" w:type="dxa"/>
            <w:vAlign w:val="center"/>
            <w:hideMark/>
          </w:tcPr>
          <w:p w:rsidR="00071BA8" w:rsidRPr="00E4667E" w:rsidRDefault="00071BA8" w:rsidP="00E4667E">
            <w:pPr>
              <w:jc w:val="both"/>
              <w:rPr>
                <w:rFonts w:eastAsia="Times New Roman"/>
                <w:color w:val="000000"/>
                <w:sz w:val="18"/>
                <w:szCs w:val="14"/>
                <w:lang w:eastAsia="es-EC"/>
              </w:rPr>
            </w:pPr>
            <w:r w:rsidRPr="00E4667E">
              <w:rPr>
                <w:rFonts w:eastAsia="Times New Roman" w:cstheme="minorHAnsi"/>
                <w:color w:val="000000"/>
                <w:sz w:val="18"/>
                <w:szCs w:val="14"/>
                <w:lang w:eastAsia="es-EC"/>
              </w:rPr>
              <w:t>MANTENIMIENTO</w:t>
            </w:r>
          </w:p>
        </w:tc>
        <w:tc>
          <w:tcPr>
            <w:tcW w:w="1153"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81.901,01</w:t>
            </w:r>
          </w:p>
        </w:tc>
        <w:tc>
          <w:tcPr>
            <w:tcW w:w="1153"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47.499,70</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48.335,88</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46.024,90</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223.761,49</w:t>
            </w:r>
          </w:p>
        </w:tc>
        <w:tc>
          <w:tcPr>
            <w:tcW w:w="1067"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24,19%</w:t>
            </w:r>
          </w:p>
        </w:tc>
      </w:tr>
      <w:tr w:rsidR="00071BA8" w:rsidRPr="00071BA8" w:rsidTr="00E4667E">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1665" w:type="dxa"/>
            <w:tcBorders>
              <w:left w:val="none" w:sz="0" w:space="0" w:color="auto"/>
              <w:right w:val="none" w:sz="0" w:space="0" w:color="auto"/>
            </w:tcBorders>
            <w:vAlign w:val="center"/>
            <w:hideMark/>
          </w:tcPr>
          <w:p w:rsidR="00071BA8" w:rsidRPr="00E4667E" w:rsidRDefault="00071BA8" w:rsidP="00E4667E">
            <w:pPr>
              <w:jc w:val="both"/>
              <w:rPr>
                <w:rFonts w:eastAsia="Times New Roman"/>
                <w:color w:val="000000"/>
                <w:sz w:val="18"/>
                <w:szCs w:val="14"/>
                <w:lang w:eastAsia="es-EC"/>
              </w:rPr>
            </w:pPr>
            <w:r w:rsidRPr="00E4667E">
              <w:rPr>
                <w:rFonts w:eastAsia="Times New Roman" w:cstheme="minorHAnsi"/>
                <w:color w:val="000000"/>
                <w:sz w:val="18"/>
                <w:szCs w:val="14"/>
                <w:lang w:eastAsia="es-EC"/>
              </w:rPr>
              <w:t>BIENESTAR SOCIAL</w:t>
            </w:r>
          </w:p>
        </w:tc>
        <w:tc>
          <w:tcPr>
            <w:tcW w:w="1153"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3"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067"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0,00%</w:t>
            </w:r>
          </w:p>
        </w:tc>
      </w:tr>
      <w:tr w:rsidR="00071BA8" w:rsidRPr="00071BA8" w:rsidTr="00E4667E">
        <w:trPr>
          <w:trHeight w:val="273"/>
          <w:jc w:val="center"/>
        </w:trPr>
        <w:tc>
          <w:tcPr>
            <w:cnfStyle w:val="001000000000" w:firstRow="0" w:lastRow="0" w:firstColumn="1" w:lastColumn="0" w:oddVBand="0" w:evenVBand="0" w:oddHBand="0" w:evenHBand="0" w:firstRowFirstColumn="0" w:firstRowLastColumn="0" w:lastRowFirstColumn="0" w:lastRowLastColumn="0"/>
            <w:tcW w:w="1665" w:type="dxa"/>
            <w:vAlign w:val="center"/>
            <w:hideMark/>
          </w:tcPr>
          <w:p w:rsidR="00071BA8" w:rsidRPr="00E4667E" w:rsidRDefault="00071BA8" w:rsidP="00E4667E">
            <w:pPr>
              <w:jc w:val="both"/>
              <w:rPr>
                <w:rFonts w:eastAsia="Times New Roman"/>
                <w:color w:val="000000"/>
                <w:sz w:val="18"/>
                <w:szCs w:val="14"/>
                <w:lang w:eastAsia="es-EC"/>
              </w:rPr>
            </w:pPr>
            <w:r w:rsidRPr="00E4667E">
              <w:rPr>
                <w:rFonts w:eastAsia="Times New Roman" w:cstheme="minorHAnsi"/>
                <w:color w:val="000000"/>
                <w:sz w:val="18"/>
                <w:szCs w:val="14"/>
                <w:lang w:eastAsia="es-EC"/>
              </w:rPr>
              <w:t>PASAJES Y VIÁTICOS</w:t>
            </w:r>
          </w:p>
        </w:tc>
        <w:tc>
          <w:tcPr>
            <w:tcW w:w="1153"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2.315,93</w:t>
            </w:r>
          </w:p>
        </w:tc>
        <w:tc>
          <w:tcPr>
            <w:tcW w:w="1153"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704,42</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1.241,68</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6.012,00</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10.274,03</w:t>
            </w:r>
          </w:p>
        </w:tc>
        <w:tc>
          <w:tcPr>
            <w:tcW w:w="1067"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1,11%</w:t>
            </w:r>
          </w:p>
        </w:tc>
      </w:tr>
      <w:tr w:rsidR="00071BA8" w:rsidRPr="00071BA8" w:rsidTr="00E4667E">
        <w:trPr>
          <w:cnfStyle w:val="000000100000" w:firstRow="0" w:lastRow="0" w:firstColumn="0" w:lastColumn="0" w:oddVBand="0" w:evenVBand="0" w:oddHBand="1"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665" w:type="dxa"/>
            <w:tcBorders>
              <w:left w:val="none" w:sz="0" w:space="0" w:color="auto"/>
              <w:right w:val="none" w:sz="0" w:space="0" w:color="auto"/>
            </w:tcBorders>
            <w:vAlign w:val="center"/>
            <w:hideMark/>
          </w:tcPr>
          <w:p w:rsidR="00071BA8" w:rsidRPr="00E4667E" w:rsidRDefault="00071BA8" w:rsidP="00E4667E">
            <w:pPr>
              <w:jc w:val="both"/>
              <w:rPr>
                <w:rFonts w:eastAsia="Times New Roman"/>
                <w:color w:val="000000"/>
                <w:sz w:val="18"/>
                <w:szCs w:val="14"/>
                <w:lang w:eastAsia="es-EC"/>
              </w:rPr>
            </w:pPr>
            <w:r w:rsidRPr="00E4667E">
              <w:rPr>
                <w:rFonts w:eastAsia="Times New Roman" w:cstheme="minorHAnsi"/>
                <w:color w:val="000000"/>
                <w:sz w:val="18"/>
                <w:szCs w:val="14"/>
                <w:lang w:eastAsia="es-EC"/>
              </w:rPr>
              <w:t>ADQUISICIÓN DE SUMINISTROS</w:t>
            </w:r>
          </w:p>
        </w:tc>
        <w:tc>
          <w:tcPr>
            <w:tcW w:w="1153"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47.522,67</w:t>
            </w:r>
          </w:p>
        </w:tc>
        <w:tc>
          <w:tcPr>
            <w:tcW w:w="1153"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47.562,33</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51.924,52</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29.365,72</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176.375,24</w:t>
            </w:r>
          </w:p>
        </w:tc>
        <w:tc>
          <w:tcPr>
            <w:tcW w:w="1067"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19,07%</w:t>
            </w:r>
          </w:p>
        </w:tc>
      </w:tr>
      <w:tr w:rsidR="00071BA8" w:rsidRPr="00071BA8" w:rsidTr="00E4667E">
        <w:trPr>
          <w:trHeight w:val="411"/>
          <w:jc w:val="center"/>
        </w:trPr>
        <w:tc>
          <w:tcPr>
            <w:cnfStyle w:val="001000000000" w:firstRow="0" w:lastRow="0" w:firstColumn="1" w:lastColumn="0" w:oddVBand="0" w:evenVBand="0" w:oddHBand="0" w:evenHBand="0" w:firstRowFirstColumn="0" w:firstRowLastColumn="0" w:lastRowFirstColumn="0" w:lastRowLastColumn="0"/>
            <w:tcW w:w="1665" w:type="dxa"/>
            <w:vAlign w:val="center"/>
            <w:hideMark/>
          </w:tcPr>
          <w:p w:rsidR="00071BA8" w:rsidRPr="00E4667E" w:rsidRDefault="00071BA8" w:rsidP="00E4667E">
            <w:pPr>
              <w:jc w:val="both"/>
              <w:rPr>
                <w:rFonts w:eastAsia="Times New Roman"/>
                <w:color w:val="000000"/>
                <w:sz w:val="18"/>
                <w:szCs w:val="14"/>
                <w:lang w:eastAsia="es-EC"/>
              </w:rPr>
            </w:pPr>
            <w:r w:rsidRPr="00E4667E">
              <w:rPr>
                <w:rFonts w:eastAsia="Times New Roman" w:cstheme="minorHAnsi"/>
                <w:color w:val="000000"/>
                <w:sz w:val="18"/>
                <w:szCs w:val="14"/>
                <w:lang w:eastAsia="es-EC"/>
              </w:rPr>
              <w:t>DIFUSIÓN E INFORMACIÓN</w:t>
            </w:r>
          </w:p>
        </w:tc>
        <w:tc>
          <w:tcPr>
            <w:tcW w:w="1153"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3"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726,14</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726,14</w:t>
            </w:r>
          </w:p>
        </w:tc>
        <w:tc>
          <w:tcPr>
            <w:tcW w:w="1067"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0,08%</w:t>
            </w:r>
          </w:p>
        </w:tc>
      </w:tr>
      <w:tr w:rsidR="00071BA8" w:rsidRPr="00071BA8" w:rsidTr="00E4667E">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65" w:type="dxa"/>
            <w:tcBorders>
              <w:left w:val="none" w:sz="0" w:space="0" w:color="auto"/>
              <w:right w:val="none" w:sz="0" w:space="0" w:color="auto"/>
            </w:tcBorders>
            <w:vAlign w:val="center"/>
            <w:hideMark/>
          </w:tcPr>
          <w:p w:rsidR="00071BA8" w:rsidRPr="00E4667E" w:rsidRDefault="00071BA8" w:rsidP="00E4667E">
            <w:pPr>
              <w:jc w:val="both"/>
              <w:rPr>
                <w:rFonts w:eastAsia="Times New Roman"/>
                <w:color w:val="000000"/>
                <w:sz w:val="18"/>
                <w:szCs w:val="14"/>
                <w:lang w:eastAsia="es-EC"/>
              </w:rPr>
            </w:pPr>
            <w:r w:rsidRPr="00E4667E">
              <w:rPr>
                <w:rFonts w:eastAsia="Times New Roman" w:cstheme="minorHAnsi"/>
                <w:color w:val="000000"/>
                <w:sz w:val="18"/>
                <w:szCs w:val="14"/>
                <w:lang w:eastAsia="es-EC"/>
              </w:rPr>
              <w:t>SEGURIDAD</w:t>
            </w:r>
          </w:p>
        </w:tc>
        <w:tc>
          <w:tcPr>
            <w:tcW w:w="1153"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3"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12.836,32</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12.836,32</w:t>
            </w:r>
          </w:p>
        </w:tc>
        <w:tc>
          <w:tcPr>
            <w:tcW w:w="1067"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1,39%</w:t>
            </w:r>
          </w:p>
        </w:tc>
      </w:tr>
      <w:tr w:rsidR="00071BA8" w:rsidRPr="00071BA8" w:rsidTr="00E4667E">
        <w:trPr>
          <w:trHeight w:val="379"/>
          <w:jc w:val="center"/>
        </w:trPr>
        <w:tc>
          <w:tcPr>
            <w:cnfStyle w:val="001000000000" w:firstRow="0" w:lastRow="0" w:firstColumn="1" w:lastColumn="0" w:oddVBand="0" w:evenVBand="0" w:oddHBand="0" w:evenHBand="0" w:firstRowFirstColumn="0" w:firstRowLastColumn="0" w:lastRowFirstColumn="0" w:lastRowLastColumn="0"/>
            <w:tcW w:w="1665" w:type="dxa"/>
            <w:vAlign w:val="center"/>
            <w:hideMark/>
          </w:tcPr>
          <w:p w:rsidR="00071BA8" w:rsidRPr="00E4667E" w:rsidRDefault="00071BA8" w:rsidP="00E4667E">
            <w:pPr>
              <w:jc w:val="both"/>
              <w:rPr>
                <w:rFonts w:eastAsia="Times New Roman"/>
                <w:color w:val="000000"/>
                <w:sz w:val="18"/>
                <w:szCs w:val="14"/>
                <w:lang w:eastAsia="es-EC"/>
              </w:rPr>
            </w:pPr>
            <w:r w:rsidRPr="00E4667E">
              <w:rPr>
                <w:rFonts w:eastAsia="Times New Roman" w:cstheme="minorHAnsi"/>
                <w:color w:val="000000"/>
                <w:sz w:val="18"/>
                <w:szCs w:val="14"/>
                <w:lang w:eastAsia="es-EC"/>
              </w:rPr>
              <w:t>SERVICIOS BÁSICOS</w:t>
            </w:r>
          </w:p>
        </w:tc>
        <w:tc>
          <w:tcPr>
            <w:tcW w:w="1153"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54.099,45</w:t>
            </w:r>
          </w:p>
        </w:tc>
        <w:tc>
          <w:tcPr>
            <w:tcW w:w="1153"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58.696,55</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47.427,61</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45.919,06</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206.142,67</w:t>
            </w:r>
          </w:p>
        </w:tc>
        <w:tc>
          <w:tcPr>
            <w:tcW w:w="1067"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22,29%</w:t>
            </w:r>
          </w:p>
        </w:tc>
      </w:tr>
      <w:tr w:rsidR="00071BA8" w:rsidRPr="00071BA8" w:rsidTr="00E4667E">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65" w:type="dxa"/>
            <w:tcBorders>
              <w:left w:val="none" w:sz="0" w:space="0" w:color="auto"/>
              <w:right w:val="none" w:sz="0" w:space="0" w:color="auto"/>
            </w:tcBorders>
            <w:vAlign w:val="center"/>
            <w:hideMark/>
          </w:tcPr>
          <w:p w:rsidR="00071BA8" w:rsidRPr="00E4667E" w:rsidRDefault="00071BA8" w:rsidP="00E4667E">
            <w:pPr>
              <w:jc w:val="both"/>
              <w:rPr>
                <w:rFonts w:eastAsia="Times New Roman"/>
                <w:color w:val="000000"/>
                <w:sz w:val="18"/>
                <w:szCs w:val="14"/>
                <w:lang w:eastAsia="es-EC"/>
              </w:rPr>
            </w:pPr>
            <w:r w:rsidRPr="00E4667E">
              <w:rPr>
                <w:rFonts w:eastAsia="Times New Roman" w:cstheme="minorHAnsi"/>
                <w:color w:val="000000"/>
                <w:sz w:val="18"/>
                <w:szCs w:val="14"/>
                <w:lang w:eastAsia="es-EC"/>
              </w:rPr>
              <w:t>CAPACITACIÓN</w:t>
            </w:r>
          </w:p>
        </w:tc>
        <w:tc>
          <w:tcPr>
            <w:tcW w:w="1153"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3"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067"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0,00%</w:t>
            </w:r>
          </w:p>
        </w:tc>
      </w:tr>
      <w:tr w:rsidR="00071BA8" w:rsidRPr="00071BA8" w:rsidTr="00E4667E">
        <w:trPr>
          <w:trHeight w:val="341"/>
          <w:jc w:val="center"/>
        </w:trPr>
        <w:tc>
          <w:tcPr>
            <w:cnfStyle w:val="001000000000" w:firstRow="0" w:lastRow="0" w:firstColumn="1" w:lastColumn="0" w:oddVBand="0" w:evenVBand="0" w:oddHBand="0" w:evenHBand="0" w:firstRowFirstColumn="0" w:firstRowLastColumn="0" w:lastRowFirstColumn="0" w:lastRowLastColumn="0"/>
            <w:tcW w:w="1665" w:type="dxa"/>
            <w:vAlign w:val="center"/>
            <w:hideMark/>
          </w:tcPr>
          <w:p w:rsidR="00071BA8" w:rsidRPr="00E4667E" w:rsidRDefault="00071BA8" w:rsidP="00E4667E">
            <w:pPr>
              <w:jc w:val="both"/>
              <w:rPr>
                <w:rFonts w:eastAsia="Times New Roman"/>
                <w:color w:val="000000"/>
                <w:sz w:val="18"/>
                <w:szCs w:val="14"/>
                <w:lang w:eastAsia="es-EC"/>
              </w:rPr>
            </w:pPr>
            <w:r w:rsidRPr="00E4667E">
              <w:rPr>
                <w:rFonts w:eastAsia="Times New Roman" w:cstheme="minorHAnsi"/>
                <w:color w:val="000000"/>
                <w:sz w:val="18"/>
                <w:szCs w:val="14"/>
                <w:lang w:eastAsia="es-EC"/>
              </w:rPr>
              <w:t>CONSULTORÍAS Y ASESORÍAS</w:t>
            </w:r>
          </w:p>
        </w:tc>
        <w:tc>
          <w:tcPr>
            <w:tcW w:w="1153"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23.334,00</w:t>
            </w:r>
          </w:p>
        </w:tc>
        <w:tc>
          <w:tcPr>
            <w:tcW w:w="1153"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20.112,00</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20.112,00</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19.112,00</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82.670,00</w:t>
            </w:r>
          </w:p>
        </w:tc>
        <w:tc>
          <w:tcPr>
            <w:tcW w:w="1067"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8,94%</w:t>
            </w:r>
          </w:p>
        </w:tc>
      </w:tr>
      <w:tr w:rsidR="00071BA8" w:rsidRPr="00071BA8" w:rsidTr="00E4667E">
        <w:trPr>
          <w:cnfStyle w:val="000000100000" w:firstRow="0" w:lastRow="0" w:firstColumn="0" w:lastColumn="0" w:oddVBand="0" w:evenVBand="0" w:oddHBand="1" w:evenHBand="0" w:firstRowFirstColumn="0" w:firstRowLastColumn="0" w:lastRowFirstColumn="0" w:lastRowLastColumn="0"/>
          <w:trHeight w:val="325"/>
          <w:jc w:val="center"/>
        </w:trPr>
        <w:tc>
          <w:tcPr>
            <w:cnfStyle w:val="001000000000" w:firstRow="0" w:lastRow="0" w:firstColumn="1" w:lastColumn="0" w:oddVBand="0" w:evenVBand="0" w:oddHBand="0" w:evenHBand="0" w:firstRowFirstColumn="0" w:firstRowLastColumn="0" w:lastRowFirstColumn="0" w:lastRowLastColumn="0"/>
            <w:tcW w:w="1665" w:type="dxa"/>
            <w:tcBorders>
              <w:left w:val="none" w:sz="0" w:space="0" w:color="auto"/>
              <w:right w:val="none" w:sz="0" w:space="0" w:color="auto"/>
            </w:tcBorders>
            <w:vAlign w:val="center"/>
            <w:hideMark/>
          </w:tcPr>
          <w:p w:rsidR="00071BA8" w:rsidRPr="00E4667E" w:rsidRDefault="00071BA8" w:rsidP="00E4667E">
            <w:pPr>
              <w:jc w:val="both"/>
              <w:rPr>
                <w:rFonts w:eastAsia="Times New Roman"/>
                <w:color w:val="000000"/>
                <w:sz w:val="18"/>
                <w:szCs w:val="14"/>
                <w:lang w:eastAsia="es-EC"/>
              </w:rPr>
            </w:pPr>
            <w:r w:rsidRPr="00E4667E">
              <w:rPr>
                <w:rFonts w:eastAsia="Times New Roman" w:cstheme="minorHAnsi"/>
                <w:color w:val="000000"/>
                <w:sz w:val="18"/>
                <w:szCs w:val="14"/>
                <w:lang w:eastAsia="es-EC"/>
              </w:rPr>
              <w:t>SERVICIOS GENERALES</w:t>
            </w:r>
          </w:p>
        </w:tc>
        <w:tc>
          <w:tcPr>
            <w:tcW w:w="1153"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96.801,64</w:t>
            </w:r>
          </w:p>
        </w:tc>
        <w:tc>
          <w:tcPr>
            <w:tcW w:w="1153"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9.633,64</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11.461,36</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2.338,20</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120.234,84</w:t>
            </w:r>
          </w:p>
        </w:tc>
        <w:tc>
          <w:tcPr>
            <w:tcW w:w="1067"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13,00%</w:t>
            </w:r>
          </w:p>
        </w:tc>
      </w:tr>
      <w:tr w:rsidR="00071BA8" w:rsidRPr="00071BA8" w:rsidTr="00E4667E">
        <w:trPr>
          <w:trHeight w:val="351"/>
          <w:jc w:val="center"/>
        </w:trPr>
        <w:tc>
          <w:tcPr>
            <w:cnfStyle w:val="001000000000" w:firstRow="0" w:lastRow="0" w:firstColumn="1" w:lastColumn="0" w:oddVBand="0" w:evenVBand="0" w:oddHBand="0" w:evenHBand="0" w:firstRowFirstColumn="0" w:firstRowLastColumn="0" w:lastRowFirstColumn="0" w:lastRowLastColumn="0"/>
            <w:tcW w:w="1665" w:type="dxa"/>
            <w:vAlign w:val="center"/>
            <w:hideMark/>
          </w:tcPr>
          <w:p w:rsidR="00071BA8" w:rsidRPr="00E4667E" w:rsidRDefault="00071BA8" w:rsidP="00E4667E">
            <w:pPr>
              <w:jc w:val="both"/>
              <w:rPr>
                <w:rFonts w:eastAsia="Times New Roman"/>
                <w:color w:val="000000"/>
                <w:sz w:val="18"/>
                <w:szCs w:val="14"/>
                <w:lang w:eastAsia="es-EC"/>
              </w:rPr>
            </w:pPr>
            <w:r w:rsidRPr="00E4667E">
              <w:rPr>
                <w:rFonts w:eastAsia="Times New Roman" w:cstheme="minorHAnsi"/>
                <w:color w:val="000000"/>
                <w:sz w:val="18"/>
                <w:szCs w:val="14"/>
                <w:lang w:eastAsia="es-EC"/>
              </w:rPr>
              <w:t>ADQ. DE MAQU Y EQUIPOS</w:t>
            </w:r>
          </w:p>
        </w:tc>
        <w:tc>
          <w:tcPr>
            <w:tcW w:w="1153"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2.116,80</w:t>
            </w:r>
          </w:p>
        </w:tc>
        <w:tc>
          <w:tcPr>
            <w:tcW w:w="1153"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2.116,80</w:t>
            </w:r>
          </w:p>
        </w:tc>
        <w:tc>
          <w:tcPr>
            <w:tcW w:w="1067"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0,23%</w:t>
            </w:r>
          </w:p>
        </w:tc>
      </w:tr>
      <w:tr w:rsidR="00071BA8" w:rsidRPr="00071BA8" w:rsidTr="00E4667E">
        <w:trPr>
          <w:cnfStyle w:val="000000100000" w:firstRow="0" w:lastRow="0" w:firstColumn="0" w:lastColumn="0" w:oddVBand="0" w:evenVBand="0" w:oddHBand="1" w:evenHBand="0" w:firstRowFirstColumn="0" w:firstRowLastColumn="0" w:lastRowFirstColumn="0" w:lastRowLastColumn="0"/>
          <w:trHeight w:val="409"/>
          <w:jc w:val="center"/>
        </w:trPr>
        <w:tc>
          <w:tcPr>
            <w:cnfStyle w:val="001000000000" w:firstRow="0" w:lastRow="0" w:firstColumn="1" w:lastColumn="0" w:oddVBand="0" w:evenVBand="0" w:oddHBand="0" w:evenHBand="0" w:firstRowFirstColumn="0" w:firstRowLastColumn="0" w:lastRowFirstColumn="0" w:lastRowLastColumn="0"/>
            <w:tcW w:w="1665" w:type="dxa"/>
            <w:tcBorders>
              <w:left w:val="none" w:sz="0" w:space="0" w:color="auto"/>
              <w:right w:val="none" w:sz="0" w:space="0" w:color="auto"/>
            </w:tcBorders>
            <w:vAlign w:val="center"/>
            <w:hideMark/>
          </w:tcPr>
          <w:p w:rsidR="00071BA8" w:rsidRPr="00E4667E" w:rsidRDefault="00071BA8" w:rsidP="00E4667E">
            <w:pPr>
              <w:jc w:val="both"/>
              <w:rPr>
                <w:rFonts w:eastAsia="Times New Roman"/>
                <w:color w:val="000000"/>
                <w:sz w:val="18"/>
                <w:szCs w:val="14"/>
                <w:lang w:eastAsia="es-EC"/>
              </w:rPr>
            </w:pPr>
            <w:r w:rsidRPr="00E4667E">
              <w:rPr>
                <w:rFonts w:eastAsia="Times New Roman" w:cstheme="minorHAnsi"/>
                <w:color w:val="000000"/>
                <w:sz w:val="18"/>
                <w:szCs w:val="14"/>
                <w:lang w:eastAsia="es-EC"/>
              </w:rPr>
              <w:t>OTROS GASTOS FINANCIEROS</w:t>
            </w:r>
          </w:p>
        </w:tc>
        <w:tc>
          <w:tcPr>
            <w:tcW w:w="1153"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14.014,67</w:t>
            </w:r>
          </w:p>
        </w:tc>
        <w:tc>
          <w:tcPr>
            <w:tcW w:w="1153"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14.070,51</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25.177,33</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16.723,74</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69.986,25</w:t>
            </w:r>
          </w:p>
        </w:tc>
        <w:tc>
          <w:tcPr>
            <w:tcW w:w="1067"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7,57%</w:t>
            </w:r>
          </w:p>
        </w:tc>
      </w:tr>
      <w:tr w:rsidR="00071BA8" w:rsidRPr="00071BA8" w:rsidTr="00E4667E">
        <w:trPr>
          <w:trHeight w:val="287"/>
          <w:jc w:val="center"/>
        </w:trPr>
        <w:tc>
          <w:tcPr>
            <w:cnfStyle w:val="001000000000" w:firstRow="0" w:lastRow="0" w:firstColumn="1" w:lastColumn="0" w:oddVBand="0" w:evenVBand="0" w:oddHBand="0" w:evenHBand="0" w:firstRowFirstColumn="0" w:firstRowLastColumn="0" w:lastRowFirstColumn="0" w:lastRowLastColumn="0"/>
            <w:tcW w:w="1665" w:type="dxa"/>
            <w:vAlign w:val="center"/>
            <w:hideMark/>
          </w:tcPr>
          <w:p w:rsidR="00071BA8" w:rsidRPr="00E4667E" w:rsidRDefault="00071BA8" w:rsidP="00E4667E">
            <w:pPr>
              <w:jc w:val="both"/>
              <w:rPr>
                <w:rFonts w:eastAsia="Times New Roman"/>
                <w:color w:val="000000"/>
                <w:sz w:val="18"/>
                <w:szCs w:val="14"/>
                <w:lang w:eastAsia="es-EC"/>
              </w:rPr>
            </w:pPr>
            <w:r w:rsidRPr="00E4667E">
              <w:rPr>
                <w:rFonts w:eastAsia="Times New Roman" w:cstheme="minorHAnsi"/>
                <w:color w:val="000000"/>
                <w:sz w:val="18"/>
                <w:szCs w:val="14"/>
                <w:lang w:eastAsia="es-EC"/>
              </w:rPr>
              <w:t>ARRENDAMIENTOS</w:t>
            </w:r>
          </w:p>
        </w:tc>
        <w:tc>
          <w:tcPr>
            <w:tcW w:w="1153"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41,44</w:t>
            </w:r>
          </w:p>
        </w:tc>
        <w:tc>
          <w:tcPr>
            <w:tcW w:w="1153"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41,44</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62,00</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144,88</w:t>
            </w:r>
          </w:p>
        </w:tc>
        <w:tc>
          <w:tcPr>
            <w:tcW w:w="1067"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0,02%</w:t>
            </w:r>
          </w:p>
        </w:tc>
      </w:tr>
      <w:tr w:rsidR="00071BA8" w:rsidRPr="00071BA8" w:rsidTr="00E4667E">
        <w:trPr>
          <w:cnfStyle w:val="000000100000" w:firstRow="0" w:lastRow="0" w:firstColumn="0" w:lastColumn="0" w:oddVBand="0" w:evenVBand="0" w:oddHBand="1" w:evenHBand="0" w:firstRowFirstColumn="0" w:firstRowLastColumn="0" w:lastRowFirstColumn="0" w:lastRowLastColumn="0"/>
          <w:trHeight w:val="405"/>
          <w:jc w:val="center"/>
        </w:trPr>
        <w:tc>
          <w:tcPr>
            <w:cnfStyle w:val="001000000000" w:firstRow="0" w:lastRow="0" w:firstColumn="1" w:lastColumn="0" w:oddVBand="0" w:evenVBand="0" w:oddHBand="0" w:evenHBand="0" w:firstRowFirstColumn="0" w:firstRowLastColumn="0" w:lastRowFirstColumn="0" w:lastRowLastColumn="0"/>
            <w:tcW w:w="1665" w:type="dxa"/>
            <w:tcBorders>
              <w:left w:val="none" w:sz="0" w:space="0" w:color="auto"/>
              <w:right w:val="none" w:sz="0" w:space="0" w:color="auto"/>
            </w:tcBorders>
            <w:vAlign w:val="center"/>
            <w:hideMark/>
          </w:tcPr>
          <w:p w:rsidR="00071BA8" w:rsidRPr="00E4667E" w:rsidRDefault="00071BA8" w:rsidP="00E4667E">
            <w:pPr>
              <w:jc w:val="both"/>
              <w:rPr>
                <w:rFonts w:eastAsia="Times New Roman"/>
                <w:color w:val="000000"/>
                <w:sz w:val="18"/>
                <w:szCs w:val="14"/>
                <w:lang w:eastAsia="es-EC"/>
              </w:rPr>
            </w:pPr>
            <w:r w:rsidRPr="00E4667E">
              <w:rPr>
                <w:rFonts w:eastAsia="Times New Roman" w:cstheme="minorHAnsi"/>
                <w:color w:val="000000"/>
                <w:sz w:val="18"/>
                <w:szCs w:val="14"/>
                <w:lang w:eastAsia="es-EC"/>
              </w:rPr>
              <w:t>ADQUISICION DE BIENES MUEBLES</w:t>
            </w:r>
          </w:p>
        </w:tc>
        <w:tc>
          <w:tcPr>
            <w:tcW w:w="1153"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223,01</w:t>
            </w:r>
          </w:p>
        </w:tc>
        <w:tc>
          <w:tcPr>
            <w:tcW w:w="1153"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1.632,74</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1.855,75</w:t>
            </w:r>
          </w:p>
        </w:tc>
        <w:tc>
          <w:tcPr>
            <w:tcW w:w="1067"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0,20%</w:t>
            </w:r>
          </w:p>
        </w:tc>
      </w:tr>
      <w:tr w:rsidR="00071BA8" w:rsidRPr="00071BA8" w:rsidTr="00E4667E">
        <w:trPr>
          <w:trHeight w:val="283"/>
          <w:jc w:val="center"/>
        </w:trPr>
        <w:tc>
          <w:tcPr>
            <w:cnfStyle w:val="001000000000" w:firstRow="0" w:lastRow="0" w:firstColumn="1" w:lastColumn="0" w:oddVBand="0" w:evenVBand="0" w:oddHBand="0" w:evenHBand="0" w:firstRowFirstColumn="0" w:firstRowLastColumn="0" w:lastRowFirstColumn="0" w:lastRowLastColumn="0"/>
            <w:tcW w:w="1665" w:type="dxa"/>
            <w:vAlign w:val="center"/>
            <w:hideMark/>
          </w:tcPr>
          <w:p w:rsidR="00071BA8" w:rsidRPr="00E4667E" w:rsidRDefault="00071BA8" w:rsidP="00E4667E">
            <w:pPr>
              <w:jc w:val="both"/>
              <w:rPr>
                <w:rFonts w:eastAsia="Times New Roman"/>
                <w:color w:val="000000"/>
                <w:sz w:val="18"/>
                <w:szCs w:val="14"/>
                <w:lang w:eastAsia="es-EC"/>
              </w:rPr>
            </w:pPr>
            <w:r w:rsidRPr="00E4667E">
              <w:rPr>
                <w:rFonts w:eastAsia="Times New Roman" w:cstheme="minorHAnsi"/>
                <w:color w:val="000000"/>
                <w:sz w:val="18"/>
                <w:szCs w:val="14"/>
                <w:lang w:eastAsia="es-EC"/>
              </w:rPr>
              <w:t>BIENES INMUEBLES</w:t>
            </w:r>
          </w:p>
        </w:tc>
        <w:tc>
          <w:tcPr>
            <w:tcW w:w="1153"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3"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067"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0,00%</w:t>
            </w:r>
          </w:p>
        </w:tc>
      </w:tr>
      <w:tr w:rsidR="00071BA8" w:rsidRPr="00071BA8" w:rsidTr="00E4667E">
        <w:trPr>
          <w:cnfStyle w:val="000000100000" w:firstRow="0" w:lastRow="0" w:firstColumn="0" w:lastColumn="0" w:oddVBand="0" w:evenVBand="0" w:oddHBand="1" w:evenHBand="0" w:firstRowFirstColumn="0" w:firstRowLastColumn="0" w:lastRowFirstColumn="0" w:lastRowLastColumn="0"/>
          <w:trHeight w:val="414"/>
          <w:jc w:val="center"/>
        </w:trPr>
        <w:tc>
          <w:tcPr>
            <w:cnfStyle w:val="001000000000" w:firstRow="0" w:lastRow="0" w:firstColumn="1" w:lastColumn="0" w:oddVBand="0" w:evenVBand="0" w:oddHBand="0" w:evenHBand="0" w:firstRowFirstColumn="0" w:firstRowLastColumn="0" w:lastRowFirstColumn="0" w:lastRowLastColumn="0"/>
            <w:tcW w:w="1665" w:type="dxa"/>
            <w:tcBorders>
              <w:left w:val="none" w:sz="0" w:space="0" w:color="auto"/>
              <w:right w:val="none" w:sz="0" w:space="0" w:color="auto"/>
            </w:tcBorders>
            <w:vAlign w:val="center"/>
            <w:hideMark/>
          </w:tcPr>
          <w:p w:rsidR="00071BA8" w:rsidRPr="00E4667E" w:rsidRDefault="00071BA8" w:rsidP="00E4667E">
            <w:pPr>
              <w:jc w:val="both"/>
              <w:rPr>
                <w:rFonts w:eastAsia="Times New Roman"/>
                <w:color w:val="000000"/>
                <w:sz w:val="18"/>
                <w:szCs w:val="14"/>
                <w:lang w:eastAsia="es-EC"/>
              </w:rPr>
            </w:pPr>
            <w:r w:rsidRPr="00E4667E">
              <w:rPr>
                <w:rFonts w:eastAsia="Times New Roman" w:cstheme="minorHAnsi"/>
                <w:color w:val="000000"/>
                <w:sz w:val="18"/>
                <w:szCs w:val="14"/>
                <w:lang w:eastAsia="es-EC"/>
              </w:rPr>
              <w:t>ESP. CULTURALES Y SOCIALES</w:t>
            </w:r>
          </w:p>
        </w:tc>
        <w:tc>
          <w:tcPr>
            <w:tcW w:w="1153"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6.654,56</w:t>
            </w:r>
          </w:p>
        </w:tc>
        <w:tc>
          <w:tcPr>
            <w:tcW w:w="1153"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6.654,56</w:t>
            </w:r>
          </w:p>
        </w:tc>
        <w:tc>
          <w:tcPr>
            <w:tcW w:w="1067"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0,72%</w:t>
            </w:r>
          </w:p>
        </w:tc>
      </w:tr>
      <w:tr w:rsidR="00071BA8" w:rsidRPr="00071BA8" w:rsidTr="00E4667E">
        <w:trPr>
          <w:trHeight w:val="279"/>
          <w:jc w:val="center"/>
        </w:trPr>
        <w:tc>
          <w:tcPr>
            <w:cnfStyle w:val="001000000000" w:firstRow="0" w:lastRow="0" w:firstColumn="1" w:lastColumn="0" w:oddVBand="0" w:evenVBand="0" w:oddHBand="0" w:evenHBand="0" w:firstRowFirstColumn="0" w:firstRowLastColumn="0" w:lastRowFirstColumn="0" w:lastRowLastColumn="0"/>
            <w:tcW w:w="1665" w:type="dxa"/>
            <w:vAlign w:val="center"/>
            <w:hideMark/>
          </w:tcPr>
          <w:p w:rsidR="00071BA8" w:rsidRPr="00E4667E" w:rsidRDefault="00071BA8" w:rsidP="00E4667E">
            <w:pPr>
              <w:jc w:val="both"/>
              <w:rPr>
                <w:rFonts w:eastAsia="Times New Roman"/>
                <w:color w:val="000000"/>
                <w:sz w:val="18"/>
                <w:szCs w:val="14"/>
                <w:lang w:eastAsia="es-EC"/>
              </w:rPr>
            </w:pPr>
            <w:r w:rsidRPr="00E4667E">
              <w:rPr>
                <w:rFonts w:eastAsia="Times New Roman" w:cstheme="minorHAnsi"/>
                <w:color w:val="000000"/>
                <w:sz w:val="18"/>
                <w:szCs w:val="14"/>
                <w:lang w:eastAsia="es-EC"/>
              </w:rPr>
              <w:t>ADQUISICIÓN DE VEHÍCULOS</w:t>
            </w:r>
          </w:p>
        </w:tc>
        <w:tc>
          <w:tcPr>
            <w:tcW w:w="1153"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3"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067" w:type="dxa"/>
            <w:vAlign w:val="center"/>
            <w:hideMark/>
          </w:tcPr>
          <w:p w:rsidR="00071BA8" w:rsidRPr="00E4667E"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0,00%</w:t>
            </w:r>
          </w:p>
        </w:tc>
      </w:tr>
      <w:tr w:rsidR="00071BA8" w:rsidRPr="00071BA8" w:rsidTr="00E4667E">
        <w:trPr>
          <w:cnfStyle w:val="000000100000" w:firstRow="0" w:lastRow="0" w:firstColumn="0" w:lastColumn="0" w:oddVBand="0" w:evenVBand="0" w:oddHBand="1" w:evenHBand="0" w:firstRowFirstColumn="0" w:firstRowLastColumn="0" w:lastRowFirstColumn="0" w:lastRowLastColumn="0"/>
          <w:trHeight w:val="465"/>
          <w:jc w:val="center"/>
        </w:trPr>
        <w:tc>
          <w:tcPr>
            <w:cnfStyle w:val="001000000000" w:firstRow="0" w:lastRow="0" w:firstColumn="1" w:lastColumn="0" w:oddVBand="0" w:evenVBand="0" w:oddHBand="0" w:evenHBand="0" w:firstRowFirstColumn="0" w:firstRowLastColumn="0" w:lastRowFirstColumn="0" w:lastRowLastColumn="0"/>
            <w:tcW w:w="1665" w:type="dxa"/>
            <w:tcBorders>
              <w:left w:val="none" w:sz="0" w:space="0" w:color="auto"/>
              <w:right w:val="none" w:sz="0" w:space="0" w:color="auto"/>
            </w:tcBorders>
            <w:vAlign w:val="center"/>
            <w:hideMark/>
          </w:tcPr>
          <w:p w:rsidR="00071BA8" w:rsidRPr="00E4667E" w:rsidRDefault="00071BA8" w:rsidP="00E4667E">
            <w:pPr>
              <w:jc w:val="both"/>
              <w:rPr>
                <w:rFonts w:eastAsia="Times New Roman"/>
                <w:color w:val="000000"/>
                <w:sz w:val="18"/>
                <w:szCs w:val="14"/>
                <w:lang w:eastAsia="es-EC"/>
              </w:rPr>
            </w:pPr>
            <w:r w:rsidRPr="00E4667E">
              <w:rPr>
                <w:rFonts w:eastAsia="Times New Roman" w:cstheme="minorHAnsi"/>
                <w:color w:val="000000"/>
                <w:sz w:val="18"/>
                <w:szCs w:val="14"/>
                <w:lang w:eastAsia="es-EC"/>
              </w:rPr>
              <w:t>FLETES Y MANIOBRAS</w:t>
            </w:r>
          </w:p>
        </w:tc>
        <w:tc>
          <w:tcPr>
            <w:tcW w:w="1153"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3"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154"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w:t>
            </w:r>
          </w:p>
        </w:tc>
        <w:tc>
          <w:tcPr>
            <w:tcW w:w="1067" w:type="dxa"/>
            <w:tcBorders>
              <w:left w:val="none" w:sz="0" w:space="0" w:color="auto"/>
              <w:right w:val="none" w:sz="0" w:space="0" w:color="auto"/>
            </w:tcBorders>
            <w:vAlign w:val="center"/>
            <w:hideMark/>
          </w:tcPr>
          <w:p w:rsidR="00071BA8" w:rsidRPr="00E4667E" w:rsidRDefault="00071BA8" w:rsidP="00E4667E">
            <w:pPr>
              <w:jc w:val="both"/>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4"/>
                <w:lang w:eastAsia="es-EC"/>
              </w:rPr>
            </w:pPr>
            <w:r w:rsidRPr="00E4667E">
              <w:rPr>
                <w:rFonts w:eastAsia="Times New Roman" w:cstheme="minorHAnsi"/>
                <w:color w:val="000000"/>
                <w:sz w:val="18"/>
                <w:szCs w:val="14"/>
                <w:lang w:eastAsia="es-EC"/>
              </w:rPr>
              <w:t>0,00%</w:t>
            </w:r>
          </w:p>
        </w:tc>
      </w:tr>
      <w:tr w:rsidR="00071BA8" w:rsidRPr="00071BA8" w:rsidTr="00E4667E">
        <w:trPr>
          <w:trHeight w:val="450"/>
          <w:jc w:val="center"/>
        </w:trPr>
        <w:tc>
          <w:tcPr>
            <w:cnfStyle w:val="001000000000" w:firstRow="0" w:lastRow="0" w:firstColumn="1" w:lastColumn="0" w:oddVBand="0" w:evenVBand="0" w:oddHBand="0" w:evenHBand="0" w:firstRowFirstColumn="0" w:firstRowLastColumn="0" w:lastRowFirstColumn="0" w:lastRowLastColumn="0"/>
            <w:tcW w:w="1665" w:type="dxa"/>
            <w:vAlign w:val="center"/>
            <w:hideMark/>
          </w:tcPr>
          <w:p w:rsidR="00071BA8" w:rsidRPr="00071BA8" w:rsidRDefault="00071BA8" w:rsidP="00E4667E">
            <w:pPr>
              <w:jc w:val="both"/>
              <w:rPr>
                <w:rFonts w:eastAsia="Times New Roman"/>
                <w:color w:val="000000"/>
                <w:sz w:val="18"/>
                <w:szCs w:val="18"/>
                <w:lang w:eastAsia="es-EC"/>
              </w:rPr>
            </w:pPr>
            <w:r w:rsidRPr="00071BA8">
              <w:rPr>
                <w:rFonts w:eastAsia="Times New Roman" w:cstheme="minorHAnsi"/>
                <w:color w:val="000000"/>
                <w:sz w:val="18"/>
                <w:szCs w:val="18"/>
                <w:lang w:eastAsia="es-EC"/>
              </w:rPr>
              <w:lastRenderedPageBreak/>
              <w:t>TOTAL</w:t>
            </w:r>
          </w:p>
        </w:tc>
        <w:tc>
          <w:tcPr>
            <w:tcW w:w="1153" w:type="dxa"/>
            <w:vAlign w:val="center"/>
            <w:hideMark/>
          </w:tcPr>
          <w:p w:rsidR="00071BA8" w:rsidRPr="00071BA8"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b/>
                <w:bCs/>
                <w:color w:val="000000"/>
                <w:sz w:val="18"/>
                <w:szCs w:val="18"/>
                <w:lang w:eastAsia="es-EC"/>
              </w:rPr>
            </w:pPr>
            <w:r w:rsidRPr="00071BA8">
              <w:rPr>
                <w:rFonts w:eastAsia="Times New Roman"/>
                <w:b/>
                <w:bCs/>
                <w:color w:val="000000"/>
                <w:sz w:val="18"/>
                <w:szCs w:val="18"/>
                <w:lang w:eastAsia="es-EC"/>
              </w:rPr>
              <w:t>336.521,34</w:t>
            </w:r>
          </w:p>
        </w:tc>
        <w:tc>
          <w:tcPr>
            <w:tcW w:w="1153" w:type="dxa"/>
            <w:vAlign w:val="center"/>
            <w:hideMark/>
          </w:tcPr>
          <w:p w:rsidR="00071BA8" w:rsidRPr="00071BA8"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b/>
                <w:bCs/>
                <w:color w:val="000000"/>
                <w:sz w:val="18"/>
                <w:szCs w:val="18"/>
                <w:lang w:eastAsia="es-EC"/>
              </w:rPr>
            </w:pPr>
            <w:r w:rsidRPr="00071BA8">
              <w:rPr>
                <w:rFonts w:eastAsia="Times New Roman" w:cstheme="minorHAnsi"/>
                <w:b/>
                <w:bCs/>
                <w:color w:val="000000"/>
                <w:sz w:val="18"/>
                <w:szCs w:val="18"/>
                <w:lang w:eastAsia="es-EC"/>
              </w:rPr>
              <w:t>212.299,31</w:t>
            </w:r>
          </w:p>
        </w:tc>
        <w:tc>
          <w:tcPr>
            <w:tcW w:w="1154" w:type="dxa"/>
            <w:vAlign w:val="center"/>
            <w:hideMark/>
          </w:tcPr>
          <w:p w:rsidR="00071BA8" w:rsidRPr="00071BA8"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b/>
                <w:bCs/>
                <w:color w:val="000000"/>
                <w:sz w:val="18"/>
                <w:szCs w:val="18"/>
                <w:lang w:eastAsia="es-EC"/>
              </w:rPr>
            </w:pPr>
            <w:r w:rsidRPr="00071BA8">
              <w:rPr>
                <w:rFonts w:eastAsia="Times New Roman" w:cstheme="minorHAnsi"/>
                <w:b/>
                <w:bCs/>
                <w:color w:val="000000"/>
                <w:sz w:val="18"/>
                <w:szCs w:val="18"/>
                <w:lang w:eastAsia="es-EC"/>
              </w:rPr>
              <w:t>208.180,22</w:t>
            </w:r>
          </w:p>
        </w:tc>
        <w:tc>
          <w:tcPr>
            <w:tcW w:w="1154" w:type="dxa"/>
            <w:vAlign w:val="center"/>
            <w:hideMark/>
          </w:tcPr>
          <w:p w:rsidR="00071BA8" w:rsidRPr="00071BA8"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b/>
                <w:bCs/>
                <w:color w:val="000000"/>
                <w:sz w:val="18"/>
                <w:szCs w:val="18"/>
                <w:lang w:eastAsia="es-EC"/>
              </w:rPr>
            </w:pPr>
            <w:r w:rsidRPr="00071BA8">
              <w:rPr>
                <w:rFonts w:eastAsia="Times New Roman" w:cstheme="minorHAnsi"/>
                <w:b/>
                <w:bCs/>
                <w:color w:val="000000"/>
                <w:sz w:val="18"/>
                <w:szCs w:val="18"/>
                <w:lang w:eastAsia="es-EC"/>
              </w:rPr>
              <w:t>166.916,50</w:t>
            </w:r>
          </w:p>
        </w:tc>
        <w:tc>
          <w:tcPr>
            <w:tcW w:w="1154" w:type="dxa"/>
            <w:vAlign w:val="center"/>
            <w:hideMark/>
          </w:tcPr>
          <w:p w:rsidR="00071BA8" w:rsidRPr="00071BA8"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b/>
                <w:bCs/>
                <w:color w:val="000000"/>
                <w:sz w:val="18"/>
                <w:szCs w:val="18"/>
                <w:lang w:eastAsia="es-EC"/>
              </w:rPr>
            </w:pPr>
            <w:r w:rsidRPr="00071BA8">
              <w:rPr>
                <w:rFonts w:eastAsia="Times New Roman"/>
                <w:b/>
                <w:bCs/>
                <w:color w:val="000000"/>
                <w:sz w:val="18"/>
                <w:szCs w:val="18"/>
                <w:lang w:eastAsia="es-EC"/>
              </w:rPr>
              <w:t>924.917,37</w:t>
            </w:r>
          </w:p>
        </w:tc>
        <w:tc>
          <w:tcPr>
            <w:tcW w:w="1067" w:type="dxa"/>
            <w:vAlign w:val="center"/>
            <w:hideMark/>
          </w:tcPr>
          <w:p w:rsidR="00071BA8" w:rsidRPr="00071BA8" w:rsidRDefault="00071BA8" w:rsidP="00E4667E">
            <w:pPr>
              <w:jc w:val="both"/>
              <w:cnfStyle w:val="000000000000" w:firstRow="0" w:lastRow="0" w:firstColumn="0" w:lastColumn="0" w:oddVBand="0" w:evenVBand="0" w:oddHBand="0" w:evenHBand="0" w:firstRowFirstColumn="0" w:firstRowLastColumn="0" w:lastRowFirstColumn="0" w:lastRowLastColumn="0"/>
              <w:rPr>
                <w:rFonts w:eastAsia="Times New Roman"/>
                <w:b/>
                <w:bCs/>
                <w:color w:val="000000"/>
                <w:sz w:val="18"/>
                <w:szCs w:val="18"/>
                <w:lang w:eastAsia="es-EC"/>
              </w:rPr>
            </w:pPr>
            <w:r w:rsidRPr="00071BA8">
              <w:rPr>
                <w:rFonts w:eastAsia="Times New Roman" w:cstheme="minorHAnsi"/>
                <w:b/>
                <w:bCs/>
                <w:color w:val="000000"/>
                <w:sz w:val="18"/>
                <w:szCs w:val="18"/>
                <w:lang w:eastAsia="es-EC"/>
              </w:rPr>
              <w:t>100%</w:t>
            </w:r>
          </w:p>
        </w:tc>
      </w:tr>
    </w:tbl>
    <w:p w:rsidR="00071BA8" w:rsidRPr="009C6C99" w:rsidRDefault="00071BA8" w:rsidP="00E4667E">
      <w:pPr>
        <w:autoSpaceDE w:val="0"/>
        <w:autoSpaceDN w:val="0"/>
        <w:adjustRightInd w:val="0"/>
        <w:spacing w:after="0" w:line="240" w:lineRule="auto"/>
        <w:jc w:val="both"/>
        <w:rPr>
          <w:rFonts w:ascii="Arial" w:hAnsi="Arial" w:cs="Arial"/>
          <w:sz w:val="24"/>
          <w:szCs w:val="24"/>
        </w:rPr>
      </w:pPr>
    </w:p>
    <w:p w:rsidR="00071BA8" w:rsidRPr="0096584E" w:rsidRDefault="00071BA8">
      <w:pPr>
        <w:spacing w:line="360" w:lineRule="auto"/>
        <w:jc w:val="both"/>
        <w:rPr>
          <w:sz w:val="24"/>
          <w:lang w:val="es-MX"/>
        </w:rPr>
      </w:pPr>
      <w:r w:rsidRPr="0096584E">
        <w:rPr>
          <w:sz w:val="24"/>
          <w:lang w:val="es-MX"/>
        </w:rPr>
        <w:t>E</w:t>
      </w:r>
      <w:r w:rsidR="00F04469">
        <w:rPr>
          <w:sz w:val="24"/>
          <w:lang w:val="es-MX"/>
        </w:rPr>
        <w:t>n e</w:t>
      </w:r>
      <w:r w:rsidRPr="0096584E">
        <w:rPr>
          <w:sz w:val="24"/>
          <w:lang w:val="es-MX"/>
        </w:rPr>
        <w:t xml:space="preserve">l cuadro </w:t>
      </w:r>
      <w:r w:rsidR="00F04469">
        <w:rPr>
          <w:sz w:val="24"/>
          <w:lang w:val="es-MX"/>
        </w:rPr>
        <w:t xml:space="preserve"> que antecede se detalla </w:t>
      </w:r>
      <w:r w:rsidRPr="0096584E">
        <w:rPr>
          <w:sz w:val="24"/>
          <w:lang w:val="es-MX"/>
        </w:rPr>
        <w:t xml:space="preserve"> un desglose claro de la ejecución presupuestaria por tipo de gasto </w:t>
      </w:r>
      <w:r w:rsidR="00F04469">
        <w:rPr>
          <w:sz w:val="24"/>
          <w:lang w:val="es-MX"/>
        </w:rPr>
        <w:t xml:space="preserve">en </w:t>
      </w:r>
      <w:r w:rsidRPr="0096584E">
        <w:rPr>
          <w:sz w:val="24"/>
          <w:lang w:val="es-MX"/>
        </w:rPr>
        <w:t xml:space="preserve"> el período comprendido </w:t>
      </w:r>
      <w:r w:rsidR="00F04469">
        <w:rPr>
          <w:sz w:val="24"/>
          <w:lang w:val="es-MX"/>
        </w:rPr>
        <w:t>desde el año</w:t>
      </w:r>
      <w:r w:rsidRPr="0096584E">
        <w:rPr>
          <w:sz w:val="24"/>
          <w:lang w:val="es-MX"/>
        </w:rPr>
        <w:t xml:space="preserve"> 2019 al</w:t>
      </w:r>
      <w:r w:rsidR="00F04469">
        <w:rPr>
          <w:sz w:val="24"/>
          <w:lang w:val="es-MX"/>
        </w:rPr>
        <w:t xml:space="preserve"> año</w:t>
      </w:r>
      <w:r w:rsidRPr="0096584E">
        <w:rPr>
          <w:sz w:val="24"/>
          <w:lang w:val="es-MX"/>
        </w:rPr>
        <w:t xml:space="preserve"> 2022. Las cifran muestran que la Institución se ha alineado con las políticas de optimización de recursos y directrices de austeridad</w:t>
      </w:r>
      <w:r w:rsidR="00F04469">
        <w:rPr>
          <w:sz w:val="24"/>
          <w:lang w:val="es-MX"/>
        </w:rPr>
        <w:t>,</w:t>
      </w:r>
      <w:r w:rsidRPr="0096584E">
        <w:rPr>
          <w:sz w:val="24"/>
          <w:lang w:val="es-MX"/>
        </w:rPr>
        <w:t xml:space="preserve"> sin</w:t>
      </w:r>
      <w:r w:rsidR="00F04469">
        <w:rPr>
          <w:sz w:val="24"/>
          <w:lang w:val="es-MX"/>
        </w:rPr>
        <w:t xml:space="preserve"> que este hecho  </w:t>
      </w:r>
      <w:r w:rsidR="00727A5B">
        <w:rPr>
          <w:sz w:val="24"/>
          <w:lang w:val="es-MX"/>
        </w:rPr>
        <w:t>haya,</w:t>
      </w:r>
      <w:r w:rsidRPr="0096584E">
        <w:rPr>
          <w:sz w:val="24"/>
          <w:lang w:val="es-MX"/>
        </w:rPr>
        <w:t xml:space="preserve"> mermado la calidad de atención a </w:t>
      </w:r>
      <w:r w:rsidR="00F04469">
        <w:rPr>
          <w:sz w:val="24"/>
          <w:lang w:val="es-MX"/>
        </w:rPr>
        <w:t>los</w:t>
      </w:r>
      <w:r w:rsidRPr="0096584E">
        <w:rPr>
          <w:sz w:val="24"/>
          <w:lang w:val="es-MX"/>
        </w:rPr>
        <w:t xml:space="preserve"> usuarios, internos </w:t>
      </w:r>
      <w:r w:rsidR="00F04469">
        <w:rPr>
          <w:sz w:val="24"/>
          <w:lang w:val="es-MX"/>
        </w:rPr>
        <w:t xml:space="preserve"> y </w:t>
      </w:r>
      <w:r w:rsidRPr="0096584E">
        <w:rPr>
          <w:sz w:val="24"/>
          <w:lang w:val="es-MX"/>
        </w:rPr>
        <w:t xml:space="preserve"> externos.</w:t>
      </w:r>
    </w:p>
    <w:p w:rsidR="00071BA8" w:rsidRDefault="00071BA8">
      <w:pPr>
        <w:spacing w:after="0" w:line="360" w:lineRule="auto"/>
        <w:jc w:val="both"/>
        <w:rPr>
          <w:b/>
          <w:sz w:val="24"/>
          <w:lang w:val="es-MX"/>
        </w:rPr>
      </w:pPr>
    </w:p>
    <w:p w:rsidR="00F001AD" w:rsidRDefault="00F001AD" w:rsidP="00E4667E">
      <w:pPr>
        <w:spacing w:after="0" w:line="360" w:lineRule="auto"/>
        <w:ind w:left="708"/>
        <w:jc w:val="both"/>
        <w:rPr>
          <w:b/>
          <w:i/>
          <w:sz w:val="24"/>
          <w:lang w:val="es-MX"/>
        </w:rPr>
      </w:pPr>
    </w:p>
    <w:p w:rsidR="0063056E" w:rsidRDefault="00EA2BC2" w:rsidP="00E4667E">
      <w:pPr>
        <w:spacing w:after="0" w:line="360" w:lineRule="auto"/>
        <w:ind w:left="708"/>
        <w:jc w:val="both"/>
        <w:rPr>
          <w:sz w:val="24"/>
          <w:lang w:val="es-MX"/>
        </w:rPr>
      </w:pPr>
      <w:r w:rsidRPr="00AC778F">
        <w:rPr>
          <w:b/>
          <w:i/>
          <w:sz w:val="24"/>
          <w:lang w:val="es-MX"/>
        </w:rPr>
        <w:t xml:space="preserve">Tabla </w:t>
      </w:r>
      <w:r>
        <w:rPr>
          <w:b/>
          <w:i/>
          <w:sz w:val="24"/>
          <w:lang w:val="es-MX"/>
        </w:rPr>
        <w:t>10</w:t>
      </w:r>
      <w:r w:rsidR="009F7C77">
        <w:rPr>
          <w:b/>
          <w:i/>
          <w:sz w:val="24"/>
          <w:lang w:val="es-MX"/>
        </w:rPr>
        <w:t>8</w:t>
      </w:r>
      <w:r>
        <w:rPr>
          <w:b/>
          <w:i/>
          <w:sz w:val="24"/>
          <w:lang w:val="es-MX"/>
        </w:rPr>
        <w:t xml:space="preserve">.- </w:t>
      </w:r>
      <w:r w:rsidR="004B3915" w:rsidRPr="004B3915">
        <w:rPr>
          <w:sz w:val="24"/>
          <w:lang w:val="es-MX"/>
        </w:rPr>
        <w:t>Registre la información  de la</w:t>
      </w:r>
      <w:r w:rsidR="004B3915">
        <w:rPr>
          <w:b/>
          <w:i/>
          <w:sz w:val="24"/>
          <w:lang w:val="es-MX"/>
        </w:rPr>
        <w:t xml:space="preserve"> </w:t>
      </w:r>
      <w:r w:rsidR="009C6C99" w:rsidRPr="00EA2BC2">
        <w:rPr>
          <w:sz w:val="24"/>
          <w:lang w:val="es-MX"/>
        </w:rPr>
        <w:t>Ejecución  presupuestaria por Programa</w:t>
      </w:r>
      <w:r w:rsidR="0063056E" w:rsidRPr="00EA2BC2">
        <w:rPr>
          <w:sz w:val="24"/>
          <w:lang w:val="es-MX"/>
        </w:rPr>
        <w:t xml:space="preserve"> 2017-2020</w:t>
      </w:r>
      <w:r>
        <w:rPr>
          <w:sz w:val="24"/>
          <w:lang w:val="es-MX"/>
        </w:rPr>
        <w:t>, E</w:t>
      </w:r>
      <w:r w:rsidR="005262D7" w:rsidRPr="00EA2BC2">
        <w:rPr>
          <w:sz w:val="24"/>
          <w:lang w:val="es-MX"/>
        </w:rPr>
        <w:t>xplique:</w:t>
      </w:r>
    </w:p>
    <w:p w:rsidR="00DD3840" w:rsidRDefault="00DD3840">
      <w:pPr>
        <w:spacing w:line="360" w:lineRule="auto"/>
        <w:jc w:val="both"/>
        <w:rPr>
          <w:sz w:val="24"/>
          <w:lang w:val="es-MX"/>
        </w:rPr>
      </w:pPr>
      <w:r w:rsidRPr="00F31EB9">
        <w:rPr>
          <w:sz w:val="24"/>
          <w:lang w:val="es-MX"/>
        </w:rPr>
        <w:t>La EOD Intendencia Regional de Quito, durante el período 201</w:t>
      </w:r>
      <w:r>
        <w:rPr>
          <w:sz w:val="24"/>
          <w:lang w:val="es-MX"/>
        </w:rPr>
        <w:t>9</w:t>
      </w:r>
      <w:r w:rsidRPr="00F31EB9">
        <w:rPr>
          <w:sz w:val="24"/>
          <w:lang w:val="es-MX"/>
        </w:rPr>
        <w:t>-202</w:t>
      </w:r>
      <w:r>
        <w:rPr>
          <w:sz w:val="24"/>
          <w:lang w:val="es-MX"/>
        </w:rPr>
        <w:t>2</w:t>
      </w:r>
      <w:r w:rsidRPr="00F31EB9">
        <w:rPr>
          <w:sz w:val="24"/>
          <w:lang w:val="es-MX"/>
        </w:rPr>
        <w:t xml:space="preserve">, solo registra por su modelo de gestión, recursos presupuestarios en el Programa 01 – Administración Central, estos recursos se utilizan para gastos que no están relacionados con procesos </w:t>
      </w:r>
      <w:proofErr w:type="spellStart"/>
      <w:r w:rsidRPr="00F31EB9">
        <w:rPr>
          <w:sz w:val="24"/>
          <w:lang w:val="es-MX"/>
        </w:rPr>
        <w:t>agregadores</w:t>
      </w:r>
      <w:proofErr w:type="spellEnd"/>
      <w:r w:rsidRPr="00F31EB9">
        <w:rPr>
          <w:sz w:val="24"/>
          <w:lang w:val="es-MX"/>
        </w:rPr>
        <w:t xml:space="preserve"> de valor y para gastos relacionados con procesos habilitantes de apoyo.</w:t>
      </w:r>
    </w:p>
    <w:tbl>
      <w:tblPr>
        <w:tblStyle w:val="Cuadrculaclara-nfasis5"/>
        <w:tblW w:w="0" w:type="auto"/>
        <w:jc w:val="center"/>
        <w:tblLook w:val="0000" w:firstRow="0" w:lastRow="0" w:firstColumn="0" w:lastColumn="0" w:noHBand="0" w:noVBand="0"/>
      </w:tblPr>
      <w:tblGrid>
        <w:gridCol w:w="605"/>
        <w:gridCol w:w="1228"/>
        <w:gridCol w:w="2247"/>
        <w:gridCol w:w="1271"/>
        <w:gridCol w:w="1673"/>
        <w:gridCol w:w="1298"/>
        <w:gridCol w:w="1331"/>
      </w:tblGrid>
      <w:tr w:rsidR="00DD3840" w:rsidRPr="006F5AFD" w:rsidTr="00E4667E">
        <w:trPr>
          <w:cnfStyle w:val="000000100000" w:firstRow="0" w:lastRow="0" w:firstColumn="0" w:lastColumn="0" w:oddVBand="0" w:evenVBand="0" w:oddHBand="1" w:evenHBand="0" w:firstRowFirstColumn="0" w:firstRowLastColumn="0" w:lastRowFirstColumn="0" w:lastRowLastColumn="0"/>
          <w:trHeight w:val="537"/>
          <w:jc w:val="center"/>
        </w:trPr>
        <w:tc>
          <w:tcPr>
            <w:cnfStyle w:val="000010000000" w:firstRow="0" w:lastRow="0" w:firstColumn="0" w:lastColumn="0" w:oddVBand="1" w:evenVBand="0" w:oddHBand="0" w:evenHBand="0" w:firstRowFirstColumn="0" w:firstRowLastColumn="0" w:lastRowFirstColumn="0" w:lastRowLastColumn="0"/>
            <w:tcW w:w="0" w:type="auto"/>
          </w:tcPr>
          <w:p w:rsidR="00DD3840" w:rsidRDefault="00DD3840" w:rsidP="00E4667E">
            <w:pPr>
              <w:autoSpaceDE w:val="0"/>
              <w:autoSpaceDN w:val="0"/>
              <w:adjustRightInd w:val="0"/>
              <w:jc w:val="both"/>
              <w:rPr>
                <w:rFonts w:cstheme="minorHAnsi"/>
                <w:b/>
                <w:bCs/>
                <w:color w:val="000000"/>
                <w:sz w:val="20"/>
                <w:szCs w:val="20"/>
              </w:rPr>
            </w:pPr>
          </w:p>
          <w:p w:rsidR="00DD3840" w:rsidRDefault="00DD3840" w:rsidP="00E4667E">
            <w:pPr>
              <w:autoSpaceDE w:val="0"/>
              <w:autoSpaceDN w:val="0"/>
              <w:adjustRightInd w:val="0"/>
              <w:jc w:val="both"/>
              <w:rPr>
                <w:rFonts w:cstheme="minorHAnsi"/>
                <w:b/>
                <w:bCs/>
                <w:color w:val="000000"/>
                <w:sz w:val="20"/>
                <w:szCs w:val="20"/>
              </w:rPr>
            </w:pPr>
            <w:r w:rsidRPr="006F5AFD">
              <w:rPr>
                <w:rFonts w:cstheme="minorHAnsi"/>
                <w:b/>
                <w:bCs/>
                <w:color w:val="000000"/>
                <w:sz w:val="20"/>
                <w:szCs w:val="20"/>
              </w:rPr>
              <w:t>AÑO</w:t>
            </w:r>
          </w:p>
          <w:p w:rsidR="00DD3840" w:rsidRPr="006F5AFD" w:rsidRDefault="00DD3840" w:rsidP="00E4667E">
            <w:pPr>
              <w:autoSpaceDE w:val="0"/>
              <w:autoSpaceDN w:val="0"/>
              <w:adjustRightInd w:val="0"/>
              <w:jc w:val="both"/>
              <w:rPr>
                <w:rFonts w:cstheme="minorHAnsi"/>
                <w:color w:val="000000"/>
                <w:sz w:val="20"/>
                <w:szCs w:val="20"/>
              </w:rPr>
            </w:pPr>
          </w:p>
        </w:tc>
        <w:tc>
          <w:tcPr>
            <w:tcW w:w="0" w:type="auto"/>
          </w:tcPr>
          <w:p w:rsidR="00DD3840" w:rsidRDefault="00DD3840" w:rsidP="00E4667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
                <w:bCs/>
                <w:color w:val="000000"/>
                <w:sz w:val="20"/>
                <w:szCs w:val="20"/>
              </w:rPr>
            </w:pPr>
          </w:p>
          <w:p w:rsidR="00DD3840" w:rsidRPr="006F5AFD" w:rsidRDefault="00DD3840" w:rsidP="00E4667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20"/>
                <w:szCs w:val="20"/>
              </w:rPr>
            </w:pPr>
            <w:r w:rsidRPr="006F5AFD">
              <w:rPr>
                <w:rFonts w:cstheme="minorHAnsi"/>
                <w:b/>
                <w:bCs/>
                <w:color w:val="000000"/>
                <w:sz w:val="20"/>
                <w:szCs w:val="20"/>
              </w:rPr>
              <w:t>PROGRAMA</w:t>
            </w:r>
          </w:p>
        </w:tc>
        <w:tc>
          <w:tcPr>
            <w:cnfStyle w:val="000010000000" w:firstRow="0" w:lastRow="0" w:firstColumn="0" w:lastColumn="0" w:oddVBand="1" w:evenVBand="0" w:oddHBand="0" w:evenHBand="0" w:firstRowFirstColumn="0" w:firstRowLastColumn="0" w:lastRowFirstColumn="0" w:lastRowLastColumn="0"/>
            <w:tcW w:w="0" w:type="auto"/>
          </w:tcPr>
          <w:p w:rsidR="00DD3840" w:rsidRDefault="00DD3840" w:rsidP="00E4667E">
            <w:pPr>
              <w:autoSpaceDE w:val="0"/>
              <w:autoSpaceDN w:val="0"/>
              <w:adjustRightInd w:val="0"/>
              <w:jc w:val="both"/>
              <w:rPr>
                <w:rFonts w:cstheme="minorHAnsi"/>
                <w:b/>
                <w:bCs/>
                <w:color w:val="000000"/>
                <w:sz w:val="20"/>
                <w:szCs w:val="20"/>
              </w:rPr>
            </w:pPr>
          </w:p>
          <w:p w:rsidR="00DD3840" w:rsidRPr="006F5AFD" w:rsidRDefault="00DD3840" w:rsidP="00E4667E">
            <w:pPr>
              <w:autoSpaceDE w:val="0"/>
              <w:autoSpaceDN w:val="0"/>
              <w:adjustRightInd w:val="0"/>
              <w:jc w:val="both"/>
              <w:rPr>
                <w:rFonts w:cstheme="minorHAnsi"/>
                <w:color w:val="000000"/>
                <w:sz w:val="20"/>
                <w:szCs w:val="20"/>
              </w:rPr>
            </w:pPr>
            <w:r w:rsidRPr="006F5AFD">
              <w:rPr>
                <w:rFonts w:cstheme="minorHAnsi"/>
                <w:b/>
                <w:bCs/>
                <w:color w:val="000000"/>
                <w:sz w:val="20"/>
                <w:szCs w:val="20"/>
              </w:rPr>
              <w:t>DESCRIPCIÓN</w:t>
            </w:r>
          </w:p>
        </w:tc>
        <w:tc>
          <w:tcPr>
            <w:tcW w:w="0" w:type="auto"/>
          </w:tcPr>
          <w:p w:rsidR="00DD3840" w:rsidRDefault="00DD3840" w:rsidP="00E4667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
                <w:bCs/>
                <w:color w:val="000000"/>
                <w:sz w:val="20"/>
                <w:szCs w:val="20"/>
              </w:rPr>
            </w:pPr>
          </w:p>
          <w:p w:rsidR="00DD3840" w:rsidRPr="006F5AFD" w:rsidRDefault="00DD3840" w:rsidP="00E4667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20"/>
                <w:szCs w:val="20"/>
              </w:rPr>
            </w:pPr>
            <w:r w:rsidRPr="006F5AFD">
              <w:rPr>
                <w:rFonts w:cstheme="minorHAnsi"/>
                <w:b/>
                <w:bCs/>
                <w:color w:val="000000"/>
                <w:sz w:val="20"/>
                <w:szCs w:val="20"/>
              </w:rPr>
              <w:t>CODIFICADO</w:t>
            </w:r>
          </w:p>
        </w:tc>
        <w:tc>
          <w:tcPr>
            <w:cnfStyle w:val="000010000000" w:firstRow="0" w:lastRow="0" w:firstColumn="0" w:lastColumn="0" w:oddVBand="1" w:evenVBand="0" w:oddHBand="0" w:evenHBand="0" w:firstRowFirstColumn="0" w:firstRowLastColumn="0" w:lastRowFirstColumn="0" w:lastRowLastColumn="0"/>
            <w:tcW w:w="0" w:type="auto"/>
          </w:tcPr>
          <w:p w:rsidR="00DD3840" w:rsidRDefault="00DD3840" w:rsidP="00E4667E">
            <w:pPr>
              <w:autoSpaceDE w:val="0"/>
              <w:autoSpaceDN w:val="0"/>
              <w:adjustRightInd w:val="0"/>
              <w:jc w:val="both"/>
              <w:rPr>
                <w:rFonts w:cstheme="minorHAnsi"/>
                <w:b/>
                <w:bCs/>
                <w:color w:val="000000"/>
                <w:sz w:val="20"/>
                <w:szCs w:val="20"/>
              </w:rPr>
            </w:pPr>
          </w:p>
          <w:p w:rsidR="00DD3840" w:rsidRPr="006F5AFD" w:rsidRDefault="00DD3840" w:rsidP="00E4667E">
            <w:pPr>
              <w:autoSpaceDE w:val="0"/>
              <w:autoSpaceDN w:val="0"/>
              <w:adjustRightInd w:val="0"/>
              <w:jc w:val="both"/>
              <w:rPr>
                <w:rFonts w:cstheme="minorHAnsi"/>
                <w:color w:val="000000"/>
                <w:sz w:val="20"/>
                <w:szCs w:val="20"/>
              </w:rPr>
            </w:pPr>
            <w:r w:rsidRPr="006F5AFD">
              <w:rPr>
                <w:rFonts w:cstheme="minorHAnsi"/>
                <w:b/>
                <w:bCs/>
                <w:color w:val="000000"/>
                <w:sz w:val="20"/>
                <w:szCs w:val="20"/>
              </w:rPr>
              <w:t>COMPROMETIDO</w:t>
            </w:r>
          </w:p>
        </w:tc>
        <w:tc>
          <w:tcPr>
            <w:tcW w:w="0" w:type="auto"/>
          </w:tcPr>
          <w:p w:rsidR="00DD3840" w:rsidRDefault="00DD3840" w:rsidP="00E4667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
                <w:bCs/>
                <w:color w:val="000000"/>
                <w:sz w:val="20"/>
                <w:szCs w:val="20"/>
              </w:rPr>
            </w:pPr>
          </w:p>
          <w:p w:rsidR="00DD3840" w:rsidRPr="006F5AFD" w:rsidRDefault="00DD3840" w:rsidP="00E4667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20"/>
                <w:szCs w:val="20"/>
              </w:rPr>
            </w:pPr>
            <w:r w:rsidRPr="006F5AFD">
              <w:rPr>
                <w:rFonts w:cstheme="minorHAnsi"/>
                <w:b/>
                <w:bCs/>
                <w:color w:val="000000"/>
                <w:sz w:val="20"/>
                <w:szCs w:val="20"/>
              </w:rPr>
              <w:t>DEVENGADO</w:t>
            </w:r>
          </w:p>
        </w:tc>
        <w:tc>
          <w:tcPr>
            <w:cnfStyle w:val="000010000000" w:firstRow="0" w:lastRow="0" w:firstColumn="0" w:lastColumn="0" w:oddVBand="1" w:evenVBand="0" w:oddHBand="0" w:evenHBand="0" w:firstRowFirstColumn="0" w:firstRowLastColumn="0" w:lastRowFirstColumn="0" w:lastRowLastColumn="0"/>
            <w:tcW w:w="0" w:type="auto"/>
          </w:tcPr>
          <w:p w:rsidR="00DD3840" w:rsidRPr="006F5AFD" w:rsidRDefault="00DD3840" w:rsidP="00E4667E">
            <w:pPr>
              <w:autoSpaceDE w:val="0"/>
              <w:autoSpaceDN w:val="0"/>
              <w:adjustRightInd w:val="0"/>
              <w:jc w:val="both"/>
              <w:rPr>
                <w:rFonts w:cstheme="minorHAnsi"/>
                <w:color w:val="000000"/>
                <w:sz w:val="20"/>
                <w:szCs w:val="20"/>
              </w:rPr>
            </w:pPr>
            <w:r w:rsidRPr="006F5AFD">
              <w:rPr>
                <w:rFonts w:cstheme="minorHAnsi"/>
                <w:b/>
                <w:bCs/>
                <w:color w:val="000000"/>
                <w:sz w:val="20"/>
                <w:szCs w:val="20"/>
              </w:rPr>
              <w:t>% EJECUCION</w:t>
            </w:r>
          </w:p>
        </w:tc>
      </w:tr>
      <w:tr w:rsidR="00DD3840" w:rsidRPr="006F5AFD" w:rsidTr="00E4667E">
        <w:trPr>
          <w:cnfStyle w:val="000000010000" w:firstRow="0" w:lastRow="0" w:firstColumn="0" w:lastColumn="0" w:oddVBand="0" w:evenVBand="0" w:oddHBand="0" w:evenHBand="1" w:firstRowFirstColumn="0" w:firstRowLastColumn="0" w:lastRowFirstColumn="0" w:lastRowLastColumn="0"/>
          <w:trHeight w:val="350"/>
          <w:jc w:val="center"/>
        </w:trPr>
        <w:tc>
          <w:tcPr>
            <w:cnfStyle w:val="000010000000" w:firstRow="0" w:lastRow="0" w:firstColumn="0" w:lastColumn="0" w:oddVBand="1" w:evenVBand="0" w:oddHBand="0" w:evenHBand="0" w:firstRowFirstColumn="0" w:firstRowLastColumn="0" w:lastRowFirstColumn="0" w:lastRowLastColumn="0"/>
            <w:tcW w:w="0" w:type="auto"/>
          </w:tcPr>
          <w:p w:rsidR="00DD3840" w:rsidRPr="0096584E" w:rsidRDefault="00DD3840" w:rsidP="00E4667E">
            <w:pPr>
              <w:autoSpaceDE w:val="0"/>
              <w:autoSpaceDN w:val="0"/>
              <w:adjustRightInd w:val="0"/>
              <w:jc w:val="both"/>
              <w:rPr>
                <w:rFonts w:cstheme="minorHAnsi"/>
                <w:color w:val="000000"/>
                <w:sz w:val="18"/>
                <w:szCs w:val="18"/>
              </w:rPr>
            </w:pPr>
            <w:r w:rsidRPr="0096584E">
              <w:rPr>
                <w:rFonts w:cstheme="minorHAnsi"/>
                <w:color w:val="000000"/>
                <w:sz w:val="18"/>
                <w:szCs w:val="18"/>
              </w:rPr>
              <w:t>2019</w:t>
            </w:r>
          </w:p>
        </w:tc>
        <w:tc>
          <w:tcPr>
            <w:tcW w:w="0" w:type="auto"/>
          </w:tcPr>
          <w:p w:rsidR="00DD3840" w:rsidRPr="0096584E" w:rsidRDefault="00DD3840" w:rsidP="00E4667E">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cstheme="minorHAnsi"/>
                <w:color w:val="000000"/>
                <w:sz w:val="18"/>
                <w:szCs w:val="18"/>
              </w:rPr>
            </w:pPr>
            <w:r w:rsidRPr="0096584E">
              <w:rPr>
                <w:rFonts w:cstheme="minorHAnsi"/>
                <w:color w:val="000000"/>
                <w:sz w:val="18"/>
                <w:szCs w:val="18"/>
              </w:rPr>
              <w:t>1</w:t>
            </w:r>
          </w:p>
        </w:tc>
        <w:tc>
          <w:tcPr>
            <w:cnfStyle w:val="000010000000" w:firstRow="0" w:lastRow="0" w:firstColumn="0" w:lastColumn="0" w:oddVBand="1" w:evenVBand="0" w:oddHBand="0" w:evenHBand="0" w:firstRowFirstColumn="0" w:firstRowLastColumn="0" w:lastRowFirstColumn="0" w:lastRowLastColumn="0"/>
            <w:tcW w:w="0" w:type="auto"/>
          </w:tcPr>
          <w:p w:rsidR="00DD3840" w:rsidRPr="0096584E" w:rsidRDefault="00DD3840" w:rsidP="00E4667E">
            <w:pPr>
              <w:autoSpaceDE w:val="0"/>
              <w:autoSpaceDN w:val="0"/>
              <w:adjustRightInd w:val="0"/>
              <w:jc w:val="both"/>
              <w:rPr>
                <w:rFonts w:cstheme="minorHAnsi"/>
                <w:color w:val="000000"/>
                <w:sz w:val="18"/>
                <w:szCs w:val="18"/>
              </w:rPr>
            </w:pPr>
            <w:r w:rsidRPr="0096584E">
              <w:rPr>
                <w:rFonts w:cstheme="minorHAnsi"/>
                <w:color w:val="000000"/>
                <w:sz w:val="18"/>
                <w:szCs w:val="18"/>
              </w:rPr>
              <w:t>ADMINISTRACIÓN CENTRAL</w:t>
            </w:r>
          </w:p>
        </w:tc>
        <w:tc>
          <w:tcPr>
            <w:tcW w:w="0" w:type="auto"/>
          </w:tcPr>
          <w:p w:rsidR="00DD3840" w:rsidRPr="0096584E" w:rsidRDefault="00DD3840" w:rsidP="00E4667E">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cstheme="minorHAnsi"/>
                <w:color w:val="000000"/>
                <w:sz w:val="18"/>
                <w:szCs w:val="18"/>
              </w:rPr>
            </w:pPr>
            <w:r>
              <w:rPr>
                <w:rFonts w:cstheme="minorHAnsi"/>
                <w:color w:val="000000"/>
                <w:sz w:val="18"/>
                <w:szCs w:val="18"/>
              </w:rPr>
              <w:t>336.555,54</w:t>
            </w:r>
          </w:p>
        </w:tc>
        <w:tc>
          <w:tcPr>
            <w:cnfStyle w:val="000010000000" w:firstRow="0" w:lastRow="0" w:firstColumn="0" w:lastColumn="0" w:oddVBand="1" w:evenVBand="0" w:oddHBand="0" w:evenHBand="0" w:firstRowFirstColumn="0" w:firstRowLastColumn="0" w:lastRowFirstColumn="0" w:lastRowLastColumn="0"/>
            <w:tcW w:w="0" w:type="auto"/>
          </w:tcPr>
          <w:p w:rsidR="00DD3840" w:rsidRPr="0096584E" w:rsidRDefault="00DD3840" w:rsidP="00E4667E">
            <w:pPr>
              <w:autoSpaceDE w:val="0"/>
              <w:autoSpaceDN w:val="0"/>
              <w:adjustRightInd w:val="0"/>
              <w:jc w:val="both"/>
              <w:rPr>
                <w:rFonts w:cstheme="minorHAnsi"/>
                <w:color w:val="000000"/>
                <w:sz w:val="18"/>
                <w:szCs w:val="18"/>
              </w:rPr>
            </w:pPr>
            <w:r>
              <w:rPr>
                <w:rFonts w:cstheme="minorHAnsi"/>
                <w:color w:val="000000"/>
                <w:sz w:val="18"/>
                <w:szCs w:val="18"/>
              </w:rPr>
              <w:t>336.521,34</w:t>
            </w:r>
          </w:p>
        </w:tc>
        <w:tc>
          <w:tcPr>
            <w:tcW w:w="0" w:type="auto"/>
          </w:tcPr>
          <w:p w:rsidR="00DD3840" w:rsidRPr="0096584E" w:rsidRDefault="00DD3840" w:rsidP="00E4667E">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cstheme="minorHAnsi"/>
                <w:color w:val="000000"/>
                <w:sz w:val="18"/>
                <w:szCs w:val="18"/>
              </w:rPr>
            </w:pPr>
            <w:r>
              <w:rPr>
                <w:rFonts w:cstheme="minorHAnsi"/>
                <w:color w:val="000000"/>
                <w:sz w:val="18"/>
                <w:szCs w:val="18"/>
              </w:rPr>
              <w:t>336.521,34</w:t>
            </w:r>
          </w:p>
        </w:tc>
        <w:tc>
          <w:tcPr>
            <w:cnfStyle w:val="000010000000" w:firstRow="0" w:lastRow="0" w:firstColumn="0" w:lastColumn="0" w:oddVBand="1" w:evenVBand="0" w:oddHBand="0" w:evenHBand="0" w:firstRowFirstColumn="0" w:firstRowLastColumn="0" w:lastRowFirstColumn="0" w:lastRowLastColumn="0"/>
            <w:tcW w:w="0" w:type="auto"/>
          </w:tcPr>
          <w:p w:rsidR="00DD3840" w:rsidRPr="0096584E" w:rsidRDefault="00DD3840" w:rsidP="00E4667E">
            <w:pPr>
              <w:autoSpaceDE w:val="0"/>
              <w:autoSpaceDN w:val="0"/>
              <w:adjustRightInd w:val="0"/>
              <w:jc w:val="both"/>
              <w:rPr>
                <w:rFonts w:cstheme="minorHAnsi"/>
                <w:color w:val="000000"/>
                <w:sz w:val="18"/>
                <w:szCs w:val="18"/>
              </w:rPr>
            </w:pPr>
            <w:r>
              <w:rPr>
                <w:rFonts w:cstheme="minorHAnsi"/>
                <w:color w:val="000000"/>
                <w:sz w:val="18"/>
                <w:szCs w:val="18"/>
              </w:rPr>
              <w:t>99,99%</w:t>
            </w:r>
          </w:p>
        </w:tc>
      </w:tr>
      <w:tr w:rsidR="00DD3840" w:rsidRPr="006F5AFD" w:rsidTr="00E4667E">
        <w:trPr>
          <w:cnfStyle w:val="000000100000" w:firstRow="0" w:lastRow="0" w:firstColumn="0" w:lastColumn="0" w:oddVBand="0" w:evenVBand="0" w:oddHBand="1" w:evenHBand="0" w:firstRowFirstColumn="0" w:firstRowLastColumn="0" w:lastRowFirstColumn="0" w:lastRowLastColumn="0"/>
          <w:trHeight w:val="350"/>
          <w:jc w:val="center"/>
        </w:trPr>
        <w:tc>
          <w:tcPr>
            <w:cnfStyle w:val="000010000000" w:firstRow="0" w:lastRow="0" w:firstColumn="0" w:lastColumn="0" w:oddVBand="1" w:evenVBand="0" w:oddHBand="0" w:evenHBand="0" w:firstRowFirstColumn="0" w:firstRowLastColumn="0" w:lastRowFirstColumn="0" w:lastRowLastColumn="0"/>
            <w:tcW w:w="0" w:type="auto"/>
          </w:tcPr>
          <w:p w:rsidR="00DD3840" w:rsidRPr="0096584E" w:rsidRDefault="00DD3840" w:rsidP="00E4667E">
            <w:pPr>
              <w:autoSpaceDE w:val="0"/>
              <w:autoSpaceDN w:val="0"/>
              <w:adjustRightInd w:val="0"/>
              <w:jc w:val="both"/>
              <w:rPr>
                <w:rFonts w:cstheme="minorHAnsi"/>
                <w:color w:val="000000"/>
                <w:sz w:val="18"/>
                <w:szCs w:val="18"/>
              </w:rPr>
            </w:pPr>
            <w:r w:rsidRPr="0096584E">
              <w:rPr>
                <w:rFonts w:cstheme="minorHAnsi"/>
                <w:color w:val="000000"/>
                <w:sz w:val="18"/>
                <w:szCs w:val="18"/>
              </w:rPr>
              <w:t>2020</w:t>
            </w:r>
          </w:p>
        </w:tc>
        <w:tc>
          <w:tcPr>
            <w:tcW w:w="0" w:type="auto"/>
          </w:tcPr>
          <w:p w:rsidR="00DD3840" w:rsidRPr="0096584E" w:rsidRDefault="00DD3840" w:rsidP="00E4667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96584E">
              <w:rPr>
                <w:rFonts w:cstheme="minorHAnsi"/>
                <w:color w:val="000000"/>
                <w:sz w:val="18"/>
                <w:szCs w:val="18"/>
              </w:rPr>
              <w:t>1</w:t>
            </w:r>
          </w:p>
        </w:tc>
        <w:tc>
          <w:tcPr>
            <w:cnfStyle w:val="000010000000" w:firstRow="0" w:lastRow="0" w:firstColumn="0" w:lastColumn="0" w:oddVBand="1" w:evenVBand="0" w:oddHBand="0" w:evenHBand="0" w:firstRowFirstColumn="0" w:firstRowLastColumn="0" w:lastRowFirstColumn="0" w:lastRowLastColumn="0"/>
            <w:tcW w:w="0" w:type="auto"/>
          </w:tcPr>
          <w:p w:rsidR="00DD3840" w:rsidRPr="0096584E" w:rsidRDefault="00DD3840" w:rsidP="00E4667E">
            <w:pPr>
              <w:autoSpaceDE w:val="0"/>
              <w:autoSpaceDN w:val="0"/>
              <w:adjustRightInd w:val="0"/>
              <w:jc w:val="both"/>
              <w:rPr>
                <w:rFonts w:cstheme="minorHAnsi"/>
                <w:color w:val="000000"/>
                <w:sz w:val="18"/>
                <w:szCs w:val="18"/>
              </w:rPr>
            </w:pPr>
            <w:r w:rsidRPr="0096584E">
              <w:rPr>
                <w:rFonts w:cstheme="minorHAnsi"/>
                <w:color w:val="000000"/>
                <w:sz w:val="18"/>
                <w:szCs w:val="18"/>
              </w:rPr>
              <w:t>ADMINISTRACIÓN CENTRAL</w:t>
            </w:r>
          </w:p>
        </w:tc>
        <w:tc>
          <w:tcPr>
            <w:tcW w:w="0" w:type="auto"/>
          </w:tcPr>
          <w:p w:rsidR="00DD3840" w:rsidRPr="0096584E" w:rsidRDefault="00DD3840" w:rsidP="00E4667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Pr>
                <w:rFonts w:cstheme="minorHAnsi"/>
                <w:color w:val="000000"/>
                <w:sz w:val="18"/>
                <w:szCs w:val="18"/>
              </w:rPr>
              <w:t>212.299,31</w:t>
            </w:r>
          </w:p>
        </w:tc>
        <w:tc>
          <w:tcPr>
            <w:cnfStyle w:val="000010000000" w:firstRow="0" w:lastRow="0" w:firstColumn="0" w:lastColumn="0" w:oddVBand="1" w:evenVBand="0" w:oddHBand="0" w:evenHBand="0" w:firstRowFirstColumn="0" w:firstRowLastColumn="0" w:lastRowFirstColumn="0" w:lastRowLastColumn="0"/>
            <w:tcW w:w="0" w:type="auto"/>
          </w:tcPr>
          <w:p w:rsidR="00DD3840" w:rsidRPr="0096584E" w:rsidRDefault="00DD3840" w:rsidP="00E4667E">
            <w:pPr>
              <w:autoSpaceDE w:val="0"/>
              <w:autoSpaceDN w:val="0"/>
              <w:adjustRightInd w:val="0"/>
              <w:jc w:val="both"/>
              <w:rPr>
                <w:rFonts w:cstheme="minorHAnsi"/>
                <w:color w:val="000000"/>
                <w:sz w:val="18"/>
                <w:szCs w:val="18"/>
              </w:rPr>
            </w:pPr>
            <w:r>
              <w:rPr>
                <w:rFonts w:cstheme="minorHAnsi"/>
                <w:color w:val="000000"/>
                <w:sz w:val="18"/>
                <w:szCs w:val="18"/>
              </w:rPr>
              <w:t>212.299,31</w:t>
            </w:r>
          </w:p>
        </w:tc>
        <w:tc>
          <w:tcPr>
            <w:tcW w:w="0" w:type="auto"/>
          </w:tcPr>
          <w:p w:rsidR="00DD3840" w:rsidRPr="0096584E" w:rsidRDefault="00DD3840" w:rsidP="00E4667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Pr>
                <w:rFonts w:cstheme="minorHAnsi"/>
                <w:color w:val="000000"/>
                <w:sz w:val="18"/>
                <w:szCs w:val="18"/>
              </w:rPr>
              <w:t>212.299,31</w:t>
            </w:r>
          </w:p>
        </w:tc>
        <w:tc>
          <w:tcPr>
            <w:cnfStyle w:val="000010000000" w:firstRow="0" w:lastRow="0" w:firstColumn="0" w:lastColumn="0" w:oddVBand="1" w:evenVBand="0" w:oddHBand="0" w:evenHBand="0" w:firstRowFirstColumn="0" w:firstRowLastColumn="0" w:lastRowFirstColumn="0" w:lastRowLastColumn="0"/>
            <w:tcW w:w="0" w:type="auto"/>
          </w:tcPr>
          <w:p w:rsidR="00DD3840" w:rsidRPr="0096584E" w:rsidRDefault="00DD3840" w:rsidP="00E4667E">
            <w:pPr>
              <w:autoSpaceDE w:val="0"/>
              <w:autoSpaceDN w:val="0"/>
              <w:adjustRightInd w:val="0"/>
              <w:jc w:val="both"/>
              <w:rPr>
                <w:rFonts w:cstheme="minorHAnsi"/>
                <w:color w:val="000000"/>
                <w:sz w:val="18"/>
                <w:szCs w:val="18"/>
              </w:rPr>
            </w:pPr>
            <w:r>
              <w:rPr>
                <w:rFonts w:cstheme="minorHAnsi"/>
                <w:color w:val="000000"/>
                <w:sz w:val="18"/>
                <w:szCs w:val="18"/>
              </w:rPr>
              <w:t>100%</w:t>
            </w:r>
          </w:p>
        </w:tc>
      </w:tr>
      <w:tr w:rsidR="00DD3840" w:rsidRPr="006F5AFD" w:rsidTr="00E4667E">
        <w:trPr>
          <w:cnfStyle w:val="000000010000" w:firstRow="0" w:lastRow="0" w:firstColumn="0" w:lastColumn="0" w:oddVBand="0" w:evenVBand="0" w:oddHBand="0" w:evenHBand="1" w:firstRowFirstColumn="0" w:firstRowLastColumn="0" w:lastRowFirstColumn="0" w:lastRowLastColumn="0"/>
          <w:trHeight w:val="351"/>
          <w:jc w:val="center"/>
        </w:trPr>
        <w:tc>
          <w:tcPr>
            <w:cnfStyle w:val="000010000000" w:firstRow="0" w:lastRow="0" w:firstColumn="0" w:lastColumn="0" w:oddVBand="1" w:evenVBand="0" w:oddHBand="0" w:evenHBand="0" w:firstRowFirstColumn="0" w:firstRowLastColumn="0" w:lastRowFirstColumn="0" w:lastRowLastColumn="0"/>
            <w:tcW w:w="0" w:type="auto"/>
          </w:tcPr>
          <w:p w:rsidR="00DD3840" w:rsidRPr="0096584E" w:rsidRDefault="00DD3840" w:rsidP="00E4667E">
            <w:pPr>
              <w:autoSpaceDE w:val="0"/>
              <w:autoSpaceDN w:val="0"/>
              <w:adjustRightInd w:val="0"/>
              <w:jc w:val="both"/>
              <w:rPr>
                <w:rFonts w:cstheme="minorHAnsi"/>
                <w:color w:val="000000"/>
                <w:sz w:val="18"/>
                <w:szCs w:val="18"/>
              </w:rPr>
            </w:pPr>
            <w:r w:rsidRPr="0096584E">
              <w:rPr>
                <w:rFonts w:cstheme="minorHAnsi"/>
                <w:color w:val="000000"/>
                <w:sz w:val="18"/>
                <w:szCs w:val="18"/>
              </w:rPr>
              <w:t>2021</w:t>
            </w:r>
          </w:p>
        </w:tc>
        <w:tc>
          <w:tcPr>
            <w:tcW w:w="0" w:type="auto"/>
          </w:tcPr>
          <w:p w:rsidR="00DD3840" w:rsidRPr="0096584E" w:rsidRDefault="00DD3840" w:rsidP="00E4667E">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cstheme="minorHAnsi"/>
                <w:color w:val="000000"/>
                <w:sz w:val="18"/>
                <w:szCs w:val="18"/>
              </w:rPr>
            </w:pPr>
            <w:r w:rsidRPr="0096584E">
              <w:rPr>
                <w:rFonts w:cstheme="minorHAnsi"/>
                <w:color w:val="000000"/>
                <w:sz w:val="18"/>
                <w:szCs w:val="18"/>
              </w:rPr>
              <w:t>1</w:t>
            </w:r>
          </w:p>
        </w:tc>
        <w:tc>
          <w:tcPr>
            <w:cnfStyle w:val="000010000000" w:firstRow="0" w:lastRow="0" w:firstColumn="0" w:lastColumn="0" w:oddVBand="1" w:evenVBand="0" w:oddHBand="0" w:evenHBand="0" w:firstRowFirstColumn="0" w:firstRowLastColumn="0" w:lastRowFirstColumn="0" w:lastRowLastColumn="0"/>
            <w:tcW w:w="0" w:type="auto"/>
          </w:tcPr>
          <w:p w:rsidR="00DD3840" w:rsidRPr="0096584E" w:rsidRDefault="00DD3840" w:rsidP="00E4667E">
            <w:pPr>
              <w:autoSpaceDE w:val="0"/>
              <w:autoSpaceDN w:val="0"/>
              <w:adjustRightInd w:val="0"/>
              <w:jc w:val="both"/>
              <w:rPr>
                <w:rFonts w:cstheme="minorHAnsi"/>
                <w:color w:val="000000"/>
                <w:sz w:val="18"/>
                <w:szCs w:val="18"/>
              </w:rPr>
            </w:pPr>
            <w:r w:rsidRPr="0096584E">
              <w:rPr>
                <w:rFonts w:cstheme="minorHAnsi"/>
                <w:color w:val="000000"/>
                <w:sz w:val="18"/>
                <w:szCs w:val="18"/>
              </w:rPr>
              <w:t>ADMINISTRACIÓN CENTRAL</w:t>
            </w:r>
          </w:p>
        </w:tc>
        <w:tc>
          <w:tcPr>
            <w:tcW w:w="0" w:type="auto"/>
          </w:tcPr>
          <w:p w:rsidR="00DD3840" w:rsidRPr="0096584E" w:rsidRDefault="00DD3840" w:rsidP="00E4667E">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cstheme="minorHAnsi"/>
                <w:color w:val="000000"/>
                <w:sz w:val="18"/>
                <w:szCs w:val="18"/>
              </w:rPr>
            </w:pPr>
            <w:r>
              <w:rPr>
                <w:rFonts w:cstheme="minorHAnsi"/>
                <w:color w:val="000000"/>
                <w:sz w:val="18"/>
                <w:szCs w:val="18"/>
              </w:rPr>
              <w:t>208.180,22</w:t>
            </w:r>
          </w:p>
        </w:tc>
        <w:tc>
          <w:tcPr>
            <w:cnfStyle w:val="000010000000" w:firstRow="0" w:lastRow="0" w:firstColumn="0" w:lastColumn="0" w:oddVBand="1" w:evenVBand="0" w:oddHBand="0" w:evenHBand="0" w:firstRowFirstColumn="0" w:firstRowLastColumn="0" w:lastRowFirstColumn="0" w:lastRowLastColumn="0"/>
            <w:tcW w:w="0" w:type="auto"/>
          </w:tcPr>
          <w:p w:rsidR="00DD3840" w:rsidRPr="0096584E" w:rsidRDefault="00DD3840" w:rsidP="00E4667E">
            <w:pPr>
              <w:autoSpaceDE w:val="0"/>
              <w:autoSpaceDN w:val="0"/>
              <w:adjustRightInd w:val="0"/>
              <w:jc w:val="both"/>
              <w:rPr>
                <w:rFonts w:cstheme="minorHAnsi"/>
                <w:color w:val="000000"/>
                <w:sz w:val="18"/>
                <w:szCs w:val="18"/>
              </w:rPr>
            </w:pPr>
            <w:r>
              <w:rPr>
                <w:rFonts w:cstheme="minorHAnsi"/>
                <w:color w:val="000000"/>
                <w:sz w:val="18"/>
                <w:szCs w:val="18"/>
              </w:rPr>
              <w:t>208.180,14</w:t>
            </w:r>
          </w:p>
        </w:tc>
        <w:tc>
          <w:tcPr>
            <w:tcW w:w="0" w:type="auto"/>
          </w:tcPr>
          <w:p w:rsidR="00DD3840" w:rsidRPr="0096584E" w:rsidRDefault="00DD3840" w:rsidP="00E4667E">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cstheme="minorHAnsi"/>
                <w:color w:val="000000"/>
                <w:sz w:val="18"/>
                <w:szCs w:val="18"/>
              </w:rPr>
            </w:pPr>
            <w:r>
              <w:rPr>
                <w:rFonts w:cstheme="minorHAnsi"/>
                <w:color w:val="000000"/>
                <w:sz w:val="18"/>
                <w:szCs w:val="18"/>
              </w:rPr>
              <w:t>208.175,08</w:t>
            </w:r>
          </w:p>
        </w:tc>
        <w:tc>
          <w:tcPr>
            <w:cnfStyle w:val="000010000000" w:firstRow="0" w:lastRow="0" w:firstColumn="0" w:lastColumn="0" w:oddVBand="1" w:evenVBand="0" w:oddHBand="0" w:evenHBand="0" w:firstRowFirstColumn="0" w:firstRowLastColumn="0" w:lastRowFirstColumn="0" w:lastRowLastColumn="0"/>
            <w:tcW w:w="0" w:type="auto"/>
          </w:tcPr>
          <w:p w:rsidR="00DD3840" w:rsidRPr="0096584E" w:rsidRDefault="00DD3840" w:rsidP="00E4667E">
            <w:pPr>
              <w:autoSpaceDE w:val="0"/>
              <w:autoSpaceDN w:val="0"/>
              <w:adjustRightInd w:val="0"/>
              <w:jc w:val="both"/>
              <w:rPr>
                <w:rFonts w:cstheme="minorHAnsi"/>
                <w:color w:val="000000"/>
                <w:sz w:val="18"/>
                <w:szCs w:val="18"/>
              </w:rPr>
            </w:pPr>
            <w:r>
              <w:rPr>
                <w:rFonts w:cstheme="minorHAnsi"/>
                <w:color w:val="000000"/>
                <w:sz w:val="18"/>
                <w:szCs w:val="18"/>
              </w:rPr>
              <w:t>99,99%</w:t>
            </w:r>
          </w:p>
        </w:tc>
      </w:tr>
      <w:tr w:rsidR="00DD3840" w:rsidRPr="006F5AFD" w:rsidTr="00E4667E">
        <w:trPr>
          <w:cnfStyle w:val="000000100000" w:firstRow="0" w:lastRow="0" w:firstColumn="0" w:lastColumn="0" w:oddVBand="0" w:evenVBand="0" w:oddHBand="1" w:evenHBand="0" w:firstRowFirstColumn="0" w:firstRowLastColumn="0" w:lastRowFirstColumn="0" w:lastRowLastColumn="0"/>
          <w:trHeight w:val="350"/>
          <w:jc w:val="center"/>
        </w:trPr>
        <w:tc>
          <w:tcPr>
            <w:cnfStyle w:val="000010000000" w:firstRow="0" w:lastRow="0" w:firstColumn="0" w:lastColumn="0" w:oddVBand="1" w:evenVBand="0" w:oddHBand="0" w:evenHBand="0" w:firstRowFirstColumn="0" w:firstRowLastColumn="0" w:lastRowFirstColumn="0" w:lastRowLastColumn="0"/>
            <w:tcW w:w="0" w:type="auto"/>
          </w:tcPr>
          <w:p w:rsidR="00DD3840" w:rsidRPr="0096584E" w:rsidRDefault="00DD3840" w:rsidP="00E4667E">
            <w:pPr>
              <w:autoSpaceDE w:val="0"/>
              <w:autoSpaceDN w:val="0"/>
              <w:adjustRightInd w:val="0"/>
              <w:jc w:val="both"/>
              <w:rPr>
                <w:rFonts w:cstheme="minorHAnsi"/>
                <w:color w:val="000000"/>
                <w:sz w:val="18"/>
                <w:szCs w:val="18"/>
              </w:rPr>
            </w:pPr>
            <w:r w:rsidRPr="0096584E">
              <w:rPr>
                <w:rFonts w:cstheme="minorHAnsi"/>
                <w:color w:val="000000"/>
                <w:sz w:val="18"/>
                <w:szCs w:val="18"/>
              </w:rPr>
              <w:t>2022</w:t>
            </w:r>
          </w:p>
        </w:tc>
        <w:tc>
          <w:tcPr>
            <w:tcW w:w="0" w:type="auto"/>
          </w:tcPr>
          <w:p w:rsidR="00DD3840" w:rsidRPr="0096584E" w:rsidRDefault="00DD3840" w:rsidP="00E4667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96584E">
              <w:rPr>
                <w:rFonts w:cstheme="minorHAnsi"/>
                <w:color w:val="000000"/>
                <w:sz w:val="18"/>
                <w:szCs w:val="18"/>
              </w:rPr>
              <w:t>1</w:t>
            </w:r>
          </w:p>
        </w:tc>
        <w:tc>
          <w:tcPr>
            <w:cnfStyle w:val="000010000000" w:firstRow="0" w:lastRow="0" w:firstColumn="0" w:lastColumn="0" w:oddVBand="1" w:evenVBand="0" w:oddHBand="0" w:evenHBand="0" w:firstRowFirstColumn="0" w:firstRowLastColumn="0" w:lastRowFirstColumn="0" w:lastRowLastColumn="0"/>
            <w:tcW w:w="0" w:type="auto"/>
          </w:tcPr>
          <w:p w:rsidR="00DD3840" w:rsidRPr="0096584E" w:rsidRDefault="00DD3840" w:rsidP="00E4667E">
            <w:pPr>
              <w:autoSpaceDE w:val="0"/>
              <w:autoSpaceDN w:val="0"/>
              <w:adjustRightInd w:val="0"/>
              <w:jc w:val="both"/>
              <w:rPr>
                <w:rFonts w:cstheme="minorHAnsi"/>
                <w:color w:val="000000"/>
                <w:sz w:val="18"/>
                <w:szCs w:val="18"/>
              </w:rPr>
            </w:pPr>
            <w:r w:rsidRPr="0096584E">
              <w:rPr>
                <w:rFonts w:cstheme="minorHAnsi"/>
                <w:color w:val="000000"/>
                <w:sz w:val="18"/>
                <w:szCs w:val="18"/>
              </w:rPr>
              <w:t>ADMINISTRACIÓN CENTRAL</w:t>
            </w:r>
          </w:p>
        </w:tc>
        <w:tc>
          <w:tcPr>
            <w:tcW w:w="0" w:type="auto"/>
          </w:tcPr>
          <w:p w:rsidR="00DD3840" w:rsidRPr="0096584E" w:rsidRDefault="00DD3840" w:rsidP="00E4667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Pr>
                <w:rFonts w:cstheme="minorHAnsi"/>
                <w:color w:val="000000"/>
                <w:sz w:val="18"/>
                <w:szCs w:val="18"/>
              </w:rPr>
              <w:t>167.916,50</w:t>
            </w:r>
          </w:p>
        </w:tc>
        <w:tc>
          <w:tcPr>
            <w:cnfStyle w:val="000010000000" w:firstRow="0" w:lastRow="0" w:firstColumn="0" w:lastColumn="0" w:oddVBand="1" w:evenVBand="0" w:oddHBand="0" w:evenHBand="0" w:firstRowFirstColumn="0" w:firstRowLastColumn="0" w:lastRowFirstColumn="0" w:lastRowLastColumn="0"/>
            <w:tcW w:w="0" w:type="auto"/>
          </w:tcPr>
          <w:p w:rsidR="00DD3840" w:rsidRPr="0096584E" w:rsidRDefault="00DD3840" w:rsidP="00E4667E">
            <w:pPr>
              <w:autoSpaceDE w:val="0"/>
              <w:autoSpaceDN w:val="0"/>
              <w:adjustRightInd w:val="0"/>
              <w:jc w:val="both"/>
              <w:rPr>
                <w:rFonts w:cstheme="minorHAnsi"/>
                <w:color w:val="000000"/>
                <w:sz w:val="18"/>
                <w:szCs w:val="18"/>
              </w:rPr>
            </w:pPr>
            <w:r>
              <w:rPr>
                <w:rFonts w:cstheme="minorHAnsi"/>
                <w:color w:val="000000"/>
                <w:sz w:val="18"/>
                <w:szCs w:val="18"/>
              </w:rPr>
              <w:t>150.445,60</w:t>
            </w:r>
          </w:p>
        </w:tc>
        <w:tc>
          <w:tcPr>
            <w:tcW w:w="0" w:type="auto"/>
          </w:tcPr>
          <w:p w:rsidR="00DD3840" w:rsidRPr="0096584E" w:rsidRDefault="00DD3840" w:rsidP="00E4667E">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Pr>
                <w:rFonts w:cstheme="minorHAnsi"/>
                <w:color w:val="000000"/>
                <w:sz w:val="18"/>
                <w:szCs w:val="18"/>
              </w:rPr>
              <w:t>150.426,92</w:t>
            </w:r>
          </w:p>
        </w:tc>
        <w:tc>
          <w:tcPr>
            <w:cnfStyle w:val="000010000000" w:firstRow="0" w:lastRow="0" w:firstColumn="0" w:lastColumn="0" w:oddVBand="1" w:evenVBand="0" w:oddHBand="0" w:evenHBand="0" w:firstRowFirstColumn="0" w:firstRowLastColumn="0" w:lastRowFirstColumn="0" w:lastRowLastColumn="0"/>
            <w:tcW w:w="0" w:type="auto"/>
          </w:tcPr>
          <w:p w:rsidR="00DD3840" w:rsidRPr="0096584E" w:rsidRDefault="00DD3840" w:rsidP="00E4667E">
            <w:pPr>
              <w:autoSpaceDE w:val="0"/>
              <w:autoSpaceDN w:val="0"/>
              <w:adjustRightInd w:val="0"/>
              <w:jc w:val="both"/>
              <w:rPr>
                <w:rFonts w:cstheme="minorHAnsi"/>
                <w:color w:val="000000"/>
                <w:sz w:val="18"/>
                <w:szCs w:val="18"/>
              </w:rPr>
            </w:pPr>
            <w:r>
              <w:rPr>
                <w:rFonts w:cstheme="minorHAnsi"/>
                <w:color w:val="000000"/>
                <w:sz w:val="18"/>
                <w:szCs w:val="18"/>
              </w:rPr>
              <w:t>89,58</w:t>
            </w:r>
          </w:p>
        </w:tc>
      </w:tr>
      <w:tr w:rsidR="00DD3840" w:rsidRPr="006F5AFD" w:rsidTr="00E4667E">
        <w:trPr>
          <w:cnfStyle w:val="000000010000" w:firstRow="0" w:lastRow="0" w:firstColumn="0" w:lastColumn="0" w:oddVBand="0" w:evenVBand="0" w:oddHBand="0" w:evenHBand="1" w:firstRowFirstColumn="0" w:firstRowLastColumn="0" w:lastRowFirstColumn="0" w:lastRowLastColumn="0"/>
          <w:trHeight w:val="350"/>
          <w:jc w:val="center"/>
        </w:trPr>
        <w:tc>
          <w:tcPr>
            <w:cnfStyle w:val="000010000000" w:firstRow="0" w:lastRow="0" w:firstColumn="0" w:lastColumn="0" w:oddVBand="1" w:evenVBand="0" w:oddHBand="0" w:evenHBand="0" w:firstRowFirstColumn="0" w:firstRowLastColumn="0" w:lastRowFirstColumn="0" w:lastRowLastColumn="0"/>
            <w:tcW w:w="0" w:type="auto"/>
          </w:tcPr>
          <w:p w:rsidR="00DD3840" w:rsidRPr="0096584E" w:rsidRDefault="00DD3840" w:rsidP="00E4667E">
            <w:pPr>
              <w:autoSpaceDE w:val="0"/>
              <w:autoSpaceDN w:val="0"/>
              <w:adjustRightInd w:val="0"/>
              <w:jc w:val="both"/>
              <w:rPr>
                <w:rFonts w:cstheme="minorHAnsi"/>
                <w:color w:val="000000"/>
                <w:sz w:val="18"/>
                <w:szCs w:val="18"/>
              </w:rPr>
            </w:pPr>
          </w:p>
        </w:tc>
        <w:tc>
          <w:tcPr>
            <w:tcW w:w="0" w:type="auto"/>
          </w:tcPr>
          <w:p w:rsidR="00DD3840" w:rsidRPr="0096584E" w:rsidRDefault="00DD3840" w:rsidP="00E4667E">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cstheme="minorHAnsi"/>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Pr>
          <w:p w:rsidR="00DD3840" w:rsidRPr="0096584E" w:rsidRDefault="00DD3840" w:rsidP="00E4667E">
            <w:pPr>
              <w:autoSpaceDE w:val="0"/>
              <w:autoSpaceDN w:val="0"/>
              <w:adjustRightInd w:val="0"/>
              <w:jc w:val="both"/>
              <w:rPr>
                <w:rFonts w:cstheme="minorHAnsi"/>
                <w:b/>
                <w:bCs/>
                <w:color w:val="000000"/>
                <w:sz w:val="18"/>
                <w:szCs w:val="18"/>
              </w:rPr>
            </w:pPr>
          </w:p>
          <w:p w:rsidR="00DD3840" w:rsidRPr="0096584E" w:rsidRDefault="00DD3840" w:rsidP="00E4667E">
            <w:pPr>
              <w:autoSpaceDE w:val="0"/>
              <w:autoSpaceDN w:val="0"/>
              <w:adjustRightInd w:val="0"/>
              <w:jc w:val="both"/>
              <w:rPr>
                <w:rFonts w:cstheme="minorHAnsi"/>
                <w:b/>
                <w:bCs/>
                <w:color w:val="000000"/>
                <w:sz w:val="18"/>
                <w:szCs w:val="18"/>
              </w:rPr>
            </w:pPr>
            <w:r w:rsidRPr="0096584E">
              <w:rPr>
                <w:rFonts w:cstheme="minorHAnsi"/>
                <w:b/>
                <w:bCs/>
                <w:color w:val="000000"/>
                <w:sz w:val="18"/>
                <w:szCs w:val="18"/>
              </w:rPr>
              <w:t>TOTAL:</w:t>
            </w:r>
          </w:p>
          <w:p w:rsidR="00DD3840" w:rsidRPr="0096584E" w:rsidRDefault="00DD3840" w:rsidP="00E4667E">
            <w:pPr>
              <w:autoSpaceDE w:val="0"/>
              <w:autoSpaceDN w:val="0"/>
              <w:adjustRightInd w:val="0"/>
              <w:jc w:val="both"/>
              <w:rPr>
                <w:rFonts w:cstheme="minorHAnsi"/>
                <w:color w:val="000000"/>
                <w:sz w:val="18"/>
                <w:szCs w:val="18"/>
              </w:rPr>
            </w:pPr>
          </w:p>
        </w:tc>
        <w:tc>
          <w:tcPr>
            <w:tcW w:w="0" w:type="auto"/>
          </w:tcPr>
          <w:p w:rsidR="00DD3840" w:rsidRDefault="00DD3840" w:rsidP="00E4667E">
            <w:pPr>
              <w:jc w:val="both"/>
              <w:cnfStyle w:val="000000010000" w:firstRow="0" w:lastRow="0" w:firstColumn="0" w:lastColumn="0" w:oddVBand="0" w:evenVBand="0" w:oddHBand="0" w:evenHBand="1" w:firstRowFirstColumn="0" w:firstRowLastColumn="0" w:lastRowFirstColumn="0" w:lastRowLastColumn="0"/>
              <w:rPr>
                <w:b/>
                <w:bCs/>
                <w:color w:val="000000"/>
                <w:sz w:val="18"/>
                <w:szCs w:val="18"/>
              </w:rPr>
            </w:pPr>
          </w:p>
          <w:p w:rsidR="00DD3840" w:rsidRDefault="00DD3840" w:rsidP="00E4667E">
            <w:pPr>
              <w:jc w:val="both"/>
              <w:cnfStyle w:val="000000010000" w:firstRow="0" w:lastRow="0" w:firstColumn="0" w:lastColumn="0" w:oddVBand="0" w:evenVBand="0" w:oddHBand="0" w:evenHBand="1" w:firstRowFirstColumn="0" w:firstRowLastColumn="0" w:lastRowFirstColumn="0" w:lastRowLastColumn="0"/>
              <w:rPr>
                <w:b/>
                <w:bCs/>
                <w:color w:val="000000"/>
                <w:sz w:val="18"/>
                <w:szCs w:val="18"/>
              </w:rPr>
            </w:pPr>
            <w:r>
              <w:rPr>
                <w:b/>
                <w:bCs/>
                <w:color w:val="000000"/>
                <w:sz w:val="18"/>
                <w:szCs w:val="18"/>
              </w:rPr>
              <w:t>924.951,57</w:t>
            </w:r>
          </w:p>
          <w:p w:rsidR="00DD3840" w:rsidRPr="0096584E" w:rsidRDefault="00DD3840" w:rsidP="00E4667E">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cstheme="minorHAnsi"/>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Pr>
          <w:p w:rsidR="00DD3840" w:rsidRDefault="00DD3840" w:rsidP="00E4667E">
            <w:pPr>
              <w:jc w:val="both"/>
              <w:rPr>
                <w:b/>
                <w:bCs/>
                <w:color w:val="000000"/>
                <w:sz w:val="18"/>
                <w:szCs w:val="18"/>
              </w:rPr>
            </w:pPr>
          </w:p>
          <w:p w:rsidR="00DD3840" w:rsidRDefault="00DD3840" w:rsidP="00E4667E">
            <w:pPr>
              <w:jc w:val="both"/>
              <w:rPr>
                <w:b/>
                <w:bCs/>
                <w:color w:val="000000"/>
                <w:sz w:val="18"/>
                <w:szCs w:val="18"/>
              </w:rPr>
            </w:pPr>
            <w:r>
              <w:rPr>
                <w:b/>
                <w:bCs/>
                <w:color w:val="000000"/>
                <w:sz w:val="18"/>
                <w:szCs w:val="18"/>
              </w:rPr>
              <w:t>907.446,39</w:t>
            </w:r>
          </w:p>
          <w:p w:rsidR="00DD3840" w:rsidRPr="0096584E" w:rsidRDefault="00DD3840" w:rsidP="00E4667E">
            <w:pPr>
              <w:autoSpaceDE w:val="0"/>
              <w:autoSpaceDN w:val="0"/>
              <w:adjustRightInd w:val="0"/>
              <w:jc w:val="both"/>
              <w:rPr>
                <w:rFonts w:cstheme="minorHAnsi"/>
                <w:color w:val="000000"/>
                <w:sz w:val="18"/>
                <w:szCs w:val="18"/>
              </w:rPr>
            </w:pPr>
          </w:p>
        </w:tc>
        <w:tc>
          <w:tcPr>
            <w:tcW w:w="0" w:type="auto"/>
          </w:tcPr>
          <w:p w:rsidR="00DD3840" w:rsidRDefault="00DD3840" w:rsidP="00E4667E">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cstheme="minorHAnsi"/>
                <w:color w:val="000000"/>
                <w:sz w:val="18"/>
                <w:szCs w:val="18"/>
              </w:rPr>
            </w:pPr>
          </w:p>
          <w:p w:rsidR="00DD3840" w:rsidRDefault="00DD3840" w:rsidP="00E4667E">
            <w:pPr>
              <w:jc w:val="both"/>
              <w:cnfStyle w:val="000000010000" w:firstRow="0" w:lastRow="0" w:firstColumn="0" w:lastColumn="0" w:oddVBand="0" w:evenVBand="0" w:oddHBand="0" w:evenHBand="1" w:firstRowFirstColumn="0" w:firstRowLastColumn="0" w:lastRowFirstColumn="0" w:lastRowLastColumn="0"/>
              <w:rPr>
                <w:b/>
                <w:bCs/>
                <w:color w:val="000000"/>
                <w:sz w:val="18"/>
                <w:szCs w:val="18"/>
              </w:rPr>
            </w:pPr>
            <w:r>
              <w:rPr>
                <w:b/>
                <w:bCs/>
                <w:color w:val="000000"/>
                <w:sz w:val="18"/>
                <w:szCs w:val="18"/>
              </w:rPr>
              <w:t>907.422,65</w:t>
            </w:r>
          </w:p>
          <w:p w:rsidR="00DD3840" w:rsidRPr="0096584E" w:rsidRDefault="00DD3840" w:rsidP="00E4667E">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cstheme="minorHAnsi"/>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Pr>
          <w:p w:rsidR="00DD3840" w:rsidRDefault="00DD3840" w:rsidP="00E4667E">
            <w:pPr>
              <w:autoSpaceDE w:val="0"/>
              <w:autoSpaceDN w:val="0"/>
              <w:adjustRightInd w:val="0"/>
              <w:jc w:val="both"/>
              <w:rPr>
                <w:rFonts w:cstheme="minorHAnsi"/>
                <w:color w:val="000000"/>
                <w:sz w:val="18"/>
                <w:szCs w:val="18"/>
              </w:rPr>
            </w:pPr>
          </w:p>
          <w:p w:rsidR="00DD3840" w:rsidRPr="00F31EB9" w:rsidRDefault="00DD3840" w:rsidP="00E4667E">
            <w:pPr>
              <w:autoSpaceDE w:val="0"/>
              <w:autoSpaceDN w:val="0"/>
              <w:adjustRightInd w:val="0"/>
              <w:jc w:val="both"/>
              <w:rPr>
                <w:rFonts w:cstheme="minorHAnsi"/>
                <w:b/>
                <w:color w:val="000000"/>
                <w:sz w:val="18"/>
                <w:szCs w:val="18"/>
              </w:rPr>
            </w:pPr>
            <w:r w:rsidRPr="00F31EB9">
              <w:rPr>
                <w:rFonts w:cstheme="minorHAnsi"/>
                <w:b/>
                <w:color w:val="000000"/>
                <w:sz w:val="18"/>
                <w:szCs w:val="18"/>
              </w:rPr>
              <w:t>98,10%</w:t>
            </w:r>
          </w:p>
        </w:tc>
      </w:tr>
    </w:tbl>
    <w:p w:rsidR="00DD3840" w:rsidRPr="00F31EB9" w:rsidRDefault="00DD3840">
      <w:pPr>
        <w:spacing w:line="360" w:lineRule="auto"/>
        <w:jc w:val="both"/>
        <w:rPr>
          <w:rFonts w:ascii="Arial" w:hAnsi="Arial" w:cs="Arial"/>
          <w:sz w:val="24"/>
          <w:lang w:val="es-MX"/>
        </w:rPr>
      </w:pPr>
    </w:p>
    <w:p w:rsidR="0063056E" w:rsidRPr="0063056E" w:rsidRDefault="0063056E" w:rsidP="00E4667E">
      <w:pPr>
        <w:autoSpaceDE w:val="0"/>
        <w:autoSpaceDN w:val="0"/>
        <w:adjustRightInd w:val="0"/>
        <w:spacing w:after="0" w:line="240" w:lineRule="auto"/>
        <w:jc w:val="both"/>
        <w:rPr>
          <w:rFonts w:ascii="Arial" w:hAnsi="Arial" w:cs="Arial"/>
          <w:sz w:val="24"/>
          <w:szCs w:val="24"/>
        </w:rPr>
      </w:pPr>
    </w:p>
    <w:p w:rsidR="0063056E" w:rsidRDefault="006F5AFD">
      <w:pPr>
        <w:spacing w:after="0" w:line="360" w:lineRule="auto"/>
        <w:jc w:val="both"/>
        <w:rPr>
          <w:rFonts w:cstheme="minorHAnsi"/>
          <w:bCs/>
          <w:color w:val="000000"/>
          <w:sz w:val="24"/>
          <w:szCs w:val="24"/>
        </w:rPr>
      </w:pPr>
      <w:r w:rsidRPr="006F5AFD">
        <w:rPr>
          <w:rFonts w:cstheme="minorHAnsi"/>
          <w:b/>
          <w:bCs/>
          <w:i/>
          <w:sz w:val="24"/>
          <w:szCs w:val="24"/>
        </w:rPr>
        <w:t>T</w:t>
      </w:r>
      <w:proofErr w:type="spellStart"/>
      <w:r w:rsidR="0063056E" w:rsidRPr="006F5AFD">
        <w:rPr>
          <w:b/>
          <w:i/>
          <w:sz w:val="24"/>
          <w:lang w:val="es-MX"/>
        </w:rPr>
        <w:t>abla</w:t>
      </w:r>
      <w:proofErr w:type="spellEnd"/>
      <w:r w:rsidR="0063056E" w:rsidRPr="006F5AFD">
        <w:rPr>
          <w:b/>
          <w:i/>
          <w:sz w:val="24"/>
          <w:lang w:val="es-MX"/>
        </w:rPr>
        <w:t xml:space="preserve"> 10</w:t>
      </w:r>
      <w:r w:rsidR="009F7C77">
        <w:rPr>
          <w:b/>
          <w:i/>
          <w:sz w:val="24"/>
          <w:lang w:val="es-MX"/>
        </w:rPr>
        <w:t>9</w:t>
      </w:r>
      <w:r>
        <w:rPr>
          <w:b/>
          <w:i/>
          <w:sz w:val="24"/>
          <w:lang w:val="es-MX"/>
        </w:rPr>
        <w:t xml:space="preserve">.- </w:t>
      </w:r>
      <w:r w:rsidRPr="006F5AFD">
        <w:rPr>
          <w:sz w:val="24"/>
          <w:lang w:val="es-MX"/>
        </w:rPr>
        <w:t>Registre los</w:t>
      </w:r>
      <w:r>
        <w:rPr>
          <w:b/>
          <w:i/>
          <w:sz w:val="24"/>
          <w:lang w:val="es-MX"/>
        </w:rPr>
        <w:t xml:space="preserve"> </w:t>
      </w:r>
      <w:r w:rsidRPr="006F5AFD">
        <w:rPr>
          <w:rFonts w:cstheme="minorHAnsi"/>
          <w:bCs/>
          <w:color w:val="000000"/>
          <w:sz w:val="24"/>
          <w:szCs w:val="24"/>
        </w:rPr>
        <w:t xml:space="preserve">Montos transferidos a la Cuenta Única del Tesoro Nacional 2016-2019, </w:t>
      </w:r>
      <w:r>
        <w:rPr>
          <w:rFonts w:cstheme="minorHAnsi"/>
          <w:bCs/>
          <w:color w:val="000000"/>
          <w:sz w:val="24"/>
          <w:szCs w:val="24"/>
        </w:rPr>
        <w:t>Explique brevemente:</w:t>
      </w:r>
    </w:p>
    <w:p w:rsidR="00F001AD" w:rsidRDefault="00F001AD">
      <w:pPr>
        <w:spacing w:after="0" w:line="360" w:lineRule="auto"/>
        <w:jc w:val="both"/>
        <w:rPr>
          <w:rFonts w:cstheme="minorHAnsi"/>
          <w:bCs/>
          <w:color w:val="000000"/>
          <w:sz w:val="24"/>
          <w:szCs w:val="24"/>
        </w:rPr>
      </w:pPr>
    </w:p>
    <w:tbl>
      <w:tblPr>
        <w:tblStyle w:val="Sombreadoclaro-nfasis4"/>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gridCol w:w="1293"/>
        <w:gridCol w:w="1781"/>
        <w:gridCol w:w="1621"/>
        <w:gridCol w:w="1843"/>
        <w:gridCol w:w="1276"/>
      </w:tblGrid>
      <w:tr w:rsidR="00F001AD" w:rsidRPr="00F31EB9" w:rsidTr="00F001AD">
        <w:trPr>
          <w:cnfStyle w:val="000000100000" w:firstRow="0" w:lastRow="0" w:firstColumn="0" w:lastColumn="0" w:oddVBand="0" w:evenVBand="0" w:oddHBand="1" w:evenHBand="0" w:firstRowFirstColumn="0" w:firstRowLastColumn="0" w:lastRowFirstColumn="0" w:lastRowLastColumn="0"/>
          <w:trHeight w:val="1029"/>
        </w:trPr>
        <w:tc>
          <w:tcPr>
            <w:cnfStyle w:val="000010000000" w:firstRow="0" w:lastRow="0" w:firstColumn="0" w:lastColumn="0" w:oddVBand="1" w:evenVBand="0" w:oddHBand="0" w:evenHBand="0" w:firstRowFirstColumn="0" w:firstRowLastColumn="0" w:lastRowFirstColumn="0" w:lastRowLastColumn="0"/>
            <w:tcW w:w="975" w:type="dxa"/>
            <w:tcBorders>
              <w:left w:val="none" w:sz="0" w:space="0" w:color="auto"/>
              <w:bottom w:val="none" w:sz="0" w:space="0" w:color="auto"/>
              <w:right w:val="none" w:sz="0" w:space="0" w:color="auto"/>
            </w:tcBorders>
          </w:tcPr>
          <w:p w:rsidR="00F001AD" w:rsidRPr="004F1AFE" w:rsidRDefault="00F001AD" w:rsidP="00F001AD">
            <w:pPr>
              <w:autoSpaceDE w:val="0"/>
              <w:autoSpaceDN w:val="0"/>
              <w:adjustRightInd w:val="0"/>
              <w:jc w:val="center"/>
              <w:rPr>
                <w:rFonts w:cstheme="minorHAnsi"/>
                <w:b/>
                <w:bCs/>
                <w:color w:val="000000"/>
                <w:sz w:val="16"/>
                <w:szCs w:val="16"/>
              </w:rPr>
            </w:pPr>
          </w:p>
          <w:p w:rsidR="00F001AD" w:rsidRPr="004F1AFE" w:rsidRDefault="00F001AD" w:rsidP="00F001AD">
            <w:pPr>
              <w:autoSpaceDE w:val="0"/>
              <w:autoSpaceDN w:val="0"/>
              <w:adjustRightInd w:val="0"/>
              <w:jc w:val="center"/>
              <w:rPr>
                <w:rFonts w:cstheme="minorHAnsi"/>
                <w:color w:val="000000"/>
                <w:sz w:val="16"/>
                <w:szCs w:val="16"/>
              </w:rPr>
            </w:pPr>
            <w:r w:rsidRPr="004F1AFE">
              <w:rPr>
                <w:rFonts w:cstheme="minorHAnsi"/>
                <w:b/>
                <w:bCs/>
                <w:color w:val="000000"/>
                <w:sz w:val="16"/>
                <w:szCs w:val="16"/>
              </w:rPr>
              <w:t>AÑO</w:t>
            </w:r>
          </w:p>
        </w:tc>
        <w:tc>
          <w:tcPr>
            <w:tcW w:w="1293" w:type="dxa"/>
            <w:tcBorders>
              <w:left w:val="none" w:sz="0" w:space="0" w:color="auto"/>
              <w:right w:val="none" w:sz="0" w:space="0" w:color="auto"/>
            </w:tcBorders>
          </w:tcPr>
          <w:p w:rsidR="00F001AD" w:rsidRPr="004F1AFE" w:rsidRDefault="00F001AD" w:rsidP="00F001A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b/>
                <w:bCs/>
                <w:color w:val="000000"/>
                <w:sz w:val="16"/>
                <w:szCs w:val="16"/>
              </w:rPr>
            </w:pPr>
          </w:p>
          <w:p w:rsidR="00F001AD" w:rsidRPr="004F1AFE" w:rsidRDefault="00F001AD" w:rsidP="00F001A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r w:rsidRPr="004F1AFE">
              <w:rPr>
                <w:rFonts w:cstheme="minorHAnsi"/>
                <w:b/>
                <w:bCs/>
                <w:color w:val="000000"/>
                <w:sz w:val="16"/>
                <w:szCs w:val="16"/>
              </w:rPr>
              <w:t>RECAUDADO (INGRESOS)</w:t>
            </w:r>
          </w:p>
        </w:tc>
        <w:tc>
          <w:tcPr>
            <w:cnfStyle w:val="000010000000" w:firstRow="0" w:lastRow="0" w:firstColumn="0" w:lastColumn="0" w:oddVBand="1" w:evenVBand="0" w:oddHBand="0" w:evenHBand="0" w:firstRowFirstColumn="0" w:firstRowLastColumn="0" w:lastRowFirstColumn="0" w:lastRowLastColumn="0"/>
            <w:tcW w:w="1781" w:type="dxa"/>
            <w:tcBorders>
              <w:left w:val="none" w:sz="0" w:space="0" w:color="auto"/>
              <w:bottom w:val="none" w:sz="0" w:space="0" w:color="auto"/>
              <w:right w:val="none" w:sz="0" w:space="0" w:color="auto"/>
            </w:tcBorders>
          </w:tcPr>
          <w:p w:rsidR="00F001AD" w:rsidRPr="004F1AFE" w:rsidRDefault="00F001AD" w:rsidP="00F001AD">
            <w:pPr>
              <w:autoSpaceDE w:val="0"/>
              <w:autoSpaceDN w:val="0"/>
              <w:adjustRightInd w:val="0"/>
              <w:jc w:val="center"/>
              <w:rPr>
                <w:rFonts w:cstheme="minorHAnsi"/>
                <w:b/>
                <w:bCs/>
                <w:color w:val="000000"/>
                <w:sz w:val="16"/>
                <w:szCs w:val="16"/>
              </w:rPr>
            </w:pPr>
          </w:p>
          <w:p w:rsidR="00F001AD" w:rsidRPr="004F1AFE" w:rsidRDefault="00F001AD" w:rsidP="00F001AD">
            <w:pPr>
              <w:autoSpaceDE w:val="0"/>
              <w:autoSpaceDN w:val="0"/>
              <w:adjustRightInd w:val="0"/>
              <w:jc w:val="center"/>
              <w:rPr>
                <w:rFonts w:cstheme="minorHAnsi"/>
                <w:b/>
                <w:bCs/>
                <w:color w:val="000000"/>
                <w:sz w:val="16"/>
                <w:szCs w:val="16"/>
              </w:rPr>
            </w:pPr>
            <w:r w:rsidRPr="004F1AFE">
              <w:rPr>
                <w:rFonts w:cstheme="minorHAnsi"/>
                <w:b/>
                <w:bCs/>
                <w:color w:val="000000"/>
                <w:sz w:val="16"/>
                <w:szCs w:val="16"/>
              </w:rPr>
              <w:t>GASTOS DEVENGADOS</w:t>
            </w:r>
          </w:p>
          <w:p w:rsidR="00F001AD" w:rsidRPr="004F1AFE" w:rsidRDefault="00F001AD" w:rsidP="00F001AD">
            <w:pPr>
              <w:autoSpaceDE w:val="0"/>
              <w:autoSpaceDN w:val="0"/>
              <w:adjustRightInd w:val="0"/>
              <w:jc w:val="center"/>
              <w:rPr>
                <w:rFonts w:cstheme="minorHAnsi"/>
                <w:b/>
                <w:bCs/>
                <w:color w:val="000000"/>
                <w:sz w:val="16"/>
                <w:szCs w:val="16"/>
              </w:rPr>
            </w:pPr>
            <w:r w:rsidRPr="004F1AFE">
              <w:rPr>
                <w:rFonts w:cstheme="minorHAnsi"/>
                <w:b/>
                <w:bCs/>
                <w:color w:val="000000"/>
                <w:sz w:val="16"/>
                <w:szCs w:val="16"/>
              </w:rPr>
              <w:t>EOD 9999  PLANTA CENTRAL GUAYAQUIL</w:t>
            </w:r>
          </w:p>
          <w:p w:rsidR="00F001AD" w:rsidRPr="004F1AFE" w:rsidRDefault="00F001AD" w:rsidP="00F001AD">
            <w:pPr>
              <w:autoSpaceDE w:val="0"/>
              <w:autoSpaceDN w:val="0"/>
              <w:adjustRightInd w:val="0"/>
              <w:jc w:val="center"/>
              <w:rPr>
                <w:rFonts w:cstheme="minorHAnsi"/>
                <w:color w:val="000000"/>
                <w:sz w:val="16"/>
                <w:szCs w:val="16"/>
              </w:rPr>
            </w:pPr>
          </w:p>
        </w:tc>
        <w:tc>
          <w:tcPr>
            <w:tcW w:w="1621" w:type="dxa"/>
            <w:tcBorders>
              <w:left w:val="none" w:sz="0" w:space="0" w:color="auto"/>
              <w:right w:val="none" w:sz="0" w:space="0" w:color="auto"/>
            </w:tcBorders>
          </w:tcPr>
          <w:p w:rsidR="00F001AD" w:rsidRPr="004F1AFE" w:rsidRDefault="00F001AD" w:rsidP="00F001A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b/>
                <w:bCs/>
                <w:color w:val="000000"/>
                <w:sz w:val="16"/>
                <w:szCs w:val="16"/>
              </w:rPr>
            </w:pPr>
          </w:p>
          <w:p w:rsidR="00F001AD" w:rsidRPr="004F1AFE" w:rsidRDefault="00F001AD" w:rsidP="00F001A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r w:rsidRPr="004F1AFE">
              <w:rPr>
                <w:rFonts w:cstheme="minorHAnsi"/>
                <w:b/>
                <w:bCs/>
                <w:color w:val="000000"/>
                <w:sz w:val="16"/>
                <w:szCs w:val="16"/>
              </w:rPr>
              <w:t>GASTOS DEVENGADOS EOD 0001 - IRQ</w:t>
            </w:r>
          </w:p>
        </w:tc>
        <w:tc>
          <w:tcPr>
            <w:cnfStyle w:val="000010000000" w:firstRow="0" w:lastRow="0" w:firstColumn="0" w:lastColumn="0" w:oddVBand="1" w:evenVBand="0" w:oddHBand="0" w:evenHBand="0" w:firstRowFirstColumn="0" w:firstRowLastColumn="0" w:lastRowFirstColumn="0" w:lastRowLastColumn="0"/>
            <w:tcW w:w="1843" w:type="dxa"/>
            <w:tcBorders>
              <w:left w:val="none" w:sz="0" w:space="0" w:color="auto"/>
              <w:bottom w:val="none" w:sz="0" w:space="0" w:color="auto"/>
              <w:right w:val="none" w:sz="0" w:space="0" w:color="auto"/>
            </w:tcBorders>
          </w:tcPr>
          <w:p w:rsidR="00F001AD" w:rsidRPr="004F1AFE" w:rsidRDefault="00F001AD" w:rsidP="00F001AD">
            <w:pPr>
              <w:autoSpaceDE w:val="0"/>
              <w:autoSpaceDN w:val="0"/>
              <w:adjustRightInd w:val="0"/>
              <w:jc w:val="center"/>
              <w:rPr>
                <w:rFonts w:cstheme="minorHAnsi"/>
                <w:b/>
                <w:bCs/>
                <w:color w:val="000000"/>
                <w:sz w:val="16"/>
                <w:szCs w:val="16"/>
              </w:rPr>
            </w:pPr>
          </w:p>
          <w:p w:rsidR="00F001AD" w:rsidRPr="004F1AFE" w:rsidRDefault="00F001AD" w:rsidP="00F001AD">
            <w:pPr>
              <w:autoSpaceDE w:val="0"/>
              <w:autoSpaceDN w:val="0"/>
              <w:adjustRightInd w:val="0"/>
              <w:jc w:val="center"/>
              <w:rPr>
                <w:rFonts w:cstheme="minorHAnsi"/>
                <w:color w:val="000000"/>
                <w:sz w:val="16"/>
                <w:szCs w:val="16"/>
              </w:rPr>
            </w:pPr>
            <w:r w:rsidRPr="004F1AFE">
              <w:rPr>
                <w:rFonts w:cstheme="minorHAnsi"/>
                <w:b/>
                <w:bCs/>
                <w:color w:val="000000"/>
                <w:sz w:val="16"/>
                <w:szCs w:val="16"/>
              </w:rPr>
              <w:t>GASTOS DEVENGADOS NIVEL NACIONAL</w:t>
            </w:r>
          </w:p>
        </w:tc>
        <w:tc>
          <w:tcPr>
            <w:tcW w:w="1276" w:type="dxa"/>
            <w:tcBorders>
              <w:left w:val="none" w:sz="0" w:space="0" w:color="auto"/>
              <w:right w:val="none" w:sz="0" w:space="0" w:color="auto"/>
            </w:tcBorders>
          </w:tcPr>
          <w:p w:rsidR="00F001AD" w:rsidRPr="004F1AFE" w:rsidRDefault="00F001AD" w:rsidP="00F001A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b/>
                <w:bCs/>
                <w:color w:val="000000"/>
                <w:sz w:val="16"/>
                <w:szCs w:val="16"/>
              </w:rPr>
            </w:pPr>
          </w:p>
          <w:p w:rsidR="00F001AD" w:rsidRPr="004F1AFE" w:rsidRDefault="00F001AD" w:rsidP="00F001A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r w:rsidRPr="004F1AFE">
              <w:rPr>
                <w:rFonts w:cstheme="minorHAnsi"/>
                <w:b/>
                <w:bCs/>
                <w:color w:val="000000"/>
                <w:sz w:val="16"/>
                <w:szCs w:val="16"/>
              </w:rPr>
              <w:t>SALDO EN CAJA</w:t>
            </w:r>
          </w:p>
        </w:tc>
      </w:tr>
      <w:tr w:rsidR="00F001AD" w:rsidRPr="00F31EB9" w:rsidTr="00F001AD">
        <w:trPr>
          <w:trHeight w:val="153"/>
        </w:trPr>
        <w:tc>
          <w:tcPr>
            <w:cnfStyle w:val="000010000000" w:firstRow="0" w:lastRow="0" w:firstColumn="0" w:lastColumn="0" w:oddVBand="1" w:evenVBand="0" w:oddHBand="0" w:evenHBand="0" w:firstRowFirstColumn="0" w:firstRowLastColumn="0" w:lastRowFirstColumn="0" w:lastRowLastColumn="0"/>
            <w:tcW w:w="975" w:type="dxa"/>
            <w:tcBorders>
              <w:left w:val="none" w:sz="0" w:space="0" w:color="auto"/>
              <w:bottom w:val="none" w:sz="0" w:space="0" w:color="auto"/>
              <w:right w:val="none" w:sz="0" w:space="0" w:color="auto"/>
            </w:tcBorders>
          </w:tcPr>
          <w:p w:rsidR="00F001AD" w:rsidRPr="004F1AFE" w:rsidRDefault="00F001AD" w:rsidP="00F001AD">
            <w:pPr>
              <w:autoSpaceDE w:val="0"/>
              <w:autoSpaceDN w:val="0"/>
              <w:adjustRightInd w:val="0"/>
              <w:jc w:val="center"/>
              <w:rPr>
                <w:rFonts w:cstheme="minorHAnsi"/>
                <w:color w:val="000000"/>
                <w:sz w:val="16"/>
                <w:szCs w:val="16"/>
              </w:rPr>
            </w:pPr>
            <w:r w:rsidRPr="004F1AFE">
              <w:rPr>
                <w:rFonts w:cstheme="minorHAnsi"/>
                <w:color w:val="000000"/>
                <w:sz w:val="16"/>
                <w:szCs w:val="16"/>
              </w:rPr>
              <w:t>2019</w:t>
            </w:r>
          </w:p>
          <w:p w:rsidR="00F001AD" w:rsidRPr="004F1AFE" w:rsidRDefault="00F001AD" w:rsidP="00F001AD">
            <w:pPr>
              <w:autoSpaceDE w:val="0"/>
              <w:autoSpaceDN w:val="0"/>
              <w:adjustRightInd w:val="0"/>
              <w:jc w:val="center"/>
              <w:rPr>
                <w:rFonts w:cstheme="minorHAnsi"/>
                <w:color w:val="000000"/>
                <w:sz w:val="16"/>
                <w:szCs w:val="16"/>
              </w:rPr>
            </w:pPr>
          </w:p>
        </w:tc>
        <w:tc>
          <w:tcPr>
            <w:tcW w:w="1293" w:type="dxa"/>
          </w:tcPr>
          <w:p w:rsidR="00F001AD" w:rsidRPr="004F1AFE" w:rsidRDefault="00F001AD" w:rsidP="00F001A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rPr>
            </w:pPr>
            <w:r w:rsidRPr="004F1AFE">
              <w:rPr>
                <w:rFonts w:cstheme="minorHAnsi"/>
                <w:color w:val="000000"/>
                <w:sz w:val="16"/>
                <w:szCs w:val="16"/>
              </w:rPr>
              <w:t>186.043.566,97</w:t>
            </w:r>
          </w:p>
        </w:tc>
        <w:tc>
          <w:tcPr>
            <w:cnfStyle w:val="000010000000" w:firstRow="0" w:lastRow="0" w:firstColumn="0" w:lastColumn="0" w:oddVBand="1" w:evenVBand="0" w:oddHBand="0" w:evenHBand="0" w:firstRowFirstColumn="0" w:firstRowLastColumn="0" w:lastRowFirstColumn="0" w:lastRowLastColumn="0"/>
            <w:tcW w:w="1781" w:type="dxa"/>
            <w:tcBorders>
              <w:left w:val="none" w:sz="0" w:space="0" w:color="auto"/>
              <w:bottom w:val="none" w:sz="0" w:space="0" w:color="auto"/>
              <w:right w:val="none" w:sz="0" w:space="0" w:color="auto"/>
            </w:tcBorders>
          </w:tcPr>
          <w:p w:rsidR="00F001AD" w:rsidRPr="004F1AFE" w:rsidRDefault="00F001AD" w:rsidP="00F001AD">
            <w:pPr>
              <w:autoSpaceDE w:val="0"/>
              <w:autoSpaceDN w:val="0"/>
              <w:adjustRightInd w:val="0"/>
              <w:jc w:val="center"/>
              <w:rPr>
                <w:rFonts w:cstheme="minorHAnsi"/>
                <w:color w:val="000000"/>
                <w:sz w:val="16"/>
                <w:szCs w:val="16"/>
              </w:rPr>
            </w:pPr>
            <w:r w:rsidRPr="004F1AFE">
              <w:rPr>
                <w:rFonts w:cstheme="minorHAnsi"/>
                <w:color w:val="000000"/>
                <w:sz w:val="16"/>
                <w:szCs w:val="16"/>
              </w:rPr>
              <w:t>26.667.903,07</w:t>
            </w:r>
          </w:p>
        </w:tc>
        <w:tc>
          <w:tcPr>
            <w:tcW w:w="1621" w:type="dxa"/>
          </w:tcPr>
          <w:p w:rsidR="00F001AD" w:rsidRPr="004F1AFE" w:rsidRDefault="00F001AD" w:rsidP="00F001A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rPr>
            </w:pPr>
            <w:r w:rsidRPr="004F1AFE">
              <w:rPr>
                <w:rFonts w:cstheme="minorHAnsi"/>
                <w:color w:val="000000"/>
                <w:sz w:val="16"/>
                <w:szCs w:val="16"/>
              </w:rPr>
              <w:t>336.521,34</w:t>
            </w:r>
          </w:p>
        </w:tc>
        <w:tc>
          <w:tcPr>
            <w:cnfStyle w:val="000010000000" w:firstRow="0" w:lastRow="0" w:firstColumn="0" w:lastColumn="0" w:oddVBand="1" w:evenVBand="0" w:oddHBand="0" w:evenHBand="0" w:firstRowFirstColumn="0" w:firstRowLastColumn="0" w:lastRowFirstColumn="0" w:lastRowLastColumn="0"/>
            <w:tcW w:w="1843" w:type="dxa"/>
            <w:tcBorders>
              <w:left w:val="none" w:sz="0" w:space="0" w:color="auto"/>
              <w:bottom w:val="none" w:sz="0" w:space="0" w:color="auto"/>
              <w:right w:val="none" w:sz="0" w:space="0" w:color="auto"/>
            </w:tcBorders>
          </w:tcPr>
          <w:p w:rsidR="00F001AD" w:rsidRPr="004F1AFE" w:rsidRDefault="00F001AD" w:rsidP="00F001AD">
            <w:pPr>
              <w:autoSpaceDE w:val="0"/>
              <w:autoSpaceDN w:val="0"/>
              <w:adjustRightInd w:val="0"/>
              <w:jc w:val="center"/>
              <w:rPr>
                <w:rFonts w:cstheme="minorHAnsi"/>
                <w:color w:val="000000"/>
                <w:sz w:val="16"/>
                <w:szCs w:val="16"/>
              </w:rPr>
            </w:pPr>
            <w:r w:rsidRPr="004F1AFE">
              <w:rPr>
                <w:rFonts w:cstheme="minorHAnsi"/>
                <w:color w:val="000000"/>
                <w:sz w:val="16"/>
                <w:szCs w:val="16"/>
              </w:rPr>
              <w:t>27.004.424,41</w:t>
            </w:r>
          </w:p>
        </w:tc>
        <w:tc>
          <w:tcPr>
            <w:tcW w:w="1276" w:type="dxa"/>
          </w:tcPr>
          <w:p w:rsidR="00F001AD" w:rsidRPr="004F1AFE" w:rsidRDefault="00F001AD" w:rsidP="00F001A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rPr>
            </w:pPr>
            <w:r w:rsidRPr="004F1AFE">
              <w:rPr>
                <w:rFonts w:cstheme="minorHAnsi"/>
                <w:color w:val="000000"/>
                <w:sz w:val="16"/>
                <w:szCs w:val="16"/>
              </w:rPr>
              <w:t>159.039.142,56</w:t>
            </w:r>
          </w:p>
        </w:tc>
      </w:tr>
      <w:tr w:rsidR="00F001AD" w:rsidRPr="00F31EB9" w:rsidTr="00F001AD">
        <w:trPr>
          <w:cnfStyle w:val="000000100000" w:firstRow="0" w:lastRow="0" w:firstColumn="0" w:lastColumn="0" w:oddVBand="0" w:evenVBand="0" w:oddHBand="1" w:evenHBand="0" w:firstRowFirstColumn="0" w:firstRowLastColumn="0" w:lastRowFirstColumn="0" w:lastRowLastColumn="0"/>
          <w:trHeight w:val="153"/>
        </w:trPr>
        <w:tc>
          <w:tcPr>
            <w:cnfStyle w:val="000010000000" w:firstRow="0" w:lastRow="0" w:firstColumn="0" w:lastColumn="0" w:oddVBand="1" w:evenVBand="0" w:oddHBand="0" w:evenHBand="0" w:firstRowFirstColumn="0" w:firstRowLastColumn="0" w:lastRowFirstColumn="0" w:lastRowLastColumn="0"/>
            <w:tcW w:w="975" w:type="dxa"/>
            <w:tcBorders>
              <w:left w:val="none" w:sz="0" w:space="0" w:color="auto"/>
              <w:bottom w:val="none" w:sz="0" w:space="0" w:color="auto"/>
              <w:right w:val="none" w:sz="0" w:space="0" w:color="auto"/>
            </w:tcBorders>
          </w:tcPr>
          <w:p w:rsidR="00F001AD" w:rsidRPr="004F1AFE" w:rsidRDefault="00F001AD" w:rsidP="00F001AD">
            <w:pPr>
              <w:autoSpaceDE w:val="0"/>
              <w:autoSpaceDN w:val="0"/>
              <w:adjustRightInd w:val="0"/>
              <w:jc w:val="center"/>
              <w:rPr>
                <w:rFonts w:cstheme="minorHAnsi"/>
                <w:color w:val="000000"/>
                <w:sz w:val="16"/>
                <w:szCs w:val="16"/>
              </w:rPr>
            </w:pPr>
            <w:r w:rsidRPr="004F1AFE">
              <w:rPr>
                <w:rFonts w:cstheme="minorHAnsi"/>
                <w:color w:val="000000"/>
                <w:sz w:val="16"/>
                <w:szCs w:val="16"/>
              </w:rPr>
              <w:t>2020</w:t>
            </w:r>
          </w:p>
          <w:p w:rsidR="00F001AD" w:rsidRPr="004F1AFE" w:rsidRDefault="00F001AD" w:rsidP="00F001AD">
            <w:pPr>
              <w:autoSpaceDE w:val="0"/>
              <w:autoSpaceDN w:val="0"/>
              <w:adjustRightInd w:val="0"/>
              <w:jc w:val="center"/>
              <w:rPr>
                <w:rFonts w:cstheme="minorHAnsi"/>
                <w:color w:val="000000"/>
                <w:sz w:val="16"/>
                <w:szCs w:val="16"/>
              </w:rPr>
            </w:pPr>
          </w:p>
        </w:tc>
        <w:tc>
          <w:tcPr>
            <w:tcW w:w="1293" w:type="dxa"/>
            <w:tcBorders>
              <w:left w:val="none" w:sz="0" w:space="0" w:color="auto"/>
              <w:right w:val="none" w:sz="0" w:space="0" w:color="auto"/>
            </w:tcBorders>
          </w:tcPr>
          <w:p w:rsidR="00F001AD" w:rsidRPr="004F1AFE" w:rsidRDefault="00F001AD" w:rsidP="00F001A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r w:rsidRPr="004F1AFE">
              <w:rPr>
                <w:rFonts w:cstheme="minorHAnsi"/>
                <w:color w:val="000000"/>
                <w:sz w:val="16"/>
                <w:szCs w:val="16"/>
              </w:rPr>
              <w:t>170.336.980,49</w:t>
            </w:r>
          </w:p>
        </w:tc>
        <w:tc>
          <w:tcPr>
            <w:cnfStyle w:val="000010000000" w:firstRow="0" w:lastRow="0" w:firstColumn="0" w:lastColumn="0" w:oddVBand="1" w:evenVBand="0" w:oddHBand="0" w:evenHBand="0" w:firstRowFirstColumn="0" w:firstRowLastColumn="0" w:lastRowFirstColumn="0" w:lastRowLastColumn="0"/>
            <w:tcW w:w="1781" w:type="dxa"/>
            <w:tcBorders>
              <w:left w:val="none" w:sz="0" w:space="0" w:color="auto"/>
              <w:bottom w:val="none" w:sz="0" w:space="0" w:color="auto"/>
              <w:right w:val="none" w:sz="0" w:space="0" w:color="auto"/>
            </w:tcBorders>
          </w:tcPr>
          <w:p w:rsidR="00F001AD" w:rsidRPr="004F1AFE" w:rsidRDefault="00F001AD" w:rsidP="00F001AD">
            <w:pPr>
              <w:autoSpaceDE w:val="0"/>
              <w:autoSpaceDN w:val="0"/>
              <w:adjustRightInd w:val="0"/>
              <w:jc w:val="center"/>
              <w:rPr>
                <w:rFonts w:cstheme="minorHAnsi"/>
                <w:color w:val="000000"/>
                <w:sz w:val="16"/>
                <w:szCs w:val="16"/>
              </w:rPr>
            </w:pPr>
            <w:r w:rsidRPr="004F1AFE">
              <w:rPr>
                <w:rFonts w:cstheme="minorHAnsi"/>
                <w:color w:val="000000"/>
                <w:sz w:val="16"/>
                <w:szCs w:val="16"/>
              </w:rPr>
              <w:t>23.099.902,35</w:t>
            </w:r>
          </w:p>
        </w:tc>
        <w:tc>
          <w:tcPr>
            <w:tcW w:w="1621" w:type="dxa"/>
            <w:tcBorders>
              <w:left w:val="none" w:sz="0" w:space="0" w:color="auto"/>
              <w:right w:val="none" w:sz="0" w:space="0" w:color="auto"/>
            </w:tcBorders>
          </w:tcPr>
          <w:p w:rsidR="00F001AD" w:rsidRPr="004F1AFE" w:rsidRDefault="00F001AD" w:rsidP="00F001A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r w:rsidRPr="004F1AFE">
              <w:rPr>
                <w:rFonts w:cstheme="minorHAnsi"/>
                <w:color w:val="000000"/>
                <w:sz w:val="16"/>
                <w:szCs w:val="16"/>
              </w:rPr>
              <w:t>212.299,31</w:t>
            </w:r>
          </w:p>
        </w:tc>
        <w:tc>
          <w:tcPr>
            <w:cnfStyle w:val="000010000000" w:firstRow="0" w:lastRow="0" w:firstColumn="0" w:lastColumn="0" w:oddVBand="1" w:evenVBand="0" w:oddHBand="0" w:evenHBand="0" w:firstRowFirstColumn="0" w:firstRowLastColumn="0" w:lastRowFirstColumn="0" w:lastRowLastColumn="0"/>
            <w:tcW w:w="1843" w:type="dxa"/>
            <w:tcBorders>
              <w:left w:val="none" w:sz="0" w:space="0" w:color="auto"/>
              <w:bottom w:val="none" w:sz="0" w:space="0" w:color="auto"/>
              <w:right w:val="none" w:sz="0" w:space="0" w:color="auto"/>
            </w:tcBorders>
          </w:tcPr>
          <w:p w:rsidR="00F001AD" w:rsidRPr="004F1AFE" w:rsidRDefault="00F001AD" w:rsidP="00F001AD">
            <w:pPr>
              <w:autoSpaceDE w:val="0"/>
              <w:autoSpaceDN w:val="0"/>
              <w:adjustRightInd w:val="0"/>
              <w:jc w:val="center"/>
              <w:rPr>
                <w:rFonts w:cstheme="minorHAnsi"/>
                <w:color w:val="000000"/>
                <w:sz w:val="16"/>
                <w:szCs w:val="16"/>
              </w:rPr>
            </w:pPr>
            <w:r w:rsidRPr="004F1AFE">
              <w:rPr>
                <w:rFonts w:cstheme="minorHAnsi"/>
                <w:color w:val="000000"/>
                <w:sz w:val="16"/>
                <w:szCs w:val="16"/>
              </w:rPr>
              <w:t>23.312.201,66</w:t>
            </w:r>
          </w:p>
        </w:tc>
        <w:tc>
          <w:tcPr>
            <w:tcW w:w="1276" w:type="dxa"/>
            <w:tcBorders>
              <w:left w:val="none" w:sz="0" w:space="0" w:color="auto"/>
              <w:right w:val="none" w:sz="0" w:space="0" w:color="auto"/>
            </w:tcBorders>
          </w:tcPr>
          <w:p w:rsidR="00F001AD" w:rsidRPr="004F1AFE" w:rsidRDefault="00F001AD" w:rsidP="00F001A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r w:rsidRPr="004F1AFE">
              <w:rPr>
                <w:rFonts w:cstheme="minorHAnsi"/>
                <w:color w:val="000000"/>
                <w:sz w:val="16"/>
                <w:szCs w:val="16"/>
              </w:rPr>
              <w:t>147.024.778,83</w:t>
            </w:r>
          </w:p>
        </w:tc>
      </w:tr>
      <w:tr w:rsidR="00F001AD" w:rsidRPr="00F31EB9" w:rsidTr="00F001AD">
        <w:trPr>
          <w:trHeight w:val="153"/>
        </w:trPr>
        <w:tc>
          <w:tcPr>
            <w:cnfStyle w:val="000010000000" w:firstRow="0" w:lastRow="0" w:firstColumn="0" w:lastColumn="0" w:oddVBand="1" w:evenVBand="0" w:oddHBand="0" w:evenHBand="0" w:firstRowFirstColumn="0" w:firstRowLastColumn="0" w:lastRowFirstColumn="0" w:lastRowLastColumn="0"/>
            <w:tcW w:w="975" w:type="dxa"/>
            <w:tcBorders>
              <w:left w:val="none" w:sz="0" w:space="0" w:color="auto"/>
              <w:bottom w:val="none" w:sz="0" w:space="0" w:color="auto"/>
              <w:right w:val="none" w:sz="0" w:space="0" w:color="auto"/>
            </w:tcBorders>
          </w:tcPr>
          <w:p w:rsidR="00F001AD" w:rsidRPr="004F1AFE" w:rsidRDefault="00F001AD" w:rsidP="00F001AD">
            <w:pPr>
              <w:autoSpaceDE w:val="0"/>
              <w:autoSpaceDN w:val="0"/>
              <w:adjustRightInd w:val="0"/>
              <w:jc w:val="center"/>
              <w:rPr>
                <w:rFonts w:cstheme="minorHAnsi"/>
                <w:color w:val="000000"/>
                <w:sz w:val="16"/>
                <w:szCs w:val="16"/>
              </w:rPr>
            </w:pPr>
            <w:r w:rsidRPr="004F1AFE">
              <w:rPr>
                <w:rFonts w:cstheme="minorHAnsi"/>
                <w:color w:val="000000"/>
                <w:sz w:val="16"/>
                <w:szCs w:val="16"/>
              </w:rPr>
              <w:t>2021</w:t>
            </w:r>
          </w:p>
          <w:p w:rsidR="00F001AD" w:rsidRPr="004F1AFE" w:rsidRDefault="00F001AD" w:rsidP="00F001AD">
            <w:pPr>
              <w:autoSpaceDE w:val="0"/>
              <w:autoSpaceDN w:val="0"/>
              <w:adjustRightInd w:val="0"/>
              <w:jc w:val="center"/>
              <w:rPr>
                <w:rFonts w:cstheme="minorHAnsi"/>
                <w:color w:val="000000"/>
                <w:sz w:val="16"/>
                <w:szCs w:val="16"/>
              </w:rPr>
            </w:pPr>
          </w:p>
        </w:tc>
        <w:tc>
          <w:tcPr>
            <w:tcW w:w="1293" w:type="dxa"/>
          </w:tcPr>
          <w:p w:rsidR="00F001AD" w:rsidRPr="004F1AFE" w:rsidRDefault="00F001AD" w:rsidP="00F001A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rPr>
            </w:pPr>
            <w:r w:rsidRPr="004F1AFE">
              <w:rPr>
                <w:rFonts w:cstheme="minorHAnsi"/>
                <w:color w:val="000000"/>
                <w:sz w:val="16"/>
                <w:szCs w:val="16"/>
              </w:rPr>
              <w:t>179.984.522,22</w:t>
            </w:r>
          </w:p>
        </w:tc>
        <w:tc>
          <w:tcPr>
            <w:cnfStyle w:val="000010000000" w:firstRow="0" w:lastRow="0" w:firstColumn="0" w:lastColumn="0" w:oddVBand="1" w:evenVBand="0" w:oddHBand="0" w:evenHBand="0" w:firstRowFirstColumn="0" w:firstRowLastColumn="0" w:lastRowFirstColumn="0" w:lastRowLastColumn="0"/>
            <w:tcW w:w="1781" w:type="dxa"/>
            <w:tcBorders>
              <w:left w:val="none" w:sz="0" w:space="0" w:color="auto"/>
              <w:bottom w:val="none" w:sz="0" w:space="0" w:color="auto"/>
              <w:right w:val="none" w:sz="0" w:space="0" w:color="auto"/>
            </w:tcBorders>
          </w:tcPr>
          <w:p w:rsidR="00F001AD" w:rsidRPr="004F1AFE" w:rsidRDefault="00F001AD" w:rsidP="00F001AD">
            <w:pPr>
              <w:autoSpaceDE w:val="0"/>
              <w:autoSpaceDN w:val="0"/>
              <w:adjustRightInd w:val="0"/>
              <w:jc w:val="center"/>
              <w:rPr>
                <w:rFonts w:cstheme="minorHAnsi"/>
                <w:color w:val="000000"/>
                <w:sz w:val="16"/>
                <w:szCs w:val="16"/>
              </w:rPr>
            </w:pPr>
            <w:r w:rsidRPr="004F1AFE">
              <w:rPr>
                <w:rFonts w:cstheme="minorHAnsi"/>
                <w:color w:val="000000"/>
                <w:sz w:val="16"/>
                <w:szCs w:val="16"/>
              </w:rPr>
              <w:t>28.544.794,37</w:t>
            </w:r>
          </w:p>
        </w:tc>
        <w:tc>
          <w:tcPr>
            <w:tcW w:w="1621" w:type="dxa"/>
          </w:tcPr>
          <w:p w:rsidR="00F001AD" w:rsidRPr="004F1AFE" w:rsidRDefault="00F001AD" w:rsidP="00F001A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rPr>
            </w:pPr>
            <w:r w:rsidRPr="004F1AFE">
              <w:rPr>
                <w:rFonts w:cstheme="minorHAnsi"/>
                <w:color w:val="000000"/>
                <w:sz w:val="16"/>
                <w:szCs w:val="16"/>
              </w:rPr>
              <w:t>208.175,08</w:t>
            </w:r>
          </w:p>
        </w:tc>
        <w:tc>
          <w:tcPr>
            <w:cnfStyle w:val="000010000000" w:firstRow="0" w:lastRow="0" w:firstColumn="0" w:lastColumn="0" w:oddVBand="1" w:evenVBand="0" w:oddHBand="0" w:evenHBand="0" w:firstRowFirstColumn="0" w:firstRowLastColumn="0" w:lastRowFirstColumn="0" w:lastRowLastColumn="0"/>
            <w:tcW w:w="1843" w:type="dxa"/>
            <w:tcBorders>
              <w:left w:val="none" w:sz="0" w:space="0" w:color="auto"/>
              <w:bottom w:val="none" w:sz="0" w:space="0" w:color="auto"/>
              <w:right w:val="none" w:sz="0" w:space="0" w:color="auto"/>
            </w:tcBorders>
          </w:tcPr>
          <w:p w:rsidR="00F001AD" w:rsidRPr="004F1AFE" w:rsidRDefault="00F001AD" w:rsidP="00F001AD">
            <w:pPr>
              <w:autoSpaceDE w:val="0"/>
              <w:autoSpaceDN w:val="0"/>
              <w:adjustRightInd w:val="0"/>
              <w:jc w:val="center"/>
              <w:rPr>
                <w:rFonts w:cstheme="minorHAnsi"/>
                <w:color w:val="000000"/>
                <w:sz w:val="16"/>
                <w:szCs w:val="16"/>
              </w:rPr>
            </w:pPr>
            <w:r w:rsidRPr="004F1AFE">
              <w:rPr>
                <w:rFonts w:cstheme="minorHAnsi"/>
                <w:color w:val="000000"/>
                <w:sz w:val="16"/>
                <w:szCs w:val="16"/>
              </w:rPr>
              <w:t>28.752.969,45</w:t>
            </w:r>
          </w:p>
        </w:tc>
        <w:tc>
          <w:tcPr>
            <w:tcW w:w="1276" w:type="dxa"/>
          </w:tcPr>
          <w:p w:rsidR="00F001AD" w:rsidRPr="004F1AFE" w:rsidRDefault="00F001AD" w:rsidP="00F001A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rPr>
            </w:pPr>
            <w:r w:rsidRPr="004F1AFE">
              <w:rPr>
                <w:rFonts w:cstheme="minorHAnsi"/>
                <w:color w:val="000000"/>
                <w:sz w:val="16"/>
                <w:szCs w:val="16"/>
              </w:rPr>
              <w:t>151.231.552,77</w:t>
            </w:r>
          </w:p>
        </w:tc>
      </w:tr>
      <w:tr w:rsidR="00F001AD" w:rsidRPr="00F31EB9" w:rsidTr="00F001AD">
        <w:trPr>
          <w:cnfStyle w:val="000000100000" w:firstRow="0" w:lastRow="0" w:firstColumn="0" w:lastColumn="0" w:oddVBand="0" w:evenVBand="0" w:oddHBand="1" w:evenHBand="0" w:firstRowFirstColumn="0" w:firstRowLastColumn="0" w:lastRowFirstColumn="0" w:lastRowLastColumn="0"/>
          <w:trHeight w:val="153"/>
        </w:trPr>
        <w:tc>
          <w:tcPr>
            <w:cnfStyle w:val="000010000000" w:firstRow="0" w:lastRow="0" w:firstColumn="0" w:lastColumn="0" w:oddVBand="1" w:evenVBand="0" w:oddHBand="0" w:evenHBand="0" w:firstRowFirstColumn="0" w:firstRowLastColumn="0" w:lastRowFirstColumn="0" w:lastRowLastColumn="0"/>
            <w:tcW w:w="975" w:type="dxa"/>
            <w:tcBorders>
              <w:left w:val="none" w:sz="0" w:space="0" w:color="auto"/>
              <w:bottom w:val="none" w:sz="0" w:space="0" w:color="auto"/>
              <w:right w:val="none" w:sz="0" w:space="0" w:color="auto"/>
            </w:tcBorders>
          </w:tcPr>
          <w:p w:rsidR="00F001AD" w:rsidRPr="004F1AFE" w:rsidRDefault="00F001AD" w:rsidP="00F001AD">
            <w:pPr>
              <w:autoSpaceDE w:val="0"/>
              <w:autoSpaceDN w:val="0"/>
              <w:adjustRightInd w:val="0"/>
              <w:jc w:val="center"/>
              <w:rPr>
                <w:rFonts w:cstheme="minorHAnsi"/>
                <w:color w:val="000000"/>
                <w:sz w:val="16"/>
                <w:szCs w:val="16"/>
              </w:rPr>
            </w:pPr>
            <w:r w:rsidRPr="004F1AFE">
              <w:rPr>
                <w:rFonts w:cstheme="minorHAnsi"/>
                <w:color w:val="000000"/>
                <w:sz w:val="16"/>
                <w:szCs w:val="16"/>
              </w:rPr>
              <w:t>2022</w:t>
            </w:r>
          </w:p>
          <w:p w:rsidR="00F001AD" w:rsidRPr="004F1AFE" w:rsidRDefault="00F001AD" w:rsidP="00F001AD">
            <w:pPr>
              <w:autoSpaceDE w:val="0"/>
              <w:autoSpaceDN w:val="0"/>
              <w:adjustRightInd w:val="0"/>
              <w:jc w:val="center"/>
              <w:rPr>
                <w:rFonts w:cstheme="minorHAnsi"/>
                <w:color w:val="000000"/>
                <w:sz w:val="16"/>
                <w:szCs w:val="16"/>
              </w:rPr>
            </w:pPr>
          </w:p>
        </w:tc>
        <w:tc>
          <w:tcPr>
            <w:tcW w:w="1293" w:type="dxa"/>
            <w:tcBorders>
              <w:left w:val="none" w:sz="0" w:space="0" w:color="auto"/>
              <w:right w:val="none" w:sz="0" w:space="0" w:color="auto"/>
            </w:tcBorders>
          </w:tcPr>
          <w:p w:rsidR="00F001AD" w:rsidRPr="004F1AFE" w:rsidRDefault="00F001AD" w:rsidP="00F001A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p>
        </w:tc>
        <w:tc>
          <w:tcPr>
            <w:cnfStyle w:val="000010000000" w:firstRow="0" w:lastRow="0" w:firstColumn="0" w:lastColumn="0" w:oddVBand="1" w:evenVBand="0" w:oddHBand="0" w:evenHBand="0" w:firstRowFirstColumn="0" w:firstRowLastColumn="0" w:lastRowFirstColumn="0" w:lastRowLastColumn="0"/>
            <w:tcW w:w="1781" w:type="dxa"/>
            <w:tcBorders>
              <w:left w:val="none" w:sz="0" w:space="0" w:color="auto"/>
              <w:bottom w:val="none" w:sz="0" w:space="0" w:color="auto"/>
              <w:right w:val="none" w:sz="0" w:space="0" w:color="auto"/>
            </w:tcBorders>
          </w:tcPr>
          <w:p w:rsidR="00F001AD" w:rsidRPr="004F1AFE" w:rsidRDefault="00F001AD" w:rsidP="00F001AD">
            <w:pPr>
              <w:autoSpaceDE w:val="0"/>
              <w:autoSpaceDN w:val="0"/>
              <w:adjustRightInd w:val="0"/>
              <w:jc w:val="center"/>
              <w:rPr>
                <w:rFonts w:cstheme="minorHAnsi"/>
                <w:color w:val="000000"/>
                <w:sz w:val="16"/>
                <w:szCs w:val="16"/>
              </w:rPr>
            </w:pPr>
          </w:p>
        </w:tc>
        <w:tc>
          <w:tcPr>
            <w:tcW w:w="1621" w:type="dxa"/>
            <w:tcBorders>
              <w:left w:val="none" w:sz="0" w:space="0" w:color="auto"/>
              <w:right w:val="none" w:sz="0" w:space="0" w:color="auto"/>
            </w:tcBorders>
          </w:tcPr>
          <w:p w:rsidR="00F001AD" w:rsidRPr="004F1AFE" w:rsidRDefault="00F001AD" w:rsidP="00F001A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r w:rsidRPr="004F1AFE">
              <w:rPr>
                <w:rFonts w:cstheme="minorHAnsi"/>
                <w:color w:val="000000"/>
                <w:sz w:val="16"/>
                <w:szCs w:val="16"/>
              </w:rPr>
              <w:t>150.426,92</w:t>
            </w:r>
          </w:p>
        </w:tc>
        <w:tc>
          <w:tcPr>
            <w:cnfStyle w:val="000010000000" w:firstRow="0" w:lastRow="0" w:firstColumn="0" w:lastColumn="0" w:oddVBand="1" w:evenVBand="0" w:oddHBand="0" w:evenHBand="0" w:firstRowFirstColumn="0" w:firstRowLastColumn="0" w:lastRowFirstColumn="0" w:lastRowLastColumn="0"/>
            <w:tcW w:w="1843" w:type="dxa"/>
            <w:tcBorders>
              <w:left w:val="none" w:sz="0" w:space="0" w:color="auto"/>
              <w:bottom w:val="none" w:sz="0" w:space="0" w:color="auto"/>
              <w:right w:val="none" w:sz="0" w:space="0" w:color="auto"/>
            </w:tcBorders>
          </w:tcPr>
          <w:p w:rsidR="00F001AD" w:rsidRPr="004F1AFE" w:rsidRDefault="00F001AD" w:rsidP="00F001AD">
            <w:pPr>
              <w:autoSpaceDE w:val="0"/>
              <w:autoSpaceDN w:val="0"/>
              <w:adjustRightInd w:val="0"/>
              <w:jc w:val="center"/>
              <w:rPr>
                <w:rFonts w:cstheme="minorHAnsi"/>
                <w:color w:val="000000"/>
                <w:sz w:val="16"/>
                <w:szCs w:val="16"/>
              </w:rPr>
            </w:pPr>
          </w:p>
        </w:tc>
        <w:tc>
          <w:tcPr>
            <w:tcW w:w="1276" w:type="dxa"/>
            <w:tcBorders>
              <w:left w:val="none" w:sz="0" w:space="0" w:color="auto"/>
              <w:right w:val="none" w:sz="0" w:space="0" w:color="auto"/>
            </w:tcBorders>
          </w:tcPr>
          <w:p w:rsidR="00F001AD" w:rsidRPr="004F1AFE" w:rsidRDefault="00F001AD" w:rsidP="00F001A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6"/>
                <w:szCs w:val="16"/>
              </w:rPr>
            </w:pPr>
          </w:p>
        </w:tc>
      </w:tr>
      <w:tr w:rsidR="00F001AD" w:rsidRPr="00F31EB9" w:rsidTr="00F001AD">
        <w:trPr>
          <w:trHeight w:val="153"/>
        </w:trPr>
        <w:tc>
          <w:tcPr>
            <w:cnfStyle w:val="000010000000" w:firstRow="0" w:lastRow="0" w:firstColumn="0" w:lastColumn="0" w:oddVBand="1" w:evenVBand="0" w:oddHBand="0" w:evenHBand="0" w:firstRowFirstColumn="0" w:firstRowLastColumn="0" w:lastRowFirstColumn="0" w:lastRowLastColumn="0"/>
            <w:tcW w:w="975" w:type="dxa"/>
            <w:tcBorders>
              <w:left w:val="none" w:sz="0" w:space="0" w:color="auto"/>
              <w:right w:val="none" w:sz="0" w:space="0" w:color="auto"/>
            </w:tcBorders>
          </w:tcPr>
          <w:p w:rsidR="00F001AD" w:rsidRPr="004F1AFE" w:rsidRDefault="00F001AD" w:rsidP="00F001AD">
            <w:pPr>
              <w:autoSpaceDE w:val="0"/>
              <w:autoSpaceDN w:val="0"/>
              <w:adjustRightInd w:val="0"/>
              <w:jc w:val="center"/>
              <w:rPr>
                <w:rFonts w:cstheme="minorHAnsi"/>
                <w:b/>
                <w:bCs/>
                <w:color w:val="000000"/>
                <w:sz w:val="16"/>
                <w:szCs w:val="16"/>
              </w:rPr>
            </w:pPr>
          </w:p>
          <w:p w:rsidR="00F001AD" w:rsidRPr="004F1AFE" w:rsidRDefault="00F001AD" w:rsidP="00F001AD">
            <w:pPr>
              <w:autoSpaceDE w:val="0"/>
              <w:autoSpaceDN w:val="0"/>
              <w:adjustRightInd w:val="0"/>
              <w:jc w:val="center"/>
              <w:rPr>
                <w:rFonts w:cstheme="minorHAnsi"/>
                <w:b/>
                <w:bCs/>
                <w:color w:val="000000"/>
                <w:sz w:val="16"/>
                <w:szCs w:val="16"/>
              </w:rPr>
            </w:pPr>
            <w:r w:rsidRPr="004F1AFE">
              <w:rPr>
                <w:rFonts w:cstheme="minorHAnsi"/>
                <w:b/>
                <w:bCs/>
                <w:color w:val="000000"/>
                <w:sz w:val="16"/>
                <w:szCs w:val="16"/>
              </w:rPr>
              <w:t>TOTAL</w:t>
            </w:r>
          </w:p>
          <w:p w:rsidR="00F001AD" w:rsidRPr="004F1AFE" w:rsidRDefault="00F001AD" w:rsidP="00F001AD">
            <w:pPr>
              <w:autoSpaceDE w:val="0"/>
              <w:autoSpaceDN w:val="0"/>
              <w:adjustRightInd w:val="0"/>
              <w:jc w:val="center"/>
              <w:rPr>
                <w:rFonts w:cstheme="minorHAnsi"/>
                <w:b/>
                <w:bCs/>
                <w:color w:val="000000"/>
                <w:sz w:val="16"/>
                <w:szCs w:val="16"/>
              </w:rPr>
            </w:pPr>
          </w:p>
        </w:tc>
        <w:tc>
          <w:tcPr>
            <w:tcW w:w="1293" w:type="dxa"/>
          </w:tcPr>
          <w:p w:rsidR="00F001AD" w:rsidRPr="004F1AFE" w:rsidRDefault="00F001AD" w:rsidP="00F001A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rPr>
            </w:pPr>
          </w:p>
        </w:tc>
        <w:tc>
          <w:tcPr>
            <w:cnfStyle w:val="000010000000" w:firstRow="0" w:lastRow="0" w:firstColumn="0" w:lastColumn="0" w:oddVBand="1" w:evenVBand="0" w:oddHBand="0" w:evenHBand="0" w:firstRowFirstColumn="0" w:firstRowLastColumn="0" w:lastRowFirstColumn="0" w:lastRowLastColumn="0"/>
            <w:tcW w:w="1781" w:type="dxa"/>
            <w:tcBorders>
              <w:left w:val="none" w:sz="0" w:space="0" w:color="auto"/>
              <w:right w:val="none" w:sz="0" w:space="0" w:color="auto"/>
            </w:tcBorders>
          </w:tcPr>
          <w:p w:rsidR="00F001AD" w:rsidRPr="004F1AFE" w:rsidRDefault="00F001AD" w:rsidP="00F001AD">
            <w:pPr>
              <w:autoSpaceDE w:val="0"/>
              <w:autoSpaceDN w:val="0"/>
              <w:adjustRightInd w:val="0"/>
              <w:jc w:val="center"/>
              <w:rPr>
                <w:rFonts w:cstheme="minorHAnsi"/>
                <w:color w:val="000000"/>
                <w:sz w:val="16"/>
                <w:szCs w:val="16"/>
              </w:rPr>
            </w:pPr>
          </w:p>
        </w:tc>
        <w:tc>
          <w:tcPr>
            <w:tcW w:w="1621" w:type="dxa"/>
          </w:tcPr>
          <w:p w:rsidR="00F001AD" w:rsidRDefault="00F001AD" w:rsidP="00F001A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rPr>
            </w:pPr>
          </w:p>
          <w:p w:rsidR="00F001AD" w:rsidRPr="004F1AFE" w:rsidRDefault="00F001AD" w:rsidP="00F001A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b/>
                <w:color w:val="000000"/>
                <w:sz w:val="16"/>
                <w:szCs w:val="16"/>
              </w:rPr>
            </w:pPr>
            <w:r w:rsidRPr="004F1AFE">
              <w:rPr>
                <w:rFonts w:cstheme="minorHAnsi"/>
                <w:b/>
                <w:color w:val="000000"/>
                <w:sz w:val="16"/>
                <w:szCs w:val="16"/>
              </w:rPr>
              <w:t>907.422,65</w:t>
            </w:r>
          </w:p>
        </w:tc>
        <w:tc>
          <w:tcPr>
            <w:cnfStyle w:val="000010000000" w:firstRow="0" w:lastRow="0" w:firstColumn="0" w:lastColumn="0" w:oddVBand="1" w:evenVBand="0" w:oddHBand="0" w:evenHBand="0" w:firstRowFirstColumn="0" w:firstRowLastColumn="0" w:lastRowFirstColumn="0" w:lastRowLastColumn="0"/>
            <w:tcW w:w="1843" w:type="dxa"/>
            <w:tcBorders>
              <w:left w:val="none" w:sz="0" w:space="0" w:color="auto"/>
              <w:right w:val="none" w:sz="0" w:space="0" w:color="auto"/>
            </w:tcBorders>
          </w:tcPr>
          <w:p w:rsidR="00F001AD" w:rsidRPr="004F1AFE" w:rsidRDefault="00F001AD" w:rsidP="00F001AD">
            <w:pPr>
              <w:autoSpaceDE w:val="0"/>
              <w:autoSpaceDN w:val="0"/>
              <w:adjustRightInd w:val="0"/>
              <w:jc w:val="center"/>
              <w:rPr>
                <w:rFonts w:cstheme="minorHAnsi"/>
                <w:color w:val="000000"/>
                <w:sz w:val="16"/>
                <w:szCs w:val="16"/>
              </w:rPr>
            </w:pPr>
          </w:p>
        </w:tc>
        <w:tc>
          <w:tcPr>
            <w:tcW w:w="1276" w:type="dxa"/>
          </w:tcPr>
          <w:p w:rsidR="00F001AD" w:rsidRPr="004F1AFE" w:rsidRDefault="00F001AD" w:rsidP="00F001A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6"/>
                <w:szCs w:val="16"/>
              </w:rPr>
            </w:pPr>
          </w:p>
        </w:tc>
      </w:tr>
    </w:tbl>
    <w:p w:rsidR="0063056E" w:rsidRDefault="009C6E8E" w:rsidP="00E4667E">
      <w:pPr>
        <w:autoSpaceDE w:val="0"/>
        <w:autoSpaceDN w:val="0"/>
        <w:adjustRightInd w:val="0"/>
        <w:spacing w:after="0" w:line="240" w:lineRule="auto"/>
        <w:ind w:left="708"/>
        <w:jc w:val="both"/>
        <w:rPr>
          <w:rFonts w:cstheme="minorHAnsi"/>
          <w:bCs/>
          <w:color w:val="000000"/>
          <w:sz w:val="24"/>
          <w:szCs w:val="24"/>
        </w:rPr>
      </w:pPr>
      <w:r w:rsidRPr="00AC778F">
        <w:rPr>
          <w:b/>
          <w:i/>
          <w:sz w:val="24"/>
          <w:lang w:val="es-MX"/>
        </w:rPr>
        <w:t xml:space="preserve">Tabla </w:t>
      </w:r>
      <w:r>
        <w:rPr>
          <w:b/>
          <w:i/>
          <w:sz w:val="24"/>
          <w:lang w:val="es-MX"/>
        </w:rPr>
        <w:t>1</w:t>
      </w:r>
      <w:r w:rsidR="009F7C77">
        <w:rPr>
          <w:b/>
          <w:i/>
          <w:sz w:val="24"/>
          <w:lang w:val="es-MX"/>
        </w:rPr>
        <w:t>1</w:t>
      </w:r>
      <w:r>
        <w:rPr>
          <w:b/>
          <w:i/>
          <w:sz w:val="24"/>
          <w:lang w:val="es-MX"/>
        </w:rPr>
        <w:t xml:space="preserve">0.- </w:t>
      </w:r>
      <w:r w:rsidR="004B3915" w:rsidRPr="004B3915">
        <w:rPr>
          <w:sz w:val="24"/>
          <w:lang w:val="es-MX"/>
        </w:rPr>
        <w:t>Registr</w:t>
      </w:r>
      <w:r w:rsidR="004B3915">
        <w:rPr>
          <w:sz w:val="24"/>
          <w:lang w:val="es-MX"/>
        </w:rPr>
        <w:t>e</w:t>
      </w:r>
      <w:r w:rsidR="004B3915" w:rsidRPr="004B3915">
        <w:rPr>
          <w:sz w:val="24"/>
          <w:lang w:val="es-MX"/>
        </w:rPr>
        <w:t xml:space="preserve"> la información  de los</w:t>
      </w:r>
      <w:r w:rsidR="004B3915">
        <w:rPr>
          <w:b/>
          <w:i/>
          <w:sz w:val="24"/>
          <w:lang w:val="es-MX"/>
        </w:rPr>
        <w:t xml:space="preserve"> </w:t>
      </w:r>
      <w:r w:rsidR="0063056E" w:rsidRPr="009C6E8E">
        <w:rPr>
          <w:rFonts w:cstheme="minorHAnsi"/>
          <w:bCs/>
          <w:color w:val="000000"/>
          <w:sz w:val="24"/>
          <w:szCs w:val="24"/>
        </w:rPr>
        <w:t>Procesos recibidos para adquisición de bienes y servicios</w:t>
      </w:r>
      <w:r w:rsidRPr="009C6E8E">
        <w:rPr>
          <w:rFonts w:cstheme="minorHAnsi"/>
          <w:bCs/>
          <w:color w:val="000000"/>
          <w:sz w:val="24"/>
          <w:szCs w:val="24"/>
        </w:rPr>
        <w:t xml:space="preserve">, </w:t>
      </w:r>
      <w:r w:rsidR="006A6A4B" w:rsidRPr="009C6E8E">
        <w:rPr>
          <w:rFonts w:cstheme="minorHAnsi"/>
          <w:bCs/>
          <w:color w:val="000000"/>
          <w:sz w:val="24"/>
          <w:szCs w:val="24"/>
        </w:rPr>
        <w:t xml:space="preserve"> explique</w:t>
      </w:r>
      <w:r>
        <w:rPr>
          <w:rFonts w:cstheme="minorHAnsi"/>
          <w:bCs/>
          <w:color w:val="000000"/>
          <w:sz w:val="24"/>
          <w:szCs w:val="24"/>
        </w:rPr>
        <w:t xml:space="preserve"> brevemente:</w:t>
      </w:r>
      <w:r w:rsidR="0063056E" w:rsidRPr="009C6E8E">
        <w:rPr>
          <w:rFonts w:cstheme="minorHAnsi"/>
          <w:bCs/>
          <w:color w:val="000000"/>
          <w:sz w:val="24"/>
          <w:szCs w:val="24"/>
        </w:rPr>
        <w:t xml:space="preserve"> </w:t>
      </w:r>
    </w:p>
    <w:p w:rsidR="00F001AD" w:rsidRDefault="00F001AD" w:rsidP="00E4667E">
      <w:pPr>
        <w:autoSpaceDE w:val="0"/>
        <w:autoSpaceDN w:val="0"/>
        <w:adjustRightInd w:val="0"/>
        <w:spacing w:after="0" w:line="240" w:lineRule="auto"/>
        <w:ind w:left="708"/>
        <w:jc w:val="both"/>
        <w:rPr>
          <w:rFonts w:cstheme="minorHAnsi"/>
          <w:bCs/>
          <w:color w:val="000000"/>
          <w:sz w:val="24"/>
          <w:szCs w:val="24"/>
        </w:rPr>
      </w:pPr>
    </w:p>
    <w:p w:rsidR="00035254" w:rsidRDefault="003227EF" w:rsidP="00EE5128">
      <w:pPr>
        <w:autoSpaceDE w:val="0"/>
        <w:autoSpaceDN w:val="0"/>
        <w:adjustRightInd w:val="0"/>
        <w:spacing w:after="0" w:line="240" w:lineRule="auto"/>
        <w:jc w:val="center"/>
        <w:rPr>
          <w:b/>
          <w:sz w:val="24"/>
          <w:lang w:val="es-MX"/>
        </w:rPr>
      </w:pPr>
      <w:r w:rsidRPr="0088323F">
        <w:rPr>
          <w:noProof/>
          <w:lang w:eastAsia="es-EC"/>
        </w:rPr>
        <w:drawing>
          <wp:inline distT="0" distB="0" distL="0" distR="0" wp14:anchorId="084883A4" wp14:editId="60EEDD14">
            <wp:extent cx="3581400" cy="1362075"/>
            <wp:effectExtent l="0" t="0" r="0" b="9525"/>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581400" cy="1362075"/>
                    </a:xfrm>
                    <a:prstGeom prst="rect">
                      <a:avLst/>
                    </a:prstGeom>
                    <a:noFill/>
                    <a:ln>
                      <a:noFill/>
                    </a:ln>
                  </pic:spPr>
                </pic:pic>
              </a:graphicData>
            </a:graphic>
          </wp:inline>
        </w:drawing>
      </w:r>
    </w:p>
    <w:p w:rsidR="004572E9" w:rsidRDefault="006A6A4B">
      <w:pPr>
        <w:spacing w:after="0" w:line="360" w:lineRule="auto"/>
        <w:jc w:val="both"/>
        <w:rPr>
          <w:sz w:val="24"/>
          <w:lang w:val="es-MX"/>
        </w:rPr>
      </w:pPr>
      <w:r w:rsidRPr="006A6A4B">
        <w:rPr>
          <w:b/>
          <w:sz w:val="24"/>
          <w:lang w:val="es-MX"/>
        </w:rPr>
        <w:t>Plan  Anual de Contrataciones- PAC  y sus modificaciones:</w:t>
      </w:r>
      <w:r>
        <w:rPr>
          <w:b/>
          <w:sz w:val="24"/>
          <w:lang w:val="es-MX"/>
        </w:rPr>
        <w:t xml:space="preserve"> </w:t>
      </w:r>
      <w:r w:rsidRPr="006A6A4B">
        <w:rPr>
          <w:sz w:val="24"/>
          <w:lang w:val="es-MX"/>
        </w:rPr>
        <w:t>Breve resumen</w:t>
      </w:r>
      <w:r w:rsidR="003F552B">
        <w:rPr>
          <w:sz w:val="24"/>
          <w:lang w:val="es-MX"/>
        </w:rPr>
        <w:t>:</w:t>
      </w:r>
    </w:p>
    <w:p w:rsidR="00727A5B" w:rsidRPr="00C52840" w:rsidRDefault="00727A5B" w:rsidP="00727A5B">
      <w:pPr>
        <w:spacing w:line="360" w:lineRule="auto"/>
        <w:jc w:val="both"/>
        <w:rPr>
          <w:sz w:val="24"/>
          <w:lang w:val="es-MX"/>
        </w:rPr>
      </w:pPr>
      <w:r w:rsidRPr="00C52840">
        <w:rPr>
          <w:sz w:val="24"/>
          <w:lang w:val="es-MX"/>
        </w:rPr>
        <w:t>Mediante Resolu</w:t>
      </w:r>
      <w:r>
        <w:rPr>
          <w:sz w:val="24"/>
          <w:lang w:val="es-MX"/>
        </w:rPr>
        <w:t>ción No. SCVS-INAF-DNF-2021-0003 de 12 de enero del 2022</w:t>
      </w:r>
      <w:r w:rsidRPr="00C52840">
        <w:rPr>
          <w:sz w:val="24"/>
          <w:lang w:val="es-MX"/>
        </w:rPr>
        <w:t xml:space="preserve">, </w:t>
      </w:r>
      <w:r>
        <w:rPr>
          <w:sz w:val="24"/>
          <w:lang w:val="es-MX"/>
        </w:rPr>
        <w:t xml:space="preserve">la Ab. </w:t>
      </w:r>
      <w:proofErr w:type="spellStart"/>
      <w:r>
        <w:rPr>
          <w:sz w:val="24"/>
          <w:lang w:val="es-MX"/>
        </w:rPr>
        <w:t>Dorys</w:t>
      </w:r>
      <w:proofErr w:type="spellEnd"/>
      <w:r>
        <w:rPr>
          <w:sz w:val="24"/>
          <w:lang w:val="es-MX"/>
        </w:rPr>
        <w:t xml:space="preserve"> Yolanda Alvarado Benítez, Superintendente de Compañías, Valores y Seguros (R) </w:t>
      </w:r>
      <w:r w:rsidRPr="00C52840">
        <w:rPr>
          <w:sz w:val="24"/>
          <w:lang w:val="es-MX"/>
        </w:rPr>
        <w:t>aprob</w:t>
      </w:r>
      <w:r>
        <w:rPr>
          <w:sz w:val="24"/>
          <w:lang w:val="es-MX"/>
        </w:rPr>
        <w:t>ó el Plan Anual de Contratación para el ejercicio fiscal 2022</w:t>
      </w:r>
      <w:r w:rsidRPr="00C52840">
        <w:rPr>
          <w:sz w:val="24"/>
          <w:lang w:val="es-MX"/>
        </w:rPr>
        <w:t>, en el que consta para la Intendencia Regional de Qu</w:t>
      </w:r>
      <w:r>
        <w:rPr>
          <w:sz w:val="24"/>
          <w:lang w:val="es-MX"/>
        </w:rPr>
        <w:t>ito, la necesidad de adquirir Bienes</w:t>
      </w:r>
      <w:r w:rsidRPr="00C52840">
        <w:rPr>
          <w:sz w:val="24"/>
          <w:lang w:val="es-MX"/>
        </w:rPr>
        <w:t>, con un pre</w:t>
      </w:r>
      <w:r>
        <w:rPr>
          <w:sz w:val="24"/>
          <w:lang w:val="es-MX"/>
        </w:rPr>
        <w:t>supuesto referencial del USD. 13.542</w:t>
      </w:r>
      <w:r w:rsidRPr="00C52840">
        <w:rPr>
          <w:sz w:val="24"/>
          <w:lang w:val="es-MX"/>
        </w:rPr>
        <w:t>,</w:t>
      </w:r>
      <w:r>
        <w:rPr>
          <w:sz w:val="24"/>
          <w:lang w:val="es-MX"/>
        </w:rPr>
        <w:t>11.</w:t>
      </w:r>
    </w:p>
    <w:p w:rsidR="00727A5B" w:rsidRPr="00C52840" w:rsidRDefault="00727A5B" w:rsidP="00727A5B">
      <w:pPr>
        <w:spacing w:line="360" w:lineRule="auto"/>
        <w:jc w:val="both"/>
        <w:rPr>
          <w:sz w:val="24"/>
          <w:lang w:val="es-MX"/>
        </w:rPr>
      </w:pPr>
      <w:r w:rsidRPr="00C52840">
        <w:rPr>
          <w:sz w:val="24"/>
          <w:lang w:val="es-MX"/>
        </w:rPr>
        <w:t>Por otra parte y luego del análisis de la necesidades de la Intendencia Regional de Quito, medi</w:t>
      </w:r>
      <w:r>
        <w:rPr>
          <w:sz w:val="24"/>
          <w:lang w:val="es-MX"/>
        </w:rPr>
        <w:t>ante memorando No. SCVS-INAF-2022-0021</w:t>
      </w:r>
      <w:r w:rsidRPr="00C52840">
        <w:rPr>
          <w:sz w:val="24"/>
          <w:lang w:val="es-MX"/>
        </w:rPr>
        <w:t xml:space="preserve">-M de </w:t>
      </w:r>
      <w:r>
        <w:rPr>
          <w:sz w:val="24"/>
          <w:lang w:val="es-MX"/>
        </w:rPr>
        <w:t>09 de marzo de 2022</w:t>
      </w:r>
      <w:r w:rsidRPr="00C52840">
        <w:rPr>
          <w:sz w:val="24"/>
          <w:lang w:val="es-MX"/>
        </w:rPr>
        <w:t xml:space="preserve"> el </w:t>
      </w:r>
      <w:r>
        <w:rPr>
          <w:sz w:val="24"/>
          <w:lang w:val="es-MX"/>
        </w:rPr>
        <w:t xml:space="preserve">Licenciado Carlos Hernández </w:t>
      </w:r>
      <w:proofErr w:type="spellStart"/>
      <w:r>
        <w:rPr>
          <w:sz w:val="24"/>
          <w:lang w:val="es-MX"/>
        </w:rPr>
        <w:t>Fiallo</w:t>
      </w:r>
      <w:proofErr w:type="spellEnd"/>
      <w:r w:rsidRPr="00C52840">
        <w:rPr>
          <w:sz w:val="24"/>
          <w:lang w:val="es-MX"/>
        </w:rPr>
        <w:t>,</w:t>
      </w:r>
      <w:r>
        <w:rPr>
          <w:sz w:val="24"/>
          <w:lang w:val="es-MX"/>
        </w:rPr>
        <w:t xml:space="preserve"> Intendente Nacional Administrativo y Financiero</w:t>
      </w:r>
      <w:r w:rsidRPr="00C52840">
        <w:rPr>
          <w:sz w:val="24"/>
          <w:lang w:val="es-MX"/>
        </w:rPr>
        <w:t>, solicita la</w:t>
      </w:r>
      <w:r>
        <w:rPr>
          <w:sz w:val="24"/>
          <w:lang w:val="es-MX"/>
        </w:rPr>
        <w:t xml:space="preserve"> aprobación de</w:t>
      </w:r>
      <w:r w:rsidRPr="00C52840">
        <w:rPr>
          <w:sz w:val="24"/>
          <w:lang w:val="es-MX"/>
        </w:rPr>
        <w:t xml:space="preserve"> reforma </w:t>
      </w:r>
      <w:r>
        <w:rPr>
          <w:sz w:val="24"/>
          <w:lang w:val="es-MX"/>
        </w:rPr>
        <w:t>al</w:t>
      </w:r>
      <w:r w:rsidRPr="00C52840">
        <w:rPr>
          <w:sz w:val="24"/>
          <w:lang w:val="es-MX"/>
        </w:rPr>
        <w:t xml:space="preserve"> Plan </w:t>
      </w:r>
      <w:r>
        <w:rPr>
          <w:sz w:val="24"/>
          <w:lang w:val="es-MX"/>
        </w:rPr>
        <w:t>Anual de Contratación (PAC)</w:t>
      </w:r>
      <w:r w:rsidRPr="00C52840">
        <w:rPr>
          <w:sz w:val="24"/>
          <w:lang w:val="es-MX"/>
        </w:rPr>
        <w:t xml:space="preserve"> 202</w:t>
      </w:r>
      <w:r>
        <w:rPr>
          <w:sz w:val="24"/>
          <w:lang w:val="es-MX"/>
        </w:rPr>
        <w:t>2</w:t>
      </w:r>
      <w:r w:rsidRPr="00C52840">
        <w:rPr>
          <w:sz w:val="24"/>
          <w:lang w:val="es-MX"/>
        </w:rPr>
        <w:t xml:space="preserve"> para la </w:t>
      </w:r>
      <w:r>
        <w:rPr>
          <w:sz w:val="24"/>
          <w:lang w:val="es-MX"/>
        </w:rPr>
        <w:t xml:space="preserve">inclusión </w:t>
      </w:r>
      <w:r w:rsidRPr="00C52840">
        <w:rPr>
          <w:sz w:val="24"/>
          <w:lang w:val="es-MX"/>
        </w:rPr>
        <w:t>de</w:t>
      </w:r>
      <w:r>
        <w:rPr>
          <w:sz w:val="24"/>
          <w:lang w:val="es-MX"/>
        </w:rPr>
        <w:t xml:space="preserve"> </w:t>
      </w:r>
      <w:r w:rsidRPr="00C52840">
        <w:rPr>
          <w:sz w:val="24"/>
          <w:lang w:val="es-MX"/>
        </w:rPr>
        <w:t>l</w:t>
      </w:r>
      <w:r>
        <w:rPr>
          <w:sz w:val="24"/>
          <w:lang w:val="es-MX"/>
        </w:rPr>
        <w:t>os</w:t>
      </w:r>
      <w:r w:rsidRPr="00C52840">
        <w:rPr>
          <w:sz w:val="24"/>
          <w:lang w:val="es-MX"/>
        </w:rPr>
        <w:t xml:space="preserve"> proceso</w:t>
      </w:r>
      <w:r>
        <w:rPr>
          <w:sz w:val="24"/>
          <w:lang w:val="es-MX"/>
        </w:rPr>
        <w:t>s</w:t>
      </w:r>
      <w:r w:rsidRPr="00C52840">
        <w:rPr>
          <w:sz w:val="24"/>
          <w:lang w:val="es-MX"/>
        </w:rPr>
        <w:t xml:space="preserve"> de contratación “</w:t>
      </w:r>
      <w:r>
        <w:rPr>
          <w:sz w:val="24"/>
          <w:lang w:val="es-MX"/>
        </w:rPr>
        <w:t xml:space="preserve">Adquisición de Suministros y Materiales de Oficina Catalogados – Planta Central” </w:t>
      </w:r>
      <w:r w:rsidRPr="00C52840">
        <w:rPr>
          <w:sz w:val="24"/>
          <w:lang w:val="es-MX"/>
        </w:rPr>
        <w:t>por un valor referencial de USD$</w:t>
      </w:r>
      <w:r>
        <w:rPr>
          <w:sz w:val="24"/>
          <w:lang w:val="es-MX"/>
        </w:rPr>
        <w:t xml:space="preserve"> 8</w:t>
      </w:r>
      <w:r w:rsidRPr="00C52840">
        <w:rPr>
          <w:sz w:val="24"/>
          <w:lang w:val="es-MX"/>
        </w:rPr>
        <w:t>.</w:t>
      </w:r>
      <w:r>
        <w:rPr>
          <w:sz w:val="24"/>
          <w:lang w:val="es-MX"/>
        </w:rPr>
        <w:t>929</w:t>
      </w:r>
      <w:r w:rsidRPr="00C52840">
        <w:rPr>
          <w:sz w:val="24"/>
          <w:lang w:val="es-MX"/>
        </w:rPr>
        <w:t>,</w:t>
      </w:r>
      <w:r>
        <w:rPr>
          <w:sz w:val="24"/>
          <w:lang w:val="es-MX"/>
        </w:rPr>
        <w:t>00</w:t>
      </w:r>
      <w:r w:rsidRPr="00C52840">
        <w:rPr>
          <w:sz w:val="24"/>
          <w:lang w:val="es-MX"/>
        </w:rPr>
        <w:t xml:space="preserve"> más IVA</w:t>
      </w:r>
      <w:r>
        <w:rPr>
          <w:sz w:val="24"/>
          <w:lang w:val="es-MX"/>
        </w:rPr>
        <w:t xml:space="preserve"> y “</w:t>
      </w:r>
      <w:r w:rsidRPr="00C52840">
        <w:rPr>
          <w:sz w:val="24"/>
          <w:lang w:val="es-MX"/>
        </w:rPr>
        <w:t xml:space="preserve">Mantenimiento preventivo y correctivo </w:t>
      </w:r>
      <w:r>
        <w:rPr>
          <w:sz w:val="24"/>
          <w:lang w:val="es-MX"/>
        </w:rPr>
        <w:t>de aires acondiciones y sistema de monitoreo de alarmas y detección de incendios del centro de cómputo de la Inte</w:t>
      </w:r>
      <w:r w:rsidRPr="00C52840">
        <w:rPr>
          <w:sz w:val="24"/>
          <w:lang w:val="es-MX"/>
        </w:rPr>
        <w:t xml:space="preserve">ndencia Regional </w:t>
      </w:r>
      <w:r w:rsidRPr="00C52840">
        <w:rPr>
          <w:sz w:val="24"/>
          <w:lang w:val="es-MX"/>
        </w:rPr>
        <w:lastRenderedPageBreak/>
        <w:t>de Quito</w:t>
      </w:r>
      <w:r>
        <w:rPr>
          <w:sz w:val="24"/>
          <w:lang w:val="es-MX"/>
        </w:rPr>
        <w:t>”</w:t>
      </w:r>
      <w:r w:rsidRPr="00C52840">
        <w:rPr>
          <w:sz w:val="24"/>
          <w:lang w:val="es-MX"/>
        </w:rPr>
        <w:t>, por un valor referencial de USD$</w:t>
      </w:r>
      <w:r>
        <w:rPr>
          <w:sz w:val="24"/>
          <w:lang w:val="es-MX"/>
        </w:rPr>
        <w:t xml:space="preserve"> 8</w:t>
      </w:r>
      <w:r w:rsidRPr="00C52840">
        <w:rPr>
          <w:sz w:val="24"/>
          <w:lang w:val="es-MX"/>
        </w:rPr>
        <w:t>.</w:t>
      </w:r>
      <w:r>
        <w:rPr>
          <w:sz w:val="24"/>
          <w:lang w:val="es-MX"/>
        </w:rPr>
        <w:t>750</w:t>
      </w:r>
      <w:r w:rsidRPr="00C52840">
        <w:rPr>
          <w:sz w:val="24"/>
          <w:lang w:val="es-MX"/>
        </w:rPr>
        <w:t>,</w:t>
      </w:r>
      <w:r>
        <w:rPr>
          <w:sz w:val="24"/>
          <w:lang w:val="es-MX"/>
        </w:rPr>
        <w:t xml:space="preserve">56 más IVA. </w:t>
      </w:r>
      <w:r w:rsidRPr="00C52840">
        <w:rPr>
          <w:sz w:val="24"/>
          <w:lang w:val="es-MX"/>
        </w:rPr>
        <w:t>Reforma que fue aprobada por el señor Superintendente de Compañías, Valores y Seguros, median</w:t>
      </w:r>
      <w:r>
        <w:rPr>
          <w:sz w:val="24"/>
          <w:lang w:val="es-MX"/>
        </w:rPr>
        <w:t>te Resolución SCVS-INAF-DNF-2022-0016 de 17 de marzo de 2022</w:t>
      </w:r>
      <w:r w:rsidRPr="00C52840">
        <w:rPr>
          <w:sz w:val="24"/>
          <w:lang w:val="es-MX"/>
        </w:rPr>
        <w:t>.</w:t>
      </w:r>
    </w:p>
    <w:p w:rsidR="00727A5B" w:rsidRDefault="00727A5B" w:rsidP="00727A5B">
      <w:pPr>
        <w:spacing w:line="360" w:lineRule="auto"/>
        <w:jc w:val="both"/>
        <w:rPr>
          <w:sz w:val="24"/>
          <w:lang w:val="es-MX"/>
        </w:rPr>
      </w:pPr>
      <w:r w:rsidRPr="00C52840">
        <w:rPr>
          <w:sz w:val="24"/>
          <w:lang w:val="es-MX"/>
        </w:rPr>
        <w:t>Así mismo, mediante Re</w:t>
      </w:r>
      <w:r>
        <w:rPr>
          <w:sz w:val="24"/>
          <w:lang w:val="es-MX"/>
        </w:rPr>
        <w:t>solución SCVS-INAF-DNF-2021-0033</w:t>
      </w:r>
      <w:r w:rsidRPr="00C52840">
        <w:rPr>
          <w:sz w:val="24"/>
          <w:lang w:val="es-MX"/>
        </w:rPr>
        <w:t xml:space="preserve"> de fecha </w:t>
      </w:r>
      <w:r>
        <w:rPr>
          <w:sz w:val="24"/>
          <w:lang w:val="es-MX"/>
        </w:rPr>
        <w:t>11 de julio de 2022</w:t>
      </w:r>
      <w:r w:rsidRPr="00C52840">
        <w:rPr>
          <w:sz w:val="24"/>
          <w:lang w:val="es-MX"/>
        </w:rPr>
        <w:t xml:space="preserve"> el señor Superintendente de Compañías, Valores y Seguros, aprobó la reforma al Plan Anual de</w:t>
      </w:r>
      <w:r w:rsidRPr="00C52840">
        <w:rPr>
          <w:sz w:val="28"/>
          <w:lang w:val="es-MX"/>
        </w:rPr>
        <w:t xml:space="preserve"> </w:t>
      </w:r>
      <w:r>
        <w:rPr>
          <w:sz w:val="24"/>
          <w:lang w:val="es-MX"/>
        </w:rPr>
        <w:t>Contratación para el año 2022</w:t>
      </w:r>
      <w:r w:rsidRPr="00C52840">
        <w:rPr>
          <w:sz w:val="24"/>
          <w:lang w:val="es-MX"/>
        </w:rPr>
        <w:t>, para la inclusión de la “</w:t>
      </w:r>
      <w:r>
        <w:rPr>
          <w:sz w:val="24"/>
          <w:lang w:val="es-MX"/>
        </w:rPr>
        <w:t>Servicio de Valija para la Intendencia Regional Quito</w:t>
      </w:r>
      <w:r w:rsidRPr="00C52840">
        <w:rPr>
          <w:sz w:val="24"/>
          <w:lang w:val="es-MX"/>
        </w:rPr>
        <w:t xml:space="preserve">” por un valor referencial de USD$ </w:t>
      </w:r>
      <w:r>
        <w:rPr>
          <w:sz w:val="24"/>
          <w:lang w:val="es-MX"/>
        </w:rPr>
        <w:t>1</w:t>
      </w:r>
      <w:r w:rsidRPr="00C52840">
        <w:rPr>
          <w:sz w:val="24"/>
          <w:lang w:val="es-MX"/>
        </w:rPr>
        <w:t>.</w:t>
      </w:r>
      <w:r>
        <w:rPr>
          <w:sz w:val="24"/>
          <w:lang w:val="es-MX"/>
        </w:rPr>
        <w:t>260</w:t>
      </w:r>
      <w:r w:rsidRPr="00C52840">
        <w:rPr>
          <w:sz w:val="24"/>
          <w:lang w:val="es-MX"/>
        </w:rPr>
        <w:t>,</w:t>
      </w:r>
      <w:r>
        <w:rPr>
          <w:sz w:val="24"/>
          <w:lang w:val="es-MX"/>
        </w:rPr>
        <w:t xml:space="preserve">00 más IVA, </w:t>
      </w:r>
      <w:r w:rsidRPr="00C52840">
        <w:rPr>
          <w:sz w:val="24"/>
          <w:lang w:val="es-MX"/>
        </w:rPr>
        <w:t>“</w:t>
      </w:r>
      <w:r>
        <w:rPr>
          <w:sz w:val="24"/>
          <w:lang w:val="es-MX"/>
        </w:rPr>
        <w:t>Provisión de pasajes aéreos para el personal de la Intendencia Regional Quito</w:t>
      </w:r>
      <w:r w:rsidRPr="00C52840">
        <w:rPr>
          <w:sz w:val="24"/>
          <w:lang w:val="es-MX"/>
        </w:rPr>
        <w:t xml:space="preserve">” por un valor referencial de USD$ </w:t>
      </w:r>
      <w:r>
        <w:rPr>
          <w:sz w:val="24"/>
          <w:lang w:val="es-MX"/>
        </w:rPr>
        <w:t>2</w:t>
      </w:r>
      <w:r w:rsidRPr="00C52840">
        <w:rPr>
          <w:sz w:val="24"/>
          <w:lang w:val="es-MX"/>
        </w:rPr>
        <w:t>.</w:t>
      </w:r>
      <w:r>
        <w:rPr>
          <w:sz w:val="24"/>
          <w:lang w:val="es-MX"/>
        </w:rPr>
        <w:t>100</w:t>
      </w:r>
      <w:r w:rsidRPr="00C52840">
        <w:rPr>
          <w:sz w:val="24"/>
          <w:lang w:val="es-MX"/>
        </w:rPr>
        <w:t>,</w:t>
      </w:r>
      <w:r>
        <w:rPr>
          <w:sz w:val="24"/>
          <w:lang w:val="es-MX"/>
        </w:rPr>
        <w:t xml:space="preserve">00 más IVA, </w:t>
      </w:r>
      <w:r w:rsidRPr="00C52840">
        <w:rPr>
          <w:sz w:val="24"/>
          <w:lang w:val="es-MX"/>
        </w:rPr>
        <w:t>“</w:t>
      </w:r>
      <w:r>
        <w:rPr>
          <w:sz w:val="24"/>
          <w:lang w:val="es-MX"/>
        </w:rPr>
        <w:t>Mantenimiento y recarga de extintores</w:t>
      </w:r>
      <w:r w:rsidRPr="00C52840">
        <w:rPr>
          <w:sz w:val="24"/>
          <w:lang w:val="es-MX"/>
        </w:rPr>
        <w:t xml:space="preserve">” por un valor referencial de USD$ </w:t>
      </w:r>
      <w:r>
        <w:rPr>
          <w:sz w:val="24"/>
          <w:lang w:val="es-MX"/>
        </w:rPr>
        <w:t>600</w:t>
      </w:r>
      <w:r w:rsidRPr="00C52840">
        <w:rPr>
          <w:sz w:val="24"/>
          <w:lang w:val="es-MX"/>
        </w:rPr>
        <w:t>,</w:t>
      </w:r>
      <w:r>
        <w:rPr>
          <w:sz w:val="24"/>
          <w:lang w:val="es-MX"/>
        </w:rPr>
        <w:t xml:space="preserve">00 más IVA y la modificación del presupuesto referencial del proceso </w:t>
      </w:r>
      <w:r w:rsidRPr="00C52840">
        <w:rPr>
          <w:sz w:val="24"/>
          <w:lang w:val="es-MX"/>
        </w:rPr>
        <w:t>“</w:t>
      </w:r>
      <w:r>
        <w:rPr>
          <w:sz w:val="24"/>
          <w:lang w:val="es-MX"/>
        </w:rPr>
        <w:t>Mantenimiento preventivo y correctivo del parque automotor</w:t>
      </w:r>
      <w:r w:rsidRPr="00C52840">
        <w:rPr>
          <w:sz w:val="24"/>
          <w:lang w:val="es-MX"/>
        </w:rPr>
        <w:t xml:space="preserve">” </w:t>
      </w:r>
      <w:r>
        <w:rPr>
          <w:sz w:val="24"/>
          <w:lang w:val="es-MX"/>
        </w:rPr>
        <w:t xml:space="preserve">de un presupuesto referencial de $ 5.268,00 </w:t>
      </w:r>
      <w:r w:rsidRPr="00C52840">
        <w:rPr>
          <w:sz w:val="24"/>
          <w:lang w:val="es-MX"/>
        </w:rPr>
        <w:t xml:space="preserve">por un valor referencial de USD$ </w:t>
      </w:r>
      <w:r>
        <w:rPr>
          <w:sz w:val="24"/>
          <w:lang w:val="es-MX"/>
        </w:rPr>
        <w:t>8.928,57 más IVA.</w:t>
      </w:r>
    </w:p>
    <w:p w:rsidR="00727A5B" w:rsidRDefault="00727A5B" w:rsidP="00982334">
      <w:pPr>
        <w:spacing w:after="0" w:line="360" w:lineRule="auto"/>
        <w:jc w:val="both"/>
        <w:rPr>
          <w:b/>
          <w:i/>
          <w:sz w:val="24"/>
          <w:lang w:val="es-MX"/>
        </w:rPr>
      </w:pPr>
      <w:r>
        <w:rPr>
          <w:sz w:val="24"/>
          <w:lang w:val="es-MX"/>
        </w:rPr>
        <w:t xml:space="preserve">Y </w:t>
      </w:r>
      <w:r w:rsidRPr="00C52840">
        <w:rPr>
          <w:sz w:val="24"/>
          <w:lang w:val="es-MX"/>
        </w:rPr>
        <w:t>mediante Re</w:t>
      </w:r>
      <w:r>
        <w:rPr>
          <w:sz w:val="24"/>
          <w:lang w:val="es-MX"/>
        </w:rPr>
        <w:t>solución SCVS-INAF-DNF-2021-0054</w:t>
      </w:r>
      <w:r w:rsidRPr="00C52840">
        <w:rPr>
          <w:sz w:val="24"/>
          <w:lang w:val="es-MX"/>
        </w:rPr>
        <w:t xml:space="preserve"> de fecha </w:t>
      </w:r>
      <w:r>
        <w:rPr>
          <w:sz w:val="24"/>
          <w:lang w:val="es-MX"/>
        </w:rPr>
        <w:t>11 de noviembre de 2022</w:t>
      </w:r>
      <w:r w:rsidRPr="00C52840">
        <w:rPr>
          <w:sz w:val="24"/>
          <w:lang w:val="es-MX"/>
        </w:rPr>
        <w:t xml:space="preserve"> el señor Superintendente de Compañías, Valores y Seguros, aprobó la reforma al Plan Anual de</w:t>
      </w:r>
      <w:r w:rsidRPr="00C52840">
        <w:rPr>
          <w:sz w:val="28"/>
          <w:lang w:val="es-MX"/>
        </w:rPr>
        <w:t xml:space="preserve"> </w:t>
      </w:r>
      <w:r>
        <w:rPr>
          <w:sz w:val="24"/>
          <w:lang w:val="es-MX"/>
        </w:rPr>
        <w:t>Contratación para el año 2022</w:t>
      </w:r>
      <w:r w:rsidRPr="00C52840">
        <w:rPr>
          <w:sz w:val="24"/>
          <w:lang w:val="es-MX"/>
        </w:rPr>
        <w:t>,</w:t>
      </w:r>
      <w:r>
        <w:rPr>
          <w:sz w:val="24"/>
          <w:lang w:val="es-MX"/>
        </w:rPr>
        <w:t xml:space="preserve"> </w:t>
      </w:r>
      <w:r w:rsidRPr="00C52840">
        <w:rPr>
          <w:sz w:val="24"/>
          <w:lang w:val="es-MX"/>
        </w:rPr>
        <w:t>para la exclusión de</w:t>
      </w:r>
      <w:r>
        <w:rPr>
          <w:sz w:val="24"/>
          <w:lang w:val="es-MX"/>
        </w:rPr>
        <w:t xml:space="preserve"> </w:t>
      </w:r>
      <w:r w:rsidRPr="00C52840">
        <w:rPr>
          <w:sz w:val="24"/>
          <w:lang w:val="es-MX"/>
        </w:rPr>
        <w:t>l</w:t>
      </w:r>
      <w:r>
        <w:rPr>
          <w:sz w:val="24"/>
          <w:lang w:val="es-MX"/>
        </w:rPr>
        <w:t>os</w:t>
      </w:r>
      <w:r w:rsidRPr="00C52840">
        <w:rPr>
          <w:sz w:val="24"/>
          <w:lang w:val="es-MX"/>
        </w:rPr>
        <w:t xml:space="preserve"> proceso</w:t>
      </w:r>
      <w:r>
        <w:rPr>
          <w:sz w:val="24"/>
          <w:lang w:val="es-MX"/>
        </w:rPr>
        <w:t xml:space="preserve">s de contratación: </w:t>
      </w:r>
      <w:r w:rsidRPr="00C52840">
        <w:rPr>
          <w:sz w:val="24"/>
          <w:lang w:val="es-MX"/>
        </w:rPr>
        <w:t>“</w:t>
      </w:r>
      <w:r>
        <w:rPr>
          <w:sz w:val="24"/>
          <w:lang w:val="es-MX"/>
        </w:rPr>
        <w:t>Suministros de cafetería para el despacho”</w:t>
      </w:r>
      <w:r w:rsidRPr="00C52840">
        <w:rPr>
          <w:sz w:val="24"/>
          <w:lang w:val="es-MX"/>
        </w:rPr>
        <w:t xml:space="preserve"> por un valor referencial de USD$</w:t>
      </w:r>
      <w:r>
        <w:rPr>
          <w:sz w:val="24"/>
          <w:lang w:val="es-MX"/>
        </w:rPr>
        <w:t xml:space="preserve"> 150</w:t>
      </w:r>
      <w:r w:rsidRPr="00C52840">
        <w:rPr>
          <w:sz w:val="24"/>
          <w:lang w:val="es-MX"/>
        </w:rPr>
        <w:t>,00 más IVA</w:t>
      </w:r>
      <w:r>
        <w:rPr>
          <w:sz w:val="24"/>
          <w:lang w:val="es-MX"/>
        </w:rPr>
        <w:t xml:space="preserve">; </w:t>
      </w:r>
      <w:r w:rsidRPr="00C52840">
        <w:rPr>
          <w:sz w:val="24"/>
          <w:lang w:val="es-MX"/>
        </w:rPr>
        <w:t>“</w:t>
      </w:r>
      <w:r>
        <w:rPr>
          <w:sz w:val="24"/>
          <w:lang w:val="es-MX"/>
        </w:rPr>
        <w:t>Provisión de pasajes aéreos para el personal de la Intendencia Regional de Quito”</w:t>
      </w:r>
      <w:r w:rsidRPr="00C52840">
        <w:rPr>
          <w:sz w:val="24"/>
          <w:lang w:val="es-MX"/>
        </w:rPr>
        <w:t xml:space="preserve"> por un valor referencial de USD$</w:t>
      </w:r>
      <w:r>
        <w:rPr>
          <w:sz w:val="24"/>
          <w:lang w:val="es-MX"/>
        </w:rPr>
        <w:t xml:space="preserve"> 2.100</w:t>
      </w:r>
      <w:r w:rsidRPr="00C52840">
        <w:rPr>
          <w:sz w:val="24"/>
          <w:lang w:val="es-MX"/>
        </w:rPr>
        <w:t>,00 más IVA</w:t>
      </w:r>
      <w:r>
        <w:rPr>
          <w:sz w:val="24"/>
          <w:lang w:val="es-MX"/>
        </w:rPr>
        <w:t xml:space="preserve"> y </w:t>
      </w:r>
      <w:r w:rsidRPr="00C52840">
        <w:rPr>
          <w:sz w:val="24"/>
          <w:lang w:val="es-MX"/>
        </w:rPr>
        <w:t>“</w:t>
      </w:r>
      <w:r>
        <w:rPr>
          <w:sz w:val="24"/>
          <w:lang w:val="es-MX"/>
        </w:rPr>
        <w:t>Servicio de lavado de menaje de toallas”</w:t>
      </w:r>
      <w:r w:rsidRPr="00C52840">
        <w:rPr>
          <w:sz w:val="24"/>
          <w:lang w:val="es-MX"/>
        </w:rPr>
        <w:t xml:space="preserve"> por un valor referencial de USD$</w:t>
      </w:r>
      <w:r>
        <w:rPr>
          <w:sz w:val="24"/>
          <w:lang w:val="es-MX"/>
        </w:rPr>
        <w:t xml:space="preserve"> 600</w:t>
      </w:r>
      <w:r w:rsidRPr="00C52840">
        <w:rPr>
          <w:sz w:val="24"/>
          <w:lang w:val="es-MX"/>
        </w:rPr>
        <w:t>,00 más IVA</w:t>
      </w:r>
      <w:r>
        <w:rPr>
          <w:sz w:val="24"/>
          <w:lang w:val="es-MX"/>
        </w:rPr>
        <w:t xml:space="preserve"> , así mismo</w:t>
      </w:r>
      <w:r w:rsidRPr="00C52840">
        <w:rPr>
          <w:sz w:val="24"/>
          <w:lang w:val="es-MX"/>
        </w:rPr>
        <w:t xml:space="preserve"> la inclusión de</w:t>
      </w:r>
      <w:r>
        <w:rPr>
          <w:sz w:val="24"/>
          <w:lang w:val="es-MX"/>
        </w:rPr>
        <w:t xml:space="preserve"> los siguientes procesos de contratación:</w:t>
      </w:r>
      <w:r w:rsidRPr="00C52840">
        <w:rPr>
          <w:sz w:val="24"/>
          <w:lang w:val="es-MX"/>
        </w:rPr>
        <w:t xml:space="preserve"> “</w:t>
      </w:r>
      <w:r>
        <w:rPr>
          <w:sz w:val="24"/>
          <w:lang w:val="es-MX"/>
        </w:rPr>
        <w:t>Adquisición de ropa de trabajo para el personal que labora bajo el régimen de código de trabajo</w:t>
      </w:r>
      <w:r w:rsidRPr="00C52840">
        <w:rPr>
          <w:sz w:val="24"/>
          <w:lang w:val="es-MX"/>
        </w:rPr>
        <w:t xml:space="preserve">” por un valor referencial de USD$ </w:t>
      </w:r>
      <w:r>
        <w:rPr>
          <w:sz w:val="24"/>
          <w:lang w:val="es-MX"/>
        </w:rPr>
        <w:t>3</w:t>
      </w:r>
      <w:r w:rsidRPr="00C52840">
        <w:rPr>
          <w:sz w:val="24"/>
          <w:lang w:val="es-MX"/>
        </w:rPr>
        <w:t>.</w:t>
      </w:r>
      <w:r>
        <w:rPr>
          <w:sz w:val="24"/>
          <w:lang w:val="es-MX"/>
        </w:rPr>
        <w:t>042</w:t>
      </w:r>
      <w:r w:rsidRPr="00C52840">
        <w:rPr>
          <w:sz w:val="24"/>
          <w:lang w:val="es-MX"/>
        </w:rPr>
        <w:t>,</w:t>
      </w:r>
      <w:r>
        <w:rPr>
          <w:sz w:val="24"/>
          <w:lang w:val="es-MX"/>
        </w:rPr>
        <w:t xml:space="preserve">00 más IVA; </w:t>
      </w:r>
      <w:r w:rsidRPr="00C52840">
        <w:rPr>
          <w:sz w:val="24"/>
          <w:lang w:val="es-MX"/>
        </w:rPr>
        <w:t>“</w:t>
      </w:r>
      <w:r>
        <w:rPr>
          <w:sz w:val="24"/>
          <w:lang w:val="es-MX"/>
        </w:rPr>
        <w:t>Servicio de mantenimiento de equipos médicos</w:t>
      </w:r>
      <w:r w:rsidRPr="00C52840">
        <w:rPr>
          <w:sz w:val="24"/>
          <w:lang w:val="es-MX"/>
        </w:rPr>
        <w:t xml:space="preserve">” por un valor referencial de USD$ </w:t>
      </w:r>
      <w:r>
        <w:rPr>
          <w:sz w:val="24"/>
          <w:lang w:val="es-MX"/>
        </w:rPr>
        <w:t>650</w:t>
      </w:r>
      <w:r w:rsidRPr="00C52840">
        <w:rPr>
          <w:sz w:val="24"/>
          <w:lang w:val="es-MX"/>
        </w:rPr>
        <w:t>,</w:t>
      </w:r>
      <w:r>
        <w:rPr>
          <w:sz w:val="24"/>
          <w:lang w:val="es-MX"/>
        </w:rPr>
        <w:t xml:space="preserve">00 más IVA, </w:t>
      </w:r>
      <w:r w:rsidRPr="00C52840">
        <w:rPr>
          <w:sz w:val="24"/>
          <w:lang w:val="es-MX"/>
        </w:rPr>
        <w:t>“</w:t>
      </w:r>
      <w:r>
        <w:rPr>
          <w:sz w:val="24"/>
          <w:lang w:val="es-MX"/>
        </w:rPr>
        <w:t>Servicio para la readecuación del piso tres de la Intendencia Regional de Quito</w:t>
      </w:r>
      <w:r w:rsidRPr="00C52840">
        <w:rPr>
          <w:sz w:val="24"/>
          <w:lang w:val="es-MX"/>
        </w:rPr>
        <w:t xml:space="preserve">” por un valor referencial de USD$ </w:t>
      </w:r>
      <w:r>
        <w:rPr>
          <w:sz w:val="24"/>
          <w:lang w:val="es-MX"/>
        </w:rPr>
        <w:t>3.300</w:t>
      </w:r>
      <w:r w:rsidRPr="00C52840">
        <w:rPr>
          <w:sz w:val="24"/>
          <w:lang w:val="es-MX"/>
        </w:rPr>
        <w:t>,</w:t>
      </w:r>
      <w:r>
        <w:rPr>
          <w:sz w:val="24"/>
          <w:lang w:val="es-MX"/>
        </w:rPr>
        <w:t xml:space="preserve">00 más IVA y la modificación del presupuesto referencial del proceso </w:t>
      </w:r>
      <w:r w:rsidRPr="00C52840">
        <w:rPr>
          <w:sz w:val="24"/>
          <w:lang w:val="es-MX"/>
        </w:rPr>
        <w:t>“</w:t>
      </w:r>
      <w:r>
        <w:rPr>
          <w:sz w:val="24"/>
          <w:lang w:val="es-MX"/>
        </w:rPr>
        <w:t>Mantenimiento y recarga de extintores</w:t>
      </w:r>
      <w:r w:rsidRPr="00C52840">
        <w:rPr>
          <w:sz w:val="24"/>
          <w:lang w:val="es-MX"/>
        </w:rPr>
        <w:t xml:space="preserve">” </w:t>
      </w:r>
      <w:r>
        <w:rPr>
          <w:sz w:val="24"/>
          <w:lang w:val="es-MX"/>
        </w:rPr>
        <w:t xml:space="preserve">de un presupuesto referencial de $ 600,00 </w:t>
      </w:r>
      <w:r w:rsidRPr="00C52840">
        <w:rPr>
          <w:sz w:val="24"/>
          <w:lang w:val="es-MX"/>
        </w:rPr>
        <w:t xml:space="preserve">por un valor referencial de USD$ </w:t>
      </w:r>
      <w:r>
        <w:rPr>
          <w:sz w:val="24"/>
          <w:lang w:val="es-MX"/>
        </w:rPr>
        <w:t>1.500,00 más IVA.</w:t>
      </w:r>
    </w:p>
    <w:p w:rsidR="004B3915" w:rsidRPr="008E4D5D" w:rsidRDefault="00507303">
      <w:pPr>
        <w:spacing w:after="0" w:line="360" w:lineRule="auto"/>
        <w:ind w:firstLine="708"/>
        <w:jc w:val="both"/>
        <w:rPr>
          <w:b/>
          <w:sz w:val="24"/>
          <w:lang w:val="es-MX"/>
        </w:rPr>
      </w:pPr>
      <w:r w:rsidRPr="00AC778F">
        <w:rPr>
          <w:b/>
          <w:i/>
          <w:sz w:val="24"/>
          <w:lang w:val="es-MX"/>
        </w:rPr>
        <w:t>Tabla</w:t>
      </w:r>
      <w:r w:rsidR="008E4D5D" w:rsidRPr="00AC778F">
        <w:rPr>
          <w:b/>
          <w:i/>
          <w:sz w:val="24"/>
          <w:lang w:val="es-MX"/>
        </w:rPr>
        <w:t xml:space="preserve"> </w:t>
      </w:r>
      <w:r>
        <w:rPr>
          <w:b/>
          <w:i/>
          <w:sz w:val="24"/>
          <w:lang w:val="es-MX"/>
        </w:rPr>
        <w:t>1</w:t>
      </w:r>
      <w:r w:rsidR="0038729F">
        <w:rPr>
          <w:b/>
          <w:i/>
          <w:sz w:val="24"/>
          <w:lang w:val="es-MX"/>
        </w:rPr>
        <w:t>1</w:t>
      </w:r>
      <w:r w:rsidR="009F7C77">
        <w:rPr>
          <w:b/>
          <w:i/>
          <w:sz w:val="24"/>
          <w:lang w:val="es-MX"/>
        </w:rPr>
        <w:t>1</w:t>
      </w:r>
      <w:r>
        <w:rPr>
          <w:b/>
          <w:i/>
          <w:sz w:val="24"/>
          <w:lang w:val="es-MX"/>
        </w:rPr>
        <w:t xml:space="preserve">.- </w:t>
      </w:r>
      <w:r w:rsidR="00646B60" w:rsidRPr="00646B60">
        <w:rPr>
          <w:b/>
          <w:sz w:val="24"/>
          <w:lang w:val="es-MX"/>
        </w:rPr>
        <w:t>Registre la</w:t>
      </w:r>
      <w:r w:rsidR="00646B60">
        <w:rPr>
          <w:b/>
          <w:i/>
          <w:sz w:val="24"/>
          <w:lang w:val="es-MX"/>
        </w:rPr>
        <w:t xml:space="preserve"> </w:t>
      </w:r>
      <w:r w:rsidR="004B3915" w:rsidRPr="008E4D5D">
        <w:rPr>
          <w:b/>
          <w:sz w:val="24"/>
          <w:lang w:val="es-MX"/>
        </w:rPr>
        <w:t xml:space="preserve">Ejecución  del </w:t>
      </w:r>
      <w:r w:rsidR="004B3915">
        <w:rPr>
          <w:b/>
          <w:sz w:val="24"/>
          <w:lang w:val="es-MX"/>
        </w:rPr>
        <w:t>P</w:t>
      </w:r>
      <w:r w:rsidR="004B3915" w:rsidRPr="008E4D5D">
        <w:rPr>
          <w:b/>
          <w:sz w:val="24"/>
          <w:lang w:val="es-MX"/>
        </w:rPr>
        <w:t xml:space="preserve">lan  Anual de Contrataciones 2020 </w:t>
      </w:r>
      <w:r w:rsidR="004B3915">
        <w:rPr>
          <w:b/>
          <w:sz w:val="24"/>
          <w:lang w:val="es-MX"/>
        </w:rPr>
        <w:t>e</w:t>
      </w:r>
      <w:r w:rsidR="004B3915" w:rsidRPr="008E4D5D">
        <w:rPr>
          <w:b/>
          <w:sz w:val="24"/>
          <w:lang w:val="es-MX"/>
        </w:rPr>
        <w:t>n  USD</w:t>
      </w:r>
      <w:r w:rsidR="004B3915">
        <w:rPr>
          <w:b/>
          <w:sz w:val="24"/>
          <w:lang w:val="es-MX"/>
        </w:rPr>
        <w:t>:</w:t>
      </w:r>
    </w:p>
    <w:p w:rsidR="00035254" w:rsidRDefault="003227EF" w:rsidP="00727A5B">
      <w:pPr>
        <w:spacing w:after="0" w:line="360" w:lineRule="auto"/>
        <w:rPr>
          <w:sz w:val="24"/>
          <w:lang w:val="es-MX"/>
        </w:rPr>
      </w:pPr>
      <w:r w:rsidRPr="0088323F">
        <w:rPr>
          <w:noProof/>
          <w:lang w:eastAsia="es-EC"/>
        </w:rPr>
        <w:lastRenderedPageBreak/>
        <w:drawing>
          <wp:inline distT="0" distB="0" distL="0" distR="0" wp14:anchorId="46A43270" wp14:editId="242FDB4A">
            <wp:extent cx="5038725" cy="1123950"/>
            <wp:effectExtent l="0" t="0" r="9525" b="0"/>
            <wp:docPr id="149" name="Imagen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038725" cy="1123950"/>
                    </a:xfrm>
                    <a:prstGeom prst="rect">
                      <a:avLst/>
                    </a:prstGeom>
                    <a:noFill/>
                    <a:ln>
                      <a:noFill/>
                    </a:ln>
                  </pic:spPr>
                </pic:pic>
              </a:graphicData>
            </a:graphic>
          </wp:inline>
        </w:drawing>
      </w:r>
    </w:p>
    <w:p w:rsidR="003227EF" w:rsidRDefault="003227EF" w:rsidP="00E4667E">
      <w:pPr>
        <w:spacing w:line="360" w:lineRule="auto"/>
        <w:jc w:val="both"/>
        <w:rPr>
          <w:sz w:val="24"/>
          <w:lang w:val="es-MX"/>
        </w:rPr>
      </w:pPr>
      <w:r>
        <w:rPr>
          <w:sz w:val="24"/>
          <w:lang w:val="es-MX"/>
        </w:rPr>
        <w:t xml:space="preserve">Nota: Cabe recalcar que la Intendencia Regional de Quito, no contó con personal responsable de adquisiciones (contratación pública) por un lapso de 4.5 meses (aproximadamente), por lo que no se logró ejecutar parte del primero y segundo cuatrimestre, </w:t>
      </w:r>
      <w:r w:rsidR="004773CA">
        <w:rPr>
          <w:sz w:val="24"/>
          <w:lang w:val="es-MX"/>
        </w:rPr>
        <w:t xml:space="preserve"> y se</w:t>
      </w:r>
      <w:r>
        <w:rPr>
          <w:sz w:val="24"/>
          <w:lang w:val="es-MX"/>
        </w:rPr>
        <w:t xml:space="preserve"> contó con el personal de adquisiciones a partir del mes de agosto 2022.</w:t>
      </w:r>
    </w:p>
    <w:p w:rsidR="0038729F" w:rsidRDefault="0038729F" w:rsidP="00E4667E">
      <w:pPr>
        <w:autoSpaceDE w:val="0"/>
        <w:autoSpaceDN w:val="0"/>
        <w:adjustRightInd w:val="0"/>
        <w:spacing w:after="0" w:line="240" w:lineRule="auto"/>
        <w:jc w:val="both"/>
        <w:rPr>
          <w:rFonts w:cstheme="minorHAnsi"/>
          <w:b/>
          <w:color w:val="000000"/>
          <w:sz w:val="24"/>
          <w:szCs w:val="24"/>
        </w:rPr>
      </w:pPr>
      <w:r w:rsidRPr="0038729F">
        <w:rPr>
          <w:rFonts w:cstheme="minorHAnsi"/>
          <w:b/>
          <w:color w:val="000000"/>
          <w:sz w:val="24"/>
          <w:szCs w:val="24"/>
        </w:rPr>
        <w:t>COMPARATIVO ANUAL DE CONTRATACIÓN</w:t>
      </w:r>
      <w:r>
        <w:rPr>
          <w:rFonts w:cstheme="minorHAnsi"/>
          <w:b/>
          <w:color w:val="000000"/>
          <w:sz w:val="24"/>
          <w:szCs w:val="24"/>
        </w:rPr>
        <w:t xml:space="preserve"> 2017-2020</w:t>
      </w:r>
    </w:p>
    <w:p w:rsidR="0038729F" w:rsidRDefault="0038729F" w:rsidP="00E4667E">
      <w:pPr>
        <w:autoSpaceDE w:val="0"/>
        <w:autoSpaceDN w:val="0"/>
        <w:adjustRightInd w:val="0"/>
        <w:spacing w:after="0" w:line="240" w:lineRule="auto"/>
        <w:jc w:val="both"/>
        <w:rPr>
          <w:b/>
          <w:i/>
          <w:sz w:val="24"/>
          <w:lang w:val="es-MX"/>
        </w:rPr>
      </w:pPr>
    </w:p>
    <w:p w:rsidR="00035254" w:rsidRDefault="0038729F" w:rsidP="00E4667E">
      <w:pPr>
        <w:autoSpaceDE w:val="0"/>
        <w:autoSpaceDN w:val="0"/>
        <w:adjustRightInd w:val="0"/>
        <w:spacing w:after="0" w:line="240" w:lineRule="auto"/>
        <w:ind w:left="708"/>
        <w:jc w:val="both"/>
        <w:rPr>
          <w:rFonts w:cstheme="minorHAnsi"/>
          <w:color w:val="000000"/>
          <w:sz w:val="24"/>
          <w:szCs w:val="24"/>
        </w:rPr>
      </w:pPr>
      <w:r w:rsidRPr="00AC778F">
        <w:rPr>
          <w:b/>
          <w:i/>
          <w:sz w:val="24"/>
          <w:lang w:val="es-MX"/>
        </w:rPr>
        <w:t xml:space="preserve">Tabla </w:t>
      </w:r>
      <w:r>
        <w:rPr>
          <w:b/>
          <w:i/>
          <w:sz w:val="24"/>
          <w:lang w:val="es-MX"/>
        </w:rPr>
        <w:t>11</w:t>
      </w:r>
      <w:r w:rsidR="009F7C77">
        <w:rPr>
          <w:b/>
          <w:i/>
          <w:sz w:val="24"/>
          <w:lang w:val="es-MX"/>
        </w:rPr>
        <w:t>2</w:t>
      </w:r>
      <w:r>
        <w:rPr>
          <w:b/>
          <w:i/>
          <w:sz w:val="24"/>
          <w:lang w:val="es-MX"/>
        </w:rPr>
        <w:t xml:space="preserve">.- </w:t>
      </w:r>
      <w:r w:rsidR="008E4D5D" w:rsidRPr="0038729F">
        <w:rPr>
          <w:rFonts w:cstheme="minorHAnsi"/>
          <w:b/>
          <w:color w:val="000000"/>
          <w:sz w:val="24"/>
          <w:szCs w:val="24"/>
        </w:rPr>
        <w:t xml:space="preserve"> </w:t>
      </w:r>
      <w:r w:rsidRPr="0038729F">
        <w:rPr>
          <w:rFonts w:cstheme="minorHAnsi"/>
          <w:color w:val="000000"/>
          <w:sz w:val="24"/>
          <w:szCs w:val="24"/>
        </w:rPr>
        <w:t xml:space="preserve">Registre la información  del  </w:t>
      </w:r>
      <w:r w:rsidR="008E4D5D" w:rsidRPr="0038729F">
        <w:rPr>
          <w:rFonts w:cstheme="minorHAnsi"/>
          <w:color w:val="000000"/>
          <w:sz w:val="24"/>
          <w:szCs w:val="24"/>
        </w:rPr>
        <w:t>PAC- PERI</w:t>
      </w:r>
      <w:r w:rsidRPr="0038729F">
        <w:rPr>
          <w:rFonts w:cstheme="minorHAnsi"/>
          <w:color w:val="000000"/>
          <w:sz w:val="24"/>
          <w:szCs w:val="24"/>
        </w:rPr>
        <w:t>O</w:t>
      </w:r>
      <w:r w:rsidR="008E4D5D" w:rsidRPr="0038729F">
        <w:rPr>
          <w:rFonts w:cstheme="minorHAnsi"/>
          <w:color w:val="000000"/>
          <w:sz w:val="24"/>
          <w:szCs w:val="24"/>
        </w:rPr>
        <w:t>DO</w:t>
      </w:r>
      <w:r w:rsidRPr="0038729F">
        <w:rPr>
          <w:rFonts w:cstheme="minorHAnsi"/>
          <w:color w:val="000000"/>
          <w:sz w:val="24"/>
          <w:szCs w:val="24"/>
        </w:rPr>
        <w:t xml:space="preserve"> </w:t>
      </w:r>
      <w:r w:rsidR="008E4D5D" w:rsidRPr="0038729F">
        <w:rPr>
          <w:rFonts w:cstheme="minorHAnsi"/>
          <w:color w:val="000000"/>
          <w:sz w:val="24"/>
          <w:szCs w:val="24"/>
        </w:rPr>
        <w:t xml:space="preserve"> 2017-2020</w:t>
      </w:r>
      <w:r w:rsidRPr="0038729F">
        <w:rPr>
          <w:rFonts w:cstheme="minorHAnsi"/>
          <w:color w:val="000000"/>
          <w:sz w:val="24"/>
          <w:szCs w:val="24"/>
        </w:rPr>
        <w:t xml:space="preserve">, </w:t>
      </w:r>
      <w:r w:rsidR="008E4D5D" w:rsidRPr="0038729F">
        <w:rPr>
          <w:rFonts w:cstheme="minorHAnsi"/>
          <w:color w:val="000000"/>
          <w:sz w:val="24"/>
          <w:szCs w:val="24"/>
        </w:rPr>
        <w:t xml:space="preserve"> Explique  y grafique de ser necesario:</w:t>
      </w:r>
    </w:p>
    <w:p w:rsidR="003227EF" w:rsidRPr="0038729F" w:rsidRDefault="003227EF" w:rsidP="00E4667E">
      <w:pPr>
        <w:autoSpaceDE w:val="0"/>
        <w:autoSpaceDN w:val="0"/>
        <w:adjustRightInd w:val="0"/>
        <w:spacing w:after="0" w:line="240" w:lineRule="auto"/>
        <w:jc w:val="both"/>
        <w:rPr>
          <w:rFonts w:cstheme="minorHAnsi"/>
          <w:color w:val="000000"/>
          <w:sz w:val="24"/>
          <w:szCs w:val="24"/>
        </w:rPr>
      </w:pPr>
    </w:p>
    <w:p w:rsidR="00A10DC5" w:rsidRDefault="003227EF" w:rsidP="00E4667E">
      <w:pPr>
        <w:spacing w:after="0" w:line="360" w:lineRule="auto"/>
        <w:jc w:val="center"/>
        <w:rPr>
          <w:b/>
          <w:sz w:val="24"/>
          <w:lang w:val="es-MX"/>
        </w:rPr>
      </w:pPr>
      <w:r w:rsidRPr="0088323F">
        <w:rPr>
          <w:noProof/>
          <w:lang w:eastAsia="es-EC"/>
        </w:rPr>
        <w:drawing>
          <wp:inline distT="0" distB="0" distL="0" distR="0" wp14:anchorId="5AFC6F3C" wp14:editId="21444A55">
            <wp:extent cx="5064790" cy="1905000"/>
            <wp:effectExtent l="0" t="0" r="2540"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77971" cy="1909958"/>
                    </a:xfrm>
                    <a:prstGeom prst="rect">
                      <a:avLst/>
                    </a:prstGeom>
                    <a:noFill/>
                    <a:ln>
                      <a:noFill/>
                    </a:ln>
                  </pic:spPr>
                </pic:pic>
              </a:graphicData>
            </a:graphic>
          </wp:inline>
        </w:drawing>
      </w:r>
    </w:p>
    <w:p w:rsidR="00F001AD" w:rsidRDefault="00A10DC5">
      <w:pPr>
        <w:spacing w:after="0" w:line="360" w:lineRule="auto"/>
        <w:jc w:val="both"/>
        <w:rPr>
          <w:b/>
          <w:sz w:val="24"/>
          <w:lang w:val="es-MX"/>
        </w:rPr>
      </w:pPr>
      <w:r w:rsidRPr="006F15FC">
        <w:rPr>
          <w:b/>
          <w:sz w:val="24"/>
          <w:lang w:val="es-MX"/>
        </w:rPr>
        <w:t>Contratación  de Obras y Servicios</w:t>
      </w:r>
    </w:p>
    <w:p w:rsidR="00DA4664" w:rsidRDefault="00F001AD" w:rsidP="00E4667E">
      <w:pPr>
        <w:spacing w:after="0" w:line="360" w:lineRule="auto"/>
        <w:rPr>
          <w:rFonts w:ascii="Calibri" w:hAnsi="Calibri" w:cs="Calibri"/>
          <w:color w:val="000000"/>
          <w:sz w:val="20"/>
          <w:szCs w:val="20"/>
        </w:rPr>
      </w:pPr>
      <w:r>
        <w:rPr>
          <w:sz w:val="24"/>
          <w:lang w:val="es-MX"/>
        </w:rPr>
        <w:t>En el presente año 2022 no se han realizado contrataciones de</w:t>
      </w:r>
      <w:r w:rsidR="00DA4664">
        <w:rPr>
          <w:sz w:val="24"/>
          <w:lang w:val="es-MX"/>
        </w:rPr>
        <w:t xml:space="preserve"> obras</w:t>
      </w:r>
      <w:r w:rsidR="004773CA">
        <w:rPr>
          <w:sz w:val="24"/>
          <w:lang w:val="es-MX"/>
        </w:rPr>
        <w:t xml:space="preserve"> para la Intendencia Regional de Quito.</w:t>
      </w:r>
      <w:r w:rsidR="00DA4664">
        <w:rPr>
          <w:sz w:val="24"/>
          <w:lang w:val="es-MX"/>
        </w:rPr>
        <w:t xml:space="preserve"> </w:t>
      </w:r>
    </w:p>
    <w:p w:rsidR="00DA4664" w:rsidRPr="00D67919" w:rsidRDefault="00DA4664" w:rsidP="00DA4664">
      <w:pPr>
        <w:spacing w:line="360" w:lineRule="auto"/>
        <w:jc w:val="both"/>
        <w:rPr>
          <w:b/>
          <w:sz w:val="24"/>
          <w:szCs w:val="24"/>
          <w:lang w:val="es-MX"/>
        </w:rPr>
      </w:pPr>
      <w:r>
        <w:rPr>
          <w:b/>
          <w:sz w:val="24"/>
          <w:szCs w:val="24"/>
          <w:lang w:val="es-MX"/>
        </w:rPr>
        <w:t>Contratacio</w:t>
      </w:r>
      <w:r w:rsidRPr="00D67919">
        <w:rPr>
          <w:b/>
          <w:sz w:val="24"/>
          <w:szCs w:val="24"/>
          <w:lang w:val="es-MX"/>
        </w:rPr>
        <w:t>n</w:t>
      </w:r>
      <w:r>
        <w:rPr>
          <w:b/>
          <w:sz w:val="24"/>
          <w:szCs w:val="24"/>
          <w:lang w:val="es-MX"/>
        </w:rPr>
        <w:t>es</w:t>
      </w:r>
      <w:r w:rsidRPr="00D67919">
        <w:rPr>
          <w:b/>
          <w:sz w:val="24"/>
          <w:szCs w:val="24"/>
          <w:lang w:val="es-MX"/>
        </w:rPr>
        <w:t xml:space="preserve"> Ínfimas Cuantía, Intendencia Regional de Quito</w:t>
      </w:r>
    </w:p>
    <w:p w:rsidR="00DA4664" w:rsidRPr="002C432B" w:rsidRDefault="00DA4664" w:rsidP="00DA4664">
      <w:pPr>
        <w:spacing w:line="360" w:lineRule="auto"/>
        <w:jc w:val="both"/>
        <w:rPr>
          <w:b/>
          <w:i/>
          <w:sz w:val="24"/>
          <w:lang w:val="es-MX"/>
        </w:rPr>
      </w:pPr>
      <w:r w:rsidRPr="00D67919">
        <w:rPr>
          <w:b/>
          <w:i/>
          <w:sz w:val="24"/>
          <w:szCs w:val="24"/>
          <w:lang w:val="es-MX"/>
        </w:rPr>
        <w:t>Tabla 11</w:t>
      </w:r>
      <w:r>
        <w:rPr>
          <w:b/>
          <w:i/>
          <w:sz w:val="24"/>
          <w:szCs w:val="24"/>
          <w:lang w:val="es-MX"/>
        </w:rPr>
        <w:t>4.-</w:t>
      </w:r>
      <w:r w:rsidRPr="00D67919">
        <w:rPr>
          <w:b/>
          <w:i/>
          <w:sz w:val="24"/>
          <w:szCs w:val="24"/>
          <w:lang w:val="es-MX"/>
        </w:rPr>
        <w:t xml:space="preserve"> </w:t>
      </w:r>
      <w:r>
        <w:rPr>
          <w:sz w:val="24"/>
          <w:szCs w:val="24"/>
          <w:lang w:val="es-MX"/>
        </w:rPr>
        <w:t>Complete la información  de</w:t>
      </w:r>
      <w:r w:rsidRPr="00D67919">
        <w:rPr>
          <w:sz w:val="24"/>
          <w:szCs w:val="24"/>
          <w:lang w:val="es-MX"/>
        </w:rPr>
        <w:t xml:space="preserve"> las contrataciones por ínfima Cuantía</w:t>
      </w:r>
      <w:r>
        <w:rPr>
          <w:sz w:val="24"/>
          <w:szCs w:val="24"/>
          <w:lang w:val="es-MX"/>
        </w:rPr>
        <w:t xml:space="preserve"> </w:t>
      </w:r>
      <w:r w:rsidRPr="008B72B2">
        <w:rPr>
          <w:sz w:val="24"/>
          <w:szCs w:val="24"/>
          <w:lang w:val="es-MX"/>
        </w:rPr>
        <w:t xml:space="preserve">realizadas </w:t>
      </w:r>
      <w:r w:rsidRPr="008B72B2">
        <w:rPr>
          <w:i/>
          <w:sz w:val="24"/>
          <w:szCs w:val="24"/>
          <w:lang w:val="es-MX"/>
        </w:rPr>
        <w:t>en la I</w:t>
      </w:r>
      <w:r>
        <w:rPr>
          <w:i/>
          <w:sz w:val="24"/>
          <w:szCs w:val="24"/>
          <w:lang w:val="es-MX"/>
        </w:rPr>
        <w:t>ntendencia Regional de Quito</w:t>
      </w:r>
      <w:r w:rsidRPr="008B72B2">
        <w:rPr>
          <w:sz w:val="24"/>
          <w:szCs w:val="24"/>
          <w:lang w:val="es-MX"/>
        </w:rPr>
        <w:t xml:space="preserve"> base a los procesos efectuados</w:t>
      </w:r>
      <w:r>
        <w:rPr>
          <w:sz w:val="24"/>
          <w:szCs w:val="24"/>
          <w:lang w:val="es-MX"/>
        </w:rPr>
        <w:t>:</w:t>
      </w:r>
      <w:r w:rsidRPr="00D67919">
        <w:rPr>
          <w:b/>
          <w:i/>
          <w:sz w:val="24"/>
          <w:szCs w:val="24"/>
          <w:lang w:val="es-MX"/>
        </w:rPr>
        <w:t xml:space="preserve"> </w:t>
      </w:r>
    </w:p>
    <w:p w:rsidR="00DA4664" w:rsidRDefault="00DA4664" w:rsidP="00E4667E">
      <w:pPr>
        <w:spacing w:after="0" w:line="360" w:lineRule="auto"/>
        <w:rPr>
          <w:rFonts w:ascii="Calibri" w:hAnsi="Calibri" w:cs="Calibri"/>
          <w:color w:val="000000"/>
          <w:sz w:val="20"/>
          <w:szCs w:val="20"/>
        </w:rPr>
      </w:pPr>
    </w:p>
    <w:p w:rsidR="00DA4664" w:rsidRDefault="00DA4664">
      <w:pPr>
        <w:autoSpaceDE w:val="0"/>
        <w:autoSpaceDN w:val="0"/>
        <w:adjustRightInd w:val="0"/>
        <w:spacing w:after="0" w:line="240" w:lineRule="auto"/>
        <w:rPr>
          <w:rFonts w:ascii="Calibri" w:hAnsi="Calibri" w:cs="Times New Roman"/>
          <w:sz w:val="24"/>
          <w:szCs w:val="24"/>
        </w:rPr>
      </w:pPr>
    </w:p>
    <w:p w:rsidR="002D321B" w:rsidRDefault="00F001AD">
      <w:pPr>
        <w:spacing w:after="0" w:line="360" w:lineRule="auto"/>
        <w:jc w:val="both"/>
        <w:rPr>
          <w:sz w:val="24"/>
          <w:lang w:val="es-MX"/>
        </w:rPr>
      </w:pPr>
      <w:r>
        <w:rPr>
          <w:b/>
          <w:i/>
          <w:noProof/>
          <w:sz w:val="24"/>
          <w:szCs w:val="24"/>
          <w:lang w:eastAsia="es-EC"/>
        </w:rPr>
        <w:lastRenderedPageBreak/>
        <w:drawing>
          <wp:inline distT="0" distB="0" distL="0" distR="0" wp14:anchorId="53E46A2E" wp14:editId="7CCA559A">
            <wp:extent cx="5238750" cy="7403575"/>
            <wp:effectExtent l="0" t="0" r="0" b="6985"/>
            <wp:docPr id="228" name="Imagen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257351" cy="7429863"/>
                    </a:xfrm>
                    <a:prstGeom prst="rect">
                      <a:avLst/>
                    </a:prstGeom>
                    <a:noFill/>
                    <a:ln>
                      <a:noFill/>
                    </a:ln>
                  </pic:spPr>
                </pic:pic>
              </a:graphicData>
            </a:graphic>
          </wp:inline>
        </w:drawing>
      </w:r>
      <w:r w:rsidR="00727A5B">
        <w:rPr>
          <w:b/>
          <w:sz w:val="24"/>
          <w:lang w:val="es-MX"/>
        </w:rPr>
        <w:t>Cont</w:t>
      </w:r>
      <w:r w:rsidR="00D67919">
        <w:rPr>
          <w:b/>
          <w:sz w:val="24"/>
          <w:lang w:val="es-MX"/>
        </w:rPr>
        <w:t>rataciones p</w:t>
      </w:r>
      <w:r w:rsidR="00D67919" w:rsidRPr="00D67919">
        <w:rPr>
          <w:b/>
          <w:sz w:val="24"/>
          <w:lang w:val="es-MX"/>
        </w:rPr>
        <w:t>or Ínfima Cuantía</w:t>
      </w:r>
      <w:r w:rsidR="00D67919">
        <w:rPr>
          <w:b/>
          <w:sz w:val="24"/>
          <w:lang w:val="es-MX"/>
        </w:rPr>
        <w:t xml:space="preserve"> - </w:t>
      </w:r>
      <w:r w:rsidR="00D67919" w:rsidRPr="00D67919">
        <w:rPr>
          <w:b/>
          <w:sz w:val="24"/>
          <w:lang w:val="es-MX"/>
        </w:rPr>
        <w:t xml:space="preserve">Ambato </w:t>
      </w:r>
    </w:p>
    <w:p w:rsidR="00D67919" w:rsidRPr="00D67919" w:rsidRDefault="00D67919" w:rsidP="00E4667E">
      <w:pPr>
        <w:spacing w:after="0" w:line="360" w:lineRule="auto"/>
        <w:ind w:left="705"/>
        <w:jc w:val="both"/>
        <w:rPr>
          <w:rFonts w:ascii="Calibri" w:hAnsi="Calibri" w:cs="Calibri"/>
          <w:color w:val="000000"/>
          <w:sz w:val="24"/>
          <w:szCs w:val="24"/>
        </w:rPr>
      </w:pPr>
      <w:r w:rsidRPr="00D67919">
        <w:rPr>
          <w:b/>
          <w:i/>
          <w:sz w:val="24"/>
          <w:szCs w:val="24"/>
          <w:lang w:val="es-MX"/>
        </w:rPr>
        <w:lastRenderedPageBreak/>
        <w:t>Tabla 11</w:t>
      </w:r>
      <w:r w:rsidR="009F7C77">
        <w:rPr>
          <w:b/>
          <w:i/>
          <w:sz w:val="24"/>
          <w:szCs w:val="24"/>
          <w:lang w:val="es-MX"/>
        </w:rPr>
        <w:t>5</w:t>
      </w:r>
      <w:r w:rsidRPr="00D67919">
        <w:rPr>
          <w:b/>
          <w:i/>
          <w:sz w:val="24"/>
          <w:szCs w:val="24"/>
          <w:lang w:val="es-MX"/>
        </w:rPr>
        <w:t xml:space="preserve">.- </w:t>
      </w:r>
      <w:r>
        <w:rPr>
          <w:sz w:val="24"/>
          <w:szCs w:val="24"/>
          <w:lang w:val="es-MX"/>
        </w:rPr>
        <w:t>Complete la información  de</w:t>
      </w:r>
      <w:r w:rsidRPr="00D67919">
        <w:rPr>
          <w:sz w:val="24"/>
          <w:szCs w:val="24"/>
          <w:lang w:val="es-MX"/>
        </w:rPr>
        <w:t xml:space="preserve"> las contrataciones por ínfima Cuantía realizadas en  </w:t>
      </w:r>
      <w:r>
        <w:rPr>
          <w:sz w:val="24"/>
          <w:szCs w:val="24"/>
          <w:lang w:val="es-MX"/>
        </w:rPr>
        <w:t>Ambato</w:t>
      </w:r>
      <w:r w:rsidRPr="00D67919">
        <w:rPr>
          <w:sz w:val="24"/>
          <w:szCs w:val="24"/>
          <w:lang w:val="es-MX"/>
        </w:rPr>
        <w:t>,  en  base a los procesos efectuados:</w:t>
      </w:r>
      <w:r w:rsidRPr="00D67919">
        <w:rPr>
          <w:b/>
          <w:i/>
          <w:sz w:val="24"/>
          <w:szCs w:val="24"/>
          <w:lang w:val="es-MX"/>
        </w:rPr>
        <w:t xml:space="preserve"> </w:t>
      </w:r>
    </w:p>
    <w:p w:rsidR="006F15FC" w:rsidRDefault="003227EF" w:rsidP="00E4667E">
      <w:pPr>
        <w:spacing w:after="0" w:line="360" w:lineRule="auto"/>
        <w:jc w:val="center"/>
        <w:rPr>
          <w:sz w:val="24"/>
          <w:lang w:val="es-MX"/>
        </w:rPr>
      </w:pPr>
      <w:r w:rsidRPr="002236CC">
        <w:rPr>
          <w:noProof/>
          <w:lang w:eastAsia="es-EC"/>
        </w:rPr>
        <w:drawing>
          <wp:inline distT="0" distB="0" distL="0" distR="0" wp14:anchorId="7942EE8D" wp14:editId="17C68FEF">
            <wp:extent cx="5038725" cy="6085249"/>
            <wp:effectExtent l="0" t="0" r="0" b="0"/>
            <wp:docPr id="253" name="Imagen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054668" cy="6104503"/>
                    </a:xfrm>
                    <a:prstGeom prst="rect">
                      <a:avLst/>
                    </a:prstGeom>
                    <a:noFill/>
                    <a:ln>
                      <a:noFill/>
                    </a:ln>
                  </pic:spPr>
                </pic:pic>
              </a:graphicData>
            </a:graphic>
          </wp:inline>
        </w:drawing>
      </w:r>
    </w:p>
    <w:p w:rsidR="00DA4664" w:rsidRDefault="00DA4664">
      <w:pPr>
        <w:spacing w:after="0" w:line="360" w:lineRule="auto"/>
        <w:jc w:val="both"/>
        <w:rPr>
          <w:b/>
          <w:sz w:val="24"/>
          <w:lang w:val="es-MX"/>
        </w:rPr>
      </w:pPr>
    </w:p>
    <w:p w:rsidR="00263927" w:rsidRPr="003D4897" w:rsidRDefault="002D321B">
      <w:pPr>
        <w:spacing w:after="0" w:line="360" w:lineRule="auto"/>
        <w:jc w:val="both"/>
        <w:rPr>
          <w:rFonts w:cstheme="minorHAnsi"/>
          <w:b/>
          <w:sz w:val="24"/>
          <w:szCs w:val="24"/>
          <w:lang w:val="es-MX"/>
        </w:rPr>
      </w:pPr>
      <w:r w:rsidRPr="003D4897">
        <w:rPr>
          <w:rFonts w:cstheme="minorHAnsi"/>
          <w:b/>
          <w:sz w:val="24"/>
          <w:szCs w:val="24"/>
          <w:lang w:val="es-MX"/>
        </w:rPr>
        <w:t xml:space="preserve">Adquisición y Enajenación de Bienes </w:t>
      </w:r>
    </w:p>
    <w:p w:rsidR="002D321B" w:rsidRPr="003D4897" w:rsidRDefault="00DA4664">
      <w:pPr>
        <w:spacing w:after="0" w:line="360" w:lineRule="auto"/>
        <w:jc w:val="both"/>
        <w:rPr>
          <w:rFonts w:cstheme="minorHAnsi"/>
          <w:color w:val="000000"/>
          <w:sz w:val="24"/>
          <w:szCs w:val="24"/>
        </w:rPr>
      </w:pPr>
      <w:r>
        <w:rPr>
          <w:rFonts w:cstheme="minorHAnsi"/>
          <w:b/>
          <w:sz w:val="24"/>
          <w:szCs w:val="24"/>
          <w:lang w:val="es-MX"/>
        </w:rPr>
        <w:tab/>
      </w:r>
      <w:r w:rsidR="009F7C77">
        <w:rPr>
          <w:rFonts w:cstheme="minorHAnsi"/>
          <w:b/>
          <w:i/>
          <w:sz w:val="24"/>
          <w:szCs w:val="24"/>
          <w:lang w:val="es-MX"/>
        </w:rPr>
        <w:t>Tabla 116</w:t>
      </w:r>
      <w:r w:rsidR="0037435E" w:rsidRPr="003D4897">
        <w:rPr>
          <w:rFonts w:cstheme="minorHAnsi"/>
          <w:b/>
          <w:i/>
          <w:sz w:val="24"/>
          <w:szCs w:val="24"/>
          <w:lang w:val="es-MX"/>
        </w:rPr>
        <w:t xml:space="preserve">.- </w:t>
      </w:r>
      <w:r w:rsidR="002D321B" w:rsidRPr="003D4897">
        <w:rPr>
          <w:rFonts w:cstheme="minorHAnsi"/>
          <w:b/>
          <w:i/>
          <w:sz w:val="24"/>
          <w:szCs w:val="24"/>
          <w:lang w:val="es-MX"/>
        </w:rPr>
        <w:t xml:space="preserve"> </w:t>
      </w:r>
      <w:r w:rsidR="0037435E" w:rsidRPr="003D4897">
        <w:rPr>
          <w:rFonts w:cstheme="minorHAnsi"/>
          <w:sz w:val="24"/>
          <w:szCs w:val="24"/>
          <w:lang w:val="es-MX"/>
        </w:rPr>
        <w:t>Complete la tabla en base a los procesos realizadas en  Quito y Ambato:</w:t>
      </w:r>
    </w:p>
    <w:p w:rsidR="0037435E" w:rsidRDefault="003227EF" w:rsidP="00E4667E">
      <w:pPr>
        <w:autoSpaceDE w:val="0"/>
        <w:autoSpaceDN w:val="0"/>
        <w:adjustRightInd w:val="0"/>
        <w:spacing w:after="0" w:line="240" w:lineRule="auto"/>
        <w:jc w:val="center"/>
        <w:rPr>
          <w:rFonts w:ascii="Calibri" w:hAnsi="Calibri" w:cs="Times New Roman"/>
          <w:sz w:val="24"/>
          <w:szCs w:val="24"/>
        </w:rPr>
      </w:pPr>
      <w:r w:rsidRPr="00546D38">
        <w:rPr>
          <w:noProof/>
          <w:lang w:eastAsia="es-EC"/>
        </w:rPr>
        <w:lastRenderedPageBreak/>
        <w:drawing>
          <wp:inline distT="0" distB="0" distL="0" distR="0" wp14:anchorId="378C8F47" wp14:editId="26616D43">
            <wp:extent cx="5543550" cy="2895600"/>
            <wp:effectExtent l="0" t="0" r="0" b="0"/>
            <wp:docPr id="254" name="Imagen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543550" cy="2895600"/>
                    </a:xfrm>
                    <a:prstGeom prst="rect">
                      <a:avLst/>
                    </a:prstGeom>
                    <a:noFill/>
                    <a:ln>
                      <a:noFill/>
                    </a:ln>
                  </pic:spPr>
                </pic:pic>
              </a:graphicData>
            </a:graphic>
          </wp:inline>
        </w:drawing>
      </w:r>
    </w:p>
    <w:p w:rsidR="003D4897" w:rsidRDefault="003D4897">
      <w:pPr>
        <w:spacing w:after="0" w:line="360" w:lineRule="auto"/>
        <w:jc w:val="both"/>
        <w:rPr>
          <w:b/>
          <w:i/>
          <w:sz w:val="24"/>
          <w:lang w:val="es-MX"/>
        </w:rPr>
      </w:pPr>
    </w:p>
    <w:p w:rsidR="002D321B" w:rsidRPr="00823B81" w:rsidRDefault="0037435E">
      <w:pPr>
        <w:spacing w:after="0" w:line="360" w:lineRule="auto"/>
        <w:jc w:val="both"/>
        <w:rPr>
          <w:b/>
          <w:i/>
          <w:sz w:val="24"/>
          <w:lang w:val="es-MX"/>
        </w:rPr>
      </w:pPr>
      <w:r w:rsidRPr="00823B81">
        <w:rPr>
          <w:b/>
          <w:i/>
          <w:sz w:val="24"/>
          <w:lang w:val="es-MX"/>
        </w:rPr>
        <w:t>T</w:t>
      </w:r>
      <w:r w:rsidR="002D321B" w:rsidRPr="00AC778F">
        <w:rPr>
          <w:b/>
          <w:i/>
          <w:sz w:val="24"/>
          <w:lang w:val="es-MX"/>
        </w:rPr>
        <w:t xml:space="preserve">abla </w:t>
      </w:r>
      <w:r>
        <w:rPr>
          <w:b/>
          <w:i/>
          <w:sz w:val="24"/>
          <w:lang w:val="es-MX"/>
        </w:rPr>
        <w:t>11</w:t>
      </w:r>
      <w:r w:rsidR="009F7C77">
        <w:rPr>
          <w:b/>
          <w:i/>
          <w:sz w:val="24"/>
          <w:lang w:val="es-MX"/>
        </w:rPr>
        <w:t>7</w:t>
      </w:r>
      <w:r>
        <w:rPr>
          <w:b/>
          <w:i/>
          <w:sz w:val="24"/>
          <w:lang w:val="es-MX"/>
        </w:rPr>
        <w:t xml:space="preserve">.- </w:t>
      </w:r>
      <w:r w:rsidRPr="00823B81">
        <w:rPr>
          <w:b/>
          <w:i/>
          <w:sz w:val="24"/>
          <w:lang w:val="es-MX"/>
        </w:rPr>
        <w:t xml:space="preserve"> </w:t>
      </w:r>
      <w:r w:rsidRPr="00823B81">
        <w:rPr>
          <w:sz w:val="24"/>
          <w:lang w:val="es-MX"/>
        </w:rPr>
        <w:t>Describa las adquisiciones por ínfima  cuantía realizadas en  Quito:</w:t>
      </w:r>
    </w:p>
    <w:p w:rsidR="002D321B" w:rsidRPr="002D321B" w:rsidRDefault="003227EF" w:rsidP="00E4667E">
      <w:pPr>
        <w:autoSpaceDE w:val="0"/>
        <w:autoSpaceDN w:val="0"/>
        <w:adjustRightInd w:val="0"/>
        <w:spacing w:after="0" w:line="240" w:lineRule="auto"/>
        <w:jc w:val="both"/>
        <w:rPr>
          <w:rFonts w:ascii="Calibri" w:hAnsi="Calibri" w:cs="Times New Roman"/>
          <w:sz w:val="24"/>
          <w:szCs w:val="24"/>
        </w:rPr>
      </w:pPr>
      <w:r w:rsidRPr="00546D38">
        <w:rPr>
          <w:noProof/>
          <w:lang w:eastAsia="es-EC"/>
        </w:rPr>
        <w:lastRenderedPageBreak/>
        <w:drawing>
          <wp:inline distT="0" distB="0" distL="0" distR="0" wp14:anchorId="02A96E59" wp14:editId="38FAF8FD">
            <wp:extent cx="5543550" cy="7258050"/>
            <wp:effectExtent l="0" t="0" r="0" b="0"/>
            <wp:docPr id="255" name="Imagen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543550" cy="7258050"/>
                    </a:xfrm>
                    <a:prstGeom prst="rect">
                      <a:avLst/>
                    </a:prstGeom>
                    <a:noFill/>
                    <a:ln>
                      <a:noFill/>
                    </a:ln>
                  </pic:spPr>
                </pic:pic>
              </a:graphicData>
            </a:graphic>
          </wp:inline>
        </w:drawing>
      </w:r>
    </w:p>
    <w:p w:rsidR="003D4897" w:rsidRDefault="003D4897">
      <w:pPr>
        <w:spacing w:after="0" w:line="360" w:lineRule="auto"/>
        <w:jc w:val="both"/>
        <w:rPr>
          <w:b/>
          <w:i/>
          <w:sz w:val="24"/>
          <w:lang w:val="es-MX"/>
        </w:rPr>
      </w:pPr>
    </w:p>
    <w:p w:rsidR="0037435E" w:rsidRDefault="00823B81">
      <w:pPr>
        <w:spacing w:after="0" w:line="360" w:lineRule="auto"/>
        <w:jc w:val="both"/>
        <w:rPr>
          <w:sz w:val="24"/>
          <w:lang w:val="es-MX"/>
        </w:rPr>
      </w:pPr>
      <w:r w:rsidRPr="00823B81">
        <w:rPr>
          <w:b/>
          <w:i/>
          <w:sz w:val="24"/>
          <w:lang w:val="es-MX"/>
        </w:rPr>
        <w:lastRenderedPageBreak/>
        <w:t>T</w:t>
      </w:r>
      <w:r w:rsidRPr="00AC778F">
        <w:rPr>
          <w:b/>
          <w:i/>
          <w:sz w:val="24"/>
          <w:lang w:val="es-MX"/>
        </w:rPr>
        <w:t xml:space="preserve">abla </w:t>
      </w:r>
      <w:r>
        <w:rPr>
          <w:b/>
          <w:i/>
          <w:sz w:val="24"/>
          <w:lang w:val="es-MX"/>
        </w:rPr>
        <w:t>11</w:t>
      </w:r>
      <w:r w:rsidR="009F7C77">
        <w:rPr>
          <w:b/>
          <w:i/>
          <w:sz w:val="24"/>
          <w:lang w:val="es-MX"/>
        </w:rPr>
        <w:t>8</w:t>
      </w:r>
      <w:r>
        <w:rPr>
          <w:b/>
          <w:i/>
          <w:sz w:val="24"/>
          <w:lang w:val="es-MX"/>
        </w:rPr>
        <w:t xml:space="preserve">.- </w:t>
      </w:r>
      <w:r w:rsidRPr="00823B81">
        <w:rPr>
          <w:b/>
          <w:i/>
          <w:sz w:val="24"/>
          <w:lang w:val="es-MX"/>
        </w:rPr>
        <w:t xml:space="preserve"> </w:t>
      </w:r>
      <w:r w:rsidR="0037435E" w:rsidRPr="0037435E">
        <w:rPr>
          <w:sz w:val="24"/>
          <w:lang w:val="es-MX"/>
        </w:rPr>
        <w:t xml:space="preserve"> </w:t>
      </w:r>
      <w:r w:rsidR="0037435E">
        <w:rPr>
          <w:sz w:val="24"/>
          <w:lang w:val="es-MX"/>
        </w:rPr>
        <w:t>Describa las adquisiciones por ínfima cuantía realizadas en  Ambato:</w:t>
      </w:r>
    </w:p>
    <w:tbl>
      <w:tblPr>
        <w:tblW w:w="9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9"/>
        <w:gridCol w:w="4999"/>
        <w:gridCol w:w="2057"/>
        <w:gridCol w:w="738"/>
        <w:gridCol w:w="1108"/>
      </w:tblGrid>
      <w:tr w:rsidR="00BA47C5" w:rsidRPr="00BA47C5" w:rsidTr="00BA47C5">
        <w:trPr>
          <w:trHeight w:val="595"/>
        </w:trPr>
        <w:tc>
          <w:tcPr>
            <w:tcW w:w="0" w:type="auto"/>
          </w:tcPr>
          <w:p w:rsidR="00BA47C5" w:rsidRPr="00BA47C5" w:rsidRDefault="00BA47C5" w:rsidP="00E4667E">
            <w:pPr>
              <w:autoSpaceDE w:val="0"/>
              <w:autoSpaceDN w:val="0"/>
              <w:adjustRightInd w:val="0"/>
              <w:spacing w:after="0" w:line="240" w:lineRule="auto"/>
              <w:jc w:val="both"/>
              <w:rPr>
                <w:rFonts w:cstheme="minorHAnsi"/>
                <w:color w:val="000000"/>
              </w:rPr>
            </w:pPr>
            <w:r w:rsidRPr="00BA47C5">
              <w:rPr>
                <w:rFonts w:cstheme="minorHAnsi"/>
                <w:b/>
                <w:bCs/>
                <w:color w:val="000000"/>
              </w:rPr>
              <w:t>NO.</w:t>
            </w:r>
          </w:p>
        </w:tc>
        <w:tc>
          <w:tcPr>
            <w:tcW w:w="4999" w:type="dxa"/>
          </w:tcPr>
          <w:p w:rsidR="00BA47C5" w:rsidRPr="00BA47C5" w:rsidRDefault="00BA47C5" w:rsidP="00E4667E">
            <w:pPr>
              <w:autoSpaceDE w:val="0"/>
              <w:autoSpaceDN w:val="0"/>
              <w:adjustRightInd w:val="0"/>
              <w:spacing w:after="0" w:line="240" w:lineRule="auto"/>
              <w:jc w:val="both"/>
              <w:rPr>
                <w:rFonts w:cstheme="minorHAnsi"/>
                <w:color w:val="000000"/>
              </w:rPr>
            </w:pPr>
            <w:r w:rsidRPr="00BA47C5">
              <w:rPr>
                <w:rFonts w:cstheme="minorHAnsi"/>
                <w:b/>
                <w:bCs/>
                <w:color w:val="000000"/>
              </w:rPr>
              <w:t>OBJETO DE LA CONTRATACIÓN</w:t>
            </w:r>
          </w:p>
        </w:tc>
        <w:tc>
          <w:tcPr>
            <w:tcW w:w="2057" w:type="dxa"/>
          </w:tcPr>
          <w:p w:rsidR="00BA47C5" w:rsidRPr="00BA47C5" w:rsidRDefault="00BA47C5" w:rsidP="00E4667E">
            <w:pPr>
              <w:autoSpaceDE w:val="0"/>
              <w:autoSpaceDN w:val="0"/>
              <w:adjustRightInd w:val="0"/>
              <w:spacing w:after="0" w:line="240" w:lineRule="auto"/>
              <w:jc w:val="both"/>
              <w:rPr>
                <w:rFonts w:cstheme="minorHAnsi"/>
                <w:color w:val="000000"/>
              </w:rPr>
            </w:pPr>
            <w:r w:rsidRPr="00BA47C5">
              <w:rPr>
                <w:rFonts w:cstheme="minorHAnsi"/>
                <w:b/>
                <w:bCs/>
                <w:color w:val="000000"/>
              </w:rPr>
              <w:t>VALOR ADJUDICADO</w:t>
            </w:r>
          </w:p>
        </w:tc>
        <w:tc>
          <w:tcPr>
            <w:tcW w:w="0" w:type="auto"/>
          </w:tcPr>
          <w:p w:rsidR="00BA47C5" w:rsidRPr="00BA47C5" w:rsidRDefault="00BA47C5" w:rsidP="00E4667E">
            <w:pPr>
              <w:autoSpaceDE w:val="0"/>
              <w:autoSpaceDN w:val="0"/>
              <w:adjustRightInd w:val="0"/>
              <w:spacing w:after="0" w:line="240" w:lineRule="auto"/>
              <w:jc w:val="both"/>
              <w:rPr>
                <w:rFonts w:cstheme="minorHAnsi"/>
                <w:color w:val="000000"/>
              </w:rPr>
            </w:pPr>
            <w:r w:rsidRPr="00BA47C5">
              <w:rPr>
                <w:rFonts w:cstheme="minorHAnsi"/>
                <w:b/>
                <w:bCs/>
                <w:color w:val="000000"/>
              </w:rPr>
              <w:t>IVA</w:t>
            </w:r>
          </w:p>
        </w:tc>
        <w:tc>
          <w:tcPr>
            <w:tcW w:w="0" w:type="auto"/>
          </w:tcPr>
          <w:p w:rsidR="00BA47C5" w:rsidRPr="00BA47C5" w:rsidRDefault="00BA47C5" w:rsidP="00E4667E">
            <w:pPr>
              <w:autoSpaceDE w:val="0"/>
              <w:autoSpaceDN w:val="0"/>
              <w:adjustRightInd w:val="0"/>
              <w:spacing w:after="0" w:line="240" w:lineRule="auto"/>
              <w:jc w:val="both"/>
              <w:rPr>
                <w:rFonts w:cstheme="minorHAnsi"/>
                <w:color w:val="000000"/>
              </w:rPr>
            </w:pPr>
            <w:r w:rsidRPr="00BA47C5">
              <w:rPr>
                <w:rFonts w:cstheme="minorHAnsi"/>
                <w:b/>
                <w:bCs/>
                <w:color w:val="000000"/>
              </w:rPr>
              <w:t>TOTAL</w:t>
            </w:r>
          </w:p>
        </w:tc>
      </w:tr>
      <w:tr w:rsidR="00BA47C5" w:rsidRPr="00BA47C5" w:rsidTr="00BA47C5">
        <w:trPr>
          <w:trHeight w:val="624"/>
        </w:trPr>
        <w:tc>
          <w:tcPr>
            <w:tcW w:w="0" w:type="auto"/>
          </w:tcPr>
          <w:p w:rsidR="00BA47C5" w:rsidRPr="00BA47C5" w:rsidRDefault="00BA47C5" w:rsidP="00E4667E">
            <w:pPr>
              <w:autoSpaceDE w:val="0"/>
              <w:autoSpaceDN w:val="0"/>
              <w:adjustRightInd w:val="0"/>
              <w:spacing w:after="0" w:line="240" w:lineRule="auto"/>
              <w:jc w:val="both"/>
              <w:rPr>
                <w:rFonts w:cstheme="minorHAnsi"/>
                <w:color w:val="000000"/>
              </w:rPr>
            </w:pPr>
            <w:r w:rsidRPr="00BA47C5">
              <w:rPr>
                <w:rFonts w:cstheme="minorHAnsi"/>
                <w:color w:val="000000"/>
              </w:rPr>
              <w:t xml:space="preserve">1 </w:t>
            </w:r>
          </w:p>
        </w:tc>
        <w:tc>
          <w:tcPr>
            <w:tcW w:w="4999" w:type="dxa"/>
          </w:tcPr>
          <w:p w:rsidR="00BA47C5" w:rsidRPr="00BA47C5" w:rsidRDefault="00BA47C5" w:rsidP="00E4667E">
            <w:pPr>
              <w:autoSpaceDE w:val="0"/>
              <w:autoSpaceDN w:val="0"/>
              <w:adjustRightInd w:val="0"/>
              <w:spacing w:after="0" w:line="240" w:lineRule="auto"/>
              <w:jc w:val="both"/>
              <w:rPr>
                <w:rFonts w:cstheme="minorHAnsi"/>
                <w:color w:val="000000"/>
              </w:rPr>
            </w:pPr>
          </w:p>
        </w:tc>
        <w:tc>
          <w:tcPr>
            <w:tcW w:w="2057" w:type="dxa"/>
          </w:tcPr>
          <w:p w:rsidR="00BA47C5" w:rsidRPr="00BA47C5" w:rsidRDefault="00BA47C5" w:rsidP="00E4667E">
            <w:pPr>
              <w:autoSpaceDE w:val="0"/>
              <w:autoSpaceDN w:val="0"/>
              <w:adjustRightInd w:val="0"/>
              <w:spacing w:after="0" w:line="240" w:lineRule="auto"/>
              <w:jc w:val="both"/>
              <w:rPr>
                <w:rFonts w:cstheme="minorHAnsi"/>
                <w:color w:val="000000"/>
              </w:rPr>
            </w:pPr>
          </w:p>
        </w:tc>
        <w:tc>
          <w:tcPr>
            <w:tcW w:w="0" w:type="auto"/>
          </w:tcPr>
          <w:p w:rsidR="00BA47C5" w:rsidRPr="00BA47C5" w:rsidRDefault="00BA47C5" w:rsidP="00E4667E">
            <w:pPr>
              <w:autoSpaceDE w:val="0"/>
              <w:autoSpaceDN w:val="0"/>
              <w:adjustRightInd w:val="0"/>
              <w:spacing w:after="0" w:line="240" w:lineRule="auto"/>
              <w:jc w:val="both"/>
              <w:rPr>
                <w:rFonts w:cstheme="minorHAnsi"/>
                <w:color w:val="000000"/>
              </w:rPr>
            </w:pPr>
          </w:p>
        </w:tc>
        <w:tc>
          <w:tcPr>
            <w:tcW w:w="0" w:type="auto"/>
          </w:tcPr>
          <w:p w:rsidR="00BA47C5" w:rsidRPr="00BA47C5" w:rsidRDefault="00BA47C5" w:rsidP="00E4667E">
            <w:pPr>
              <w:autoSpaceDE w:val="0"/>
              <w:autoSpaceDN w:val="0"/>
              <w:adjustRightInd w:val="0"/>
              <w:spacing w:after="0" w:line="240" w:lineRule="auto"/>
              <w:jc w:val="both"/>
              <w:rPr>
                <w:rFonts w:cstheme="minorHAnsi"/>
                <w:color w:val="000000"/>
              </w:rPr>
            </w:pPr>
          </w:p>
        </w:tc>
      </w:tr>
      <w:tr w:rsidR="00BA47C5" w:rsidRPr="00BA47C5" w:rsidTr="00BA47C5">
        <w:trPr>
          <w:trHeight w:val="529"/>
        </w:trPr>
        <w:tc>
          <w:tcPr>
            <w:tcW w:w="0" w:type="auto"/>
          </w:tcPr>
          <w:p w:rsidR="00BA47C5" w:rsidRPr="00BA47C5" w:rsidRDefault="00BA47C5" w:rsidP="00E4667E">
            <w:pPr>
              <w:autoSpaceDE w:val="0"/>
              <w:autoSpaceDN w:val="0"/>
              <w:adjustRightInd w:val="0"/>
              <w:spacing w:after="0" w:line="240" w:lineRule="auto"/>
              <w:jc w:val="both"/>
              <w:rPr>
                <w:rFonts w:cstheme="minorHAnsi"/>
                <w:color w:val="000000"/>
              </w:rPr>
            </w:pPr>
            <w:r w:rsidRPr="00BA47C5">
              <w:rPr>
                <w:rFonts w:cstheme="minorHAnsi"/>
                <w:color w:val="000000"/>
              </w:rPr>
              <w:t xml:space="preserve">2 </w:t>
            </w:r>
          </w:p>
        </w:tc>
        <w:tc>
          <w:tcPr>
            <w:tcW w:w="4999" w:type="dxa"/>
          </w:tcPr>
          <w:p w:rsidR="00BA47C5" w:rsidRPr="00BA47C5" w:rsidRDefault="00BA47C5" w:rsidP="00E4667E">
            <w:pPr>
              <w:autoSpaceDE w:val="0"/>
              <w:autoSpaceDN w:val="0"/>
              <w:adjustRightInd w:val="0"/>
              <w:spacing w:after="0" w:line="240" w:lineRule="auto"/>
              <w:jc w:val="both"/>
              <w:rPr>
                <w:rFonts w:cstheme="minorHAnsi"/>
                <w:color w:val="000000"/>
              </w:rPr>
            </w:pPr>
          </w:p>
        </w:tc>
        <w:tc>
          <w:tcPr>
            <w:tcW w:w="2057" w:type="dxa"/>
          </w:tcPr>
          <w:p w:rsidR="00BA47C5" w:rsidRPr="00BA47C5" w:rsidRDefault="00BA47C5" w:rsidP="00E4667E">
            <w:pPr>
              <w:autoSpaceDE w:val="0"/>
              <w:autoSpaceDN w:val="0"/>
              <w:adjustRightInd w:val="0"/>
              <w:spacing w:after="0" w:line="240" w:lineRule="auto"/>
              <w:jc w:val="both"/>
              <w:rPr>
                <w:rFonts w:cstheme="minorHAnsi"/>
                <w:color w:val="000000"/>
              </w:rPr>
            </w:pPr>
          </w:p>
        </w:tc>
        <w:tc>
          <w:tcPr>
            <w:tcW w:w="0" w:type="auto"/>
          </w:tcPr>
          <w:p w:rsidR="00BA47C5" w:rsidRPr="00BA47C5" w:rsidRDefault="00BA47C5" w:rsidP="00E4667E">
            <w:pPr>
              <w:autoSpaceDE w:val="0"/>
              <w:autoSpaceDN w:val="0"/>
              <w:adjustRightInd w:val="0"/>
              <w:spacing w:after="0" w:line="240" w:lineRule="auto"/>
              <w:jc w:val="both"/>
              <w:rPr>
                <w:rFonts w:cstheme="minorHAnsi"/>
                <w:color w:val="000000"/>
              </w:rPr>
            </w:pPr>
          </w:p>
        </w:tc>
        <w:tc>
          <w:tcPr>
            <w:tcW w:w="0" w:type="auto"/>
          </w:tcPr>
          <w:p w:rsidR="00BA47C5" w:rsidRPr="00BA47C5" w:rsidRDefault="00BA47C5" w:rsidP="00E4667E">
            <w:pPr>
              <w:autoSpaceDE w:val="0"/>
              <w:autoSpaceDN w:val="0"/>
              <w:adjustRightInd w:val="0"/>
              <w:spacing w:after="0" w:line="240" w:lineRule="auto"/>
              <w:jc w:val="both"/>
              <w:rPr>
                <w:rFonts w:cstheme="minorHAnsi"/>
                <w:color w:val="000000"/>
              </w:rPr>
            </w:pPr>
          </w:p>
        </w:tc>
      </w:tr>
    </w:tbl>
    <w:p w:rsidR="00BA47C5" w:rsidRPr="00BA47C5" w:rsidRDefault="00BA47C5" w:rsidP="00E4667E">
      <w:pPr>
        <w:autoSpaceDE w:val="0"/>
        <w:autoSpaceDN w:val="0"/>
        <w:adjustRightInd w:val="0"/>
        <w:spacing w:after="0" w:line="240" w:lineRule="auto"/>
        <w:jc w:val="both"/>
        <w:rPr>
          <w:rFonts w:ascii="Calibri" w:hAnsi="Calibri" w:cs="Times New Roman"/>
          <w:sz w:val="24"/>
          <w:szCs w:val="24"/>
        </w:rPr>
      </w:pPr>
    </w:p>
    <w:p w:rsidR="00263927" w:rsidRDefault="007B0362">
      <w:pPr>
        <w:spacing w:after="0" w:line="360" w:lineRule="auto"/>
        <w:jc w:val="both"/>
        <w:rPr>
          <w:sz w:val="24"/>
          <w:lang w:val="es-MX"/>
        </w:rPr>
      </w:pPr>
      <w:r>
        <w:rPr>
          <w:b/>
          <w:noProof/>
          <w:sz w:val="24"/>
          <w:lang w:eastAsia="es-EC"/>
        </w:rPr>
        <mc:AlternateContent>
          <mc:Choice Requires="wps">
            <w:drawing>
              <wp:anchor distT="0" distB="0" distL="114300" distR="114300" simplePos="0" relativeHeight="251866112" behindDoc="0" locked="0" layoutInCell="1" allowOverlap="1" wp14:anchorId="0F2EE5A5" wp14:editId="152CAC5B">
                <wp:simplePos x="0" y="0"/>
                <wp:positionH relativeFrom="column">
                  <wp:posOffset>-3810</wp:posOffset>
                </wp:positionH>
                <wp:positionV relativeFrom="paragraph">
                  <wp:posOffset>541655</wp:posOffset>
                </wp:positionV>
                <wp:extent cx="5753100" cy="933450"/>
                <wp:effectExtent l="0" t="0" r="19050" b="19050"/>
                <wp:wrapNone/>
                <wp:docPr id="89" name="89 Cuadro de texto"/>
                <wp:cNvGraphicFramePr/>
                <a:graphic xmlns:a="http://schemas.openxmlformats.org/drawingml/2006/main">
                  <a:graphicData uri="http://schemas.microsoft.com/office/word/2010/wordprocessingShape">
                    <wps:wsp>
                      <wps:cNvSpPr txBox="1"/>
                      <wps:spPr>
                        <a:xfrm>
                          <a:off x="0" y="0"/>
                          <a:ext cx="5753100" cy="933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41F8" w:rsidRDefault="004641F8" w:rsidP="003B535A">
                            <w:pPr>
                              <w:jc w:val="both"/>
                              <w:rPr>
                                <w:rFonts w:ascii="Arial" w:hAnsi="Arial" w:cs="Arial"/>
                                <w:lang w:val="es-MX"/>
                              </w:rPr>
                            </w:pPr>
                            <w:r>
                              <w:rPr>
                                <w:rFonts w:ascii="Arial" w:hAnsi="Arial" w:cs="Arial"/>
                                <w:lang w:val="es-MX"/>
                              </w:rPr>
                              <w:t xml:space="preserve">Durante el año 2022 se efectuó la baja de 4 bienes de larga duración, de los cuales  tres bienes de larga duración fueron donados a la Oficina Matriz en Guayaquil y de uno se realizó el proceso de baja correspondiente por robo, tal como se muestra en el siguiente detalle: </w:t>
                            </w:r>
                          </w:p>
                          <w:p w:rsidR="004641F8" w:rsidRDefault="004641F8" w:rsidP="003B535A">
                            <w:pPr>
                              <w:spacing w:line="360" w:lineRule="auto"/>
                              <w:jc w:val="both"/>
                              <w:rPr>
                                <w:sz w:val="24"/>
                                <w:lang w:val="es-MX"/>
                              </w:rPr>
                            </w:pPr>
                          </w:p>
                          <w:p w:rsidR="004641F8" w:rsidRDefault="004641F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89 Cuadro de texto" o:spid="_x0000_s1037" type="#_x0000_t202" style="position:absolute;left:0;text-align:left;margin-left:-.3pt;margin-top:42.65pt;width:453pt;height:73.5pt;z-index:251866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PEKnQIAAMMFAAAOAAAAZHJzL2Uyb0RvYy54bWysVEtPGzEQvlfqf7B8L5uQhJKIDUqDqCoh&#10;QIWKs+O1iYXtcW0nu+mv79i7WcLjQtXL7tjzzXjmm8fZeWM02QofFNiSDo8GlAjLoVL2saS/7i+/&#10;nFISIrMV02BFSXci0PP5509ntZuJY1iDroQn6MSGWe1Kuo7RzYoi8LUwLByBExaVErxhEY/+sag8&#10;q9G70cXxYHBS1OAr54GLEPD2olXSefYvpeDxRsogItElxdhi/vr8XaVvMT9js0fP3FrxLgz2D1EY&#10;piw+2ru6YJGRjVdvXBnFPQSQ8YiDKUBKxUXOAbMZDl5lc7dmTuRckJzgeprC/3PLr7e3nqiqpKdT&#10;SiwzWKPTKVluWOWBVIJE0URINNUuzBB95xAfm2/QYLn39wEvU/aN9Cb9MS+CeiR815OMfgjHy8nX&#10;yWg4QBVH3XQ0Gk9yFYpna+dD/C7AkCSU1GMRM7dsexUiRoLQPSQ9FkCr6lJpnQ+pccRSe7JlWHId&#10;c4xo8QKlLalLejLCp994SK57+5Vm/Cll+dIDnrRNliK3WBdWYqhlIktxp0XCaPtTSKQ4E/JOjIxz&#10;Yfs4MzqhJGb0EcMO/xzVR4zbPNAivww29sZGWfAtSy+prZ721MoWjyQd5J3E2Kya3FvDvlNWUO2w&#10;gTy0kxgcv1RI+BUL8ZZ5HD1sDFwn8QY/UgNWCTqJkjX4P+/dJzxOBGopqXGUSxp+b5gXlOgfFmdl&#10;OhyP0+znw3jy9RgP/lCzOtTYjVkCts4QF5fjWUz4qPei9GAecOss0quoYpbj2yWNe3EZ2wWDW4uL&#10;xSKDcNodi1f2zvHkOtGcGu2+eWDedY2eRu0a9kPPZq/6vcUmSwuLTQSp8jAkoltWuwLgpsj92m21&#10;tIoOzxn1vHvnfwEAAP//AwBQSwMEFAAGAAgAAAAhAIsUbf7cAAAACAEAAA8AAABkcnMvZG93bnJl&#10;di54bWxMjzFPwzAUhHck/oP1kNhah4RWachLBaiwMFEQsxu7tkX8HNluGv49ZqLj6U5337Xb2Q1s&#10;UiFaTwh3ywKYot5LSxrh8+NlUQOLSZAUgyeF8KMibLvrq1Y00p/pXU37pFkuodgIBJPS2HAee6Oc&#10;iEs/Ksre0QcnUpZBcxnEOZe7gZdFseZOWMoLRozq2aj+e39yCLsnvdF9LYLZ1dLaaf46vulXxNub&#10;+fEBWFJz+g/DH35Ghy4zHfyJZGQDwmKdgwj1qgKW7U2xugd2QCirsgLetfzyQPcLAAD//wMAUEsB&#10;Ai0AFAAGAAgAAAAhALaDOJL+AAAA4QEAABMAAAAAAAAAAAAAAAAAAAAAAFtDb250ZW50X1R5cGVz&#10;XS54bWxQSwECLQAUAAYACAAAACEAOP0h/9YAAACUAQAACwAAAAAAAAAAAAAAAAAvAQAAX3JlbHMv&#10;LnJlbHNQSwECLQAUAAYACAAAACEApoTxCp0CAADDBQAADgAAAAAAAAAAAAAAAAAuAgAAZHJzL2Uy&#10;b0RvYy54bWxQSwECLQAUAAYACAAAACEAixRt/twAAAAIAQAADwAAAAAAAAAAAAAAAAD3BAAAZHJz&#10;L2Rvd25yZXYueG1sUEsFBgAAAAAEAAQA8wAAAAAGAAAAAA==&#10;" fillcolor="white [3201]" strokeweight=".5pt">
                <v:textbox>
                  <w:txbxContent>
                    <w:p w:rsidR="004641F8" w:rsidRDefault="004641F8" w:rsidP="003B535A">
                      <w:pPr>
                        <w:jc w:val="both"/>
                        <w:rPr>
                          <w:rFonts w:ascii="Arial" w:hAnsi="Arial" w:cs="Arial"/>
                          <w:lang w:val="es-MX"/>
                        </w:rPr>
                      </w:pPr>
                      <w:r>
                        <w:rPr>
                          <w:rFonts w:ascii="Arial" w:hAnsi="Arial" w:cs="Arial"/>
                          <w:lang w:val="es-MX"/>
                        </w:rPr>
                        <w:t xml:space="preserve">Durante el año 2022 se efectuó la baja de 4 bienes de larga duración, de los cuales  tres bienes de larga duración fueron donados a la Oficina Matriz en Guayaquil y de uno se realizó el proceso de baja correspondiente por robo, tal como se muestra en el siguiente detalle: </w:t>
                      </w:r>
                    </w:p>
                    <w:p w:rsidR="004641F8" w:rsidRDefault="004641F8" w:rsidP="003B535A">
                      <w:pPr>
                        <w:spacing w:line="360" w:lineRule="auto"/>
                        <w:jc w:val="both"/>
                        <w:rPr>
                          <w:sz w:val="24"/>
                          <w:lang w:val="es-MX"/>
                        </w:rPr>
                      </w:pPr>
                    </w:p>
                    <w:p w:rsidR="004641F8" w:rsidRDefault="004641F8"/>
                  </w:txbxContent>
                </v:textbox>
              </v:shape>
            </w:pict>
          </mc:Fallback>
        </mc:AlternateContent>
      </w:r>
      <w:r w:rsidR="00BA47C5" w:rsidRPr="002D752F">
        <w:rPr>
          <w:b/>
          <w:sz w:val="24"/>
          <w:lang w:val="es-MX"/>
        </w:rPr>
        <w:t>Proceso de baja de Bienes</w:t>
      </w:r>
      <w:r w:rsidR="00BA47C5">
        <w:rPr>
          <w:sz w:val="24"/>
          <w:lang w:val="es-MX"/>
        </w:rPr>
        <w:t>.-  Describa brevemente  en  caso de haber efectuado esta actividad tanto en  Quito como en  Ambato:</w:t>
      </w:r>
    </w:p>
    <w:p w:rsidR="007B0362" w:rsidRDefault="007B0362">
      <w:pPr>
        <w:spacing w:after="0" w:line="360" w:lineRule="auto"/>
        <w:jc w:val="both"/>
        <w:rPr>
          <w:sz w:val="24"/>
          <w:lang w:val="es-MX"/>
        </w:rPr>
      </w:pPr>
    </w:p>
    <w:p w:rsidR="002D752F" w:rsidRDefault="002D752F">
      <w:pPr>
        <w:spacing w:after="0" w:line="360" w:lineRule="auto"/>
        <w:jc w:val="both"/>
        <w:rPr>
          <w:sz w:val="24"/>
          <w:lang w:val="es-MX"/>
        </w:rPr>
      </w:pPr>
    </w:p>
    <w:p w:rsidR="003B535A" w:rsidRDefault="003B535A">
      <w:pPr>
        <w:spacing w:after="0" w:line="360" w:lineRule="auto"/>
        <w:jc w:val="both"/>
        <w:rPr>
          <w:sz w:val="24"/>
          <w:lang w:val="es-MX"/>
        </w:rPr>
      </w:pPr>
    </w:p>
    <w:p w:rsidR="00DF454B" w:rsidRDefault="00DF454B">
      <w:pPr>
        <w:spacing w:after="0" w:line="360" w:lineRule="auto"/>
        <w:jc w:val="both"/>
        <w:rPr>
          <w:b/>
          <w:i/>
          <w:sz w:val="24"/>
          <w:lang w:val="es-MX"/>
        </w:rPr>
      </w:pPr>
    </w:p>
    <w:p w:rsidR="00DF454B" w:rsidRDefault="00DF454B">
      <w:pPr>
        <w:spacing w:after="0" w:line="360" w:lineRule="auto"/>
        <w:jc w:val="both"/>
        <w:rPr>
          <w:b/>
          <w:i/>
          <w:sz w:val="24"/>
          <w:lang w:val="es-MX"/>
        </w:rPr>
      </w:pPr>
    </w:p>
    <w:p w:rsidR="00BA47C5" w:rsidRDefault="003D6D4B">
      <w:pPr>
        <w:spacing w:after="0" w:line="360" w:lineRule="auto"/>
        <w:jc w:val="both"/>
        <w:rPr>
          <w:b/>
          <w:i/>
          <w:sz w:val="24"/>
          <w:lang w:val="es-MX"/>
        </w:rPr>
      </w:pPr>
      <w:r w:rsidRPr="00AC778F">
        <w:rPr>
          <w:b/>
          <w:i/>
          <w:sz w:val="24"/>
          <w:lang w:val="es-MX"/>
        </w:rPr>
        <w:t xml:space="preserve">Tabla </w:t>
      </w:r>
      <w:r>
        <w:rPr>
          <w:b/>
          <w:i/>
          <w:sz w:val="24"/>
          <w:lang w:val="es-MX"/>
        </w:rPr>
        <w:t>11</w:t>
      </w:r>
      <w:r w:rsidR="009F7C77">
        <w:rPr>
          <w:b/>
          <w:i/>
          <w:sz w:val="24"/>
          <w:lang w:val="es-MX"/>
        </w:rPr>
        <w:t>9</w:t>
      </w:r>
      <w:r>
        <w:rPr>
          <w:b/>
          <w:i/>
          <w:sz w:val="24"/>
          <w:lang w:val="es-MX"/>
        </w:rPr>
        <w:t xml:space="preserve">.- </w:t>
      </w:r>
      <w:r w:rsidRPr="003D6D4B">
        <w:rPr>
          <w:sz w:val="24"/>
          <w:lang w:val="es-MX"/>
        </w:rPr>
        <w:t xml:space="preserve">Complete la información de los bienes </w:t>
      </w:r>
      <w:r>
        <w:rPr>
          <w:sz w:val="24"/>
          <w:lang w:val="es-MX"/>
        </w:rPr>
        <w:t>de larga duración</w:t>
      </w:r>
      <w:r>
        <w:rPr>
          <w:b/>
          <w:i/>
          <w:sz w:val="24"/>
          <w:lang w:val="es-MX"/>
        </w:rPr>
        <w:t>:</w:t>
      </w:r>
    </w:p>
    <w:p w:rsidR="003B535A" w:rsidRDefault="003B535A">
      <w:pPr>
        <w:spacing w:after="0" w:line="360" w:lineRule="auto"/>
        <w:jc w:val="both"/>
        <w:rPr>
          <w:b/>
          <w:i/>
          <w:sz w:val="24"/>
          <w:lang w:val="es-MX"/>
        </w:rPr>
      </w:pPr>
      <w:r w:rsidRPr="00F2038E">
        <w:rPr>
          <w:noProof/>
          <w:lang w:eastAsia="es-EC"/>
        </w:rPr>
        <w:drawing>
          <wp:inline distT="0" distB="0" distL="0" distR="0" wp14:anchorId="6DDCE87C" wp14:editId="4ECFDD8C">
            <wp:extent cx="5762625" cy="1114425"/>
            <wp:effectExtent l="0" t="0" r="0" b="9525"/>
            <wp:docPr id="256" name="Imagen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60720" cy="1114057"/>
                    </a:xfrm>
                    <a:prstGeom prst="rect">
                      <a:avLst/>
                    </a:prstGeom>
                    <a:noFill/>
                    <a:ln>
                      <a:noFill/>
                    </a:ln>
                  </pic:spPr>
                </pic:pic>
              </a:graphicData>
            </a:graphic>
          </wp:inline>
        </w:drawing>
      </w:r>
    </w:p>
    <w:p w:rsidR="00BA47C5" w:rsidRDefault="00BA47C5">
      <w:pPr>
        <w:spacing w:after="0" w:line="360" w:lineRule="auto"/>
        <w:jc w:val="both"/>
        <w:rPr>
          <w:sz w:val="24"/>
          <w:lang w:val="es-MX"/>
        </w:rPr>
      </w:pPr>
    </w:p>
    <w:p w:rsidR="00263927" w:rsidRDefault="002D752F">
      <w:pPr>
        <w:spacing w:after="0" w:line="360" w:lineRule="auto"/>
        <w:jc w:val="both"/>
        <w:rPr>
          <w:sz w:val="24"/>
          <w:lang w:val="es-MX"/>
        </w:rPr>
      </w:pPr>
      <w:r w:rsidRPr="002D752F">
        <w:rPr>
          <w:b/>
          <w:sz w:val="24"/>
          <w:lang w:val="es-MX"/>
        </w:rPr>
        <w:t>Gestión  de Talento Humano.-</w:t>
      </w:r>
      <w:r w:rsidRPr="002D752F">
        <w:rPr>
          <w:sz w:val="24"/>
          <w:lang w:val="es-MX"/>
        </w:rPr>
        <w:t xml:space="preserve"> Explique brevemente  las</w:t>
      </w:r>
      <w:r>
        <w:rPr>
          <w:sz w:val="24"/>
          <w:lang w:val="es-MX"/>
        </w:rPr>
        <w:t xml:space="preserve"> </w:t>
      </w:r>
      <w:r w:rsidRPr="002D752F">
        <w:rPr>
          <w:sz w:val="24"/>
          <w:lang w:val="es-MX"/>
        </w:rPr>
        <w:t xml:space="preserve"> actividades</w:t>
      </w:r>
      <w:r>
        <w:rPr>
          <w:sz w:val="24"/>
          <w:lang w:val="es-MX"/>
        </w:rPr>
        <w:t xml:space="preserve"> </w:t>
      </w:r>
      <w:r w:rsidRPr="002D752F">
        <w:rPr>
          <w:sz w:val="24"/>
          <w:lang w:val="es-MX"/>
        </w:rPr>
        <w:t xml:space="preserve"> realizadas en  el año </w:t>
      </w:r>
      <w:r w:rsidR="00DA4664">
        <w:rPr>
          <w:sz w:val="24"/>
          <w:lang w:val="es-MX"/>
        </w:rPr>
        <w:t>c</w:t>
      </w:r>
      <w:r w:rsidRPr="002D752F">
        <w:rPr>
          <w:sz w:val="24"/>
          <w:lang w:val="es-MX"/>
        </w:rPr>
        <w:t>oncluido:</w:t>
      </w:r>
    </w:p>
    <w:p w:rsidR="003B535A" w:rsidRDefault="003B535A">
      <w:pPr>
        <w:jc w:val="both"/>
        <w:rPr>
          <w:sz w:val="24"/>
          <w:lang w:val="es-MX"/>
        </w:rPr>
      </w:pPr>
      <w:r>
        <w:rPr>
          <w:sz w:val="24"/>
          <w:lang w:val="es-MX"/>
        </w:rPr>
        <w:t>En la Intendencia de Compañías de Quito en el año concluido, se realiz</w:t>
      </w:r>
      <w:r w:rsidR="0067017F">
        <w:rPr>
          <w:sz w:val="24"/>
          <w:lang w:val="es-MX"/>
        </w:rPr>
        <w:t>aron</w:t>
      </w:r>
      <w:r>
        <w:rPr>
          <w:sz w:val="24"/>
          <w:lang w:val="es-MX"/>
        </w:rPr>
        <w:t xml:space="preserve"> 15 rectificaciones de los días de vacaciones a favor del personal bajo régimen de código del trabajo</w:t>
      </w:r>
      <w:r w:rsidR="0067017F">
        <w:rPr>
          <w:sz w:val="24"/>
          <w:lang w:val="es-MX"/>
        </w:rPr>
        <w:t xml:space="preserve"> en observancia a la normativa y procedimientos aplicables  vigentes</w:t>
      </w:r>
      <w:r w:rsidR="00DF454B">
        <w:rPr>
          <w:sz w:val="24"/>
          <w:lang w:val="es-MX"/>
        </w:rPr>
        <w:t xml:space="preserve">. </w:t>
      </w:r>
    </w:p>
    <w:p w:rsidR="003B535A" w:rsidRDefault="003B535A">
      <w:pPr>
        <w:jc w:val="both"/>
        <w:rPr>
          <w:sz w:val="24"/>
          <w:lang w:val="es-MX"/>
        </w:rPr>
      </w:pPr>
      <w:r>
        <w:rPr>
          <w:sz w:val="24"/>
          <w:lang w:val="es-MX"/>
        </w:rPr>
        <w:t xml:space="preserve">Se </w:t>
      </w:r>
      <w:r w:rsidR="0067017F">
        <w:rPr>
          <w:sz w:val="24"/>
          <w:lang w:val="es-MX"/>
        </w:rPr>
        <w:t>efectuaron</w:t>
      </w:r>
      <w:r>
        <w:rPr>
          <w:sz w:val="24"/>
          <w:lang w:val="es-MX"/>
        </w:rPr>
        <w:t xml:space="preserve"> los trámites para el cálculo del pago de horas suplementarias y extraordinarias del año 2021, a favor de</w:t>
      </w:r>
      <w:r w:rsidR="0067017F">
        <w:rPr>
          <w:sz w:val="24"/>
          <w:lang w:val="es-MX"/>
        </w:rPr>
        <w:t xml:space="preserve"> uno de los trabajadores de la Intendencia Regional de </w:t>
      </w:r>
      <w:proofErr w:type="gramStart"/>
      <w:r w:rsidR="0067017F">
        <w:rPr>
          <w:sz w:val="24"/>
          <w:lang w:val="es-MX"/>
        </w:rPr>
        <w:t xml:space="preserve">Quito </w:t>
      </w:r>
      <w:r>
        <w:rPr>
          <w:sz w:val="24"/>
          <w:lang w:val="es-MX"/>
        </w:rPr>
        <w:t>,</w:t>
      </w:r>
      <w:proofErr w:type="gramEnd"/>
      <w:r>
        <w:rPr>
          <w:sz w:val="24"/>
          <w:lang w:val="es-MX"/>
        </w:rPr>
        <w:t xml:space="preserve"> en cumplimiento a lo dispuesto por el Ministerio del Trabajo</w:t>
      </w:r>
      <w:r w:rsidR="0067017F">
        <w:rPr>
          <w:sz w:val="24"/>
          <w:lang w:val="es-MX"/>
        </w:rPr>
        <w:t xml:space="preserve">  y se coordinó el proceso de desvinculación por despido intempestivo de un trabajadora sujeto al régimen del Código de Trabajo   cumpliendo con todos los requisitos y procedimientos establecidos en dicho cuerpo legal</w:t>
      </w:r>
      <w:r>
        <w:rPr>
          <w:sz w:val="24"/>
          <w:lang w:val="es-MX"/>
        </w:rPr>
        <w:t>.</w:t>
      </w:r>
    </w:p>
    <w:p w:rsidR="003B535A" w:rsidRDefault="003B535A">
      <w:pPr>
        <w:jc w:val="both"/>
        <w:rPr>
          <w:sz w:val="24"/>
          <w:lang w:val="es-MX"/>
        </w:rPr>
      </w:pPr>
      <w:r>
        <w:rPr>
          <w:sz w:val="24"/>
          <w:lang w:val="es-MX"/>
        </w:rPr>
        <w:lastRenderedPageBreak/>
        <w:t>Se realiz</w:t>
      </w:r>
      <w:r w:rsidR="0067017F">
        <w:rPr>
          <w:sz w:val="24"/>
          <w:lang w:val="es-MX"/>
        </w:rPr>
        <w:t xml:space="preserve">aron </w:t>
      </w:r>
      <w:r>
        <w:rPr>
          <w:sz w:val="24"/>
          <w:lang w:val="es-MX"/>
        </w:rPr>
        <w:t xml:space="preserve"> </w:t>
      </w:r>
      <w:r w:rsidR="0067017F">
        <w:rPr>
          <w:sz w:val="24"/>
          <w:lang w:val="es-MX"/>
        </w:rPr>
        <w:t>los</w:t>
      </w:r>
      <w:r>
        <w:rPr>
          <w:sz w:val="24"/>
          <w:lang w:val="es-MX"/>
        </w:rPr>
        <w:t xml:space="preserve"> proceso</w:t>
      </w:r>
      <w:r w:rsidR="0067017F">
        <w:rPr>
          <w:sz w:val="24"/>
          <w:lang w:val="es-MX"/>
        </w:rPr>
        <w:t>s</w:t>
      </w:r>
      <w:r>
        <w:rPr>
          <w:sz w:val="24"/>
          <w:lang w:val="es-MX"/>
        </w:rPr>
        <w:t xml:space="preserve"> de adquisición de Ropa de trabajo para 18 trabajadores de la Intendencia Regional de Quito y Ambato</w:t>
      </w:r>
      <w:r w:rsidR="0067017F">
        <w:rPr>
          <w:sz w:val="24"/>
          <w:lang w:val="es-MX"/>
        </w:rPr>
        <w:t xml:space="preserve"> y adquisición de los dispositivos médicos necesarios para el consultorio médico de la Intendencia Regional de Quito</w:t>
      </w:r>
      <w:r>
        <w:rPr>
          <w:sz w:val="24"/>
          <w:lang w:val="es-MX"/>
        </w:rPr>
        <w:t>.</w:t>
      </w:r>
    </w:p>
    <w:p w:rsidR="002D752F" w:rsidRDefault="003B535A" w:rsidP="0067017F">
      <w:pPr>
        <w:jc w:val="both"/>
        <w:rPr>
          <w:sz w:val="24"/>
          <w:lang w:val="es-MX"/>
        </w:rPr>
      </w:pPr>
      <w:r>
        <w:rPr>
          <w:sz w:val="24"/>
          <w:lang w:val="es-MX"/>
        </w:rPr>
        <w:t>Se organiz</w:t>
      </w:r>
      <w:r w:rsidR="0067017F">
        <w:rPr>
          <w:sz w:val="24"/>
          <w:lang w:val="es-MX"/>
        </w:rPr>
        <w:t xml:space="preserve">aron </w:t>
      </w:r>
      <w:r>
        <w:rPr>
          <w:sz w:val="24"/>
          <w:lang w:val="es-MX"/>
        </w:rPr>
        <w:t xml:space="preserve"> 30 expedientes del personal que ingresó</w:t>
      </w:r>
      <w:r w:rsidR="0067017F">
        <w:rPr>
          <w:sz w:val="24"/>
          <w:lang w:val="es-MX"/>
        </w:rPr>
        <w:t xml:space="preserve"> a laborar en la Intendencia Regional de Quito</w:t>
      </w:r>
      <w:r>
        <w:rPr>
          <w:sz w:val="24"/>
          <w:lang w:val="es-MX"/>
        </w:rPr>
        <w:t>, incluyendo la documentación soporte de cada uno de los procesos de vinculación</w:t>
      </w:r>
      <w:r w:rsidR="0067017F">
        <w:rPr>
          <w:sz w:val="24"/>
          <w:lang w:val="es-MX"/>
        </w:rPr>
        <w:t xml:space="preserve"> y se llevó a cabo </w:t>
      </w:r>
      <w:r>
        <w:rPr>
          <w:sz w:val="24"/>
          <w:lang w:val="es-MX"/>
        </w:rPr>
        <w:t xml:space="preserve"> el proceso de evaluación de desempeño del año 2022, </w:t>
      </w:r>
      <w:r w:rsidR="0067017F">
        <w:rPr>
          <w:sz w:val="24"/>
          <w:lang w:val="es-MX"/>
        </w:rPr>
        <w:t>a</w:t>
      </w:r>
      <w:r>
        <w:rPr>
          <w:sz w:val="24"/>
          <w:lang w:val="es-MX"/>
        </w:rPr>
        <w:t xml:space="preserve"> todo </w:t>
      </w:r>
      <w:r w:rsidR="0067017F">
        <w:rPr>
          <w:sz w:val="24"/>
          <w:lang w:val="es-MX"/>
        </w:rPr>
        <w:t xml:space="preserve">el </w:t>
      </w:r>
      <w:r>
        <w:rPr>
          <w:sz w:val="24"/>
          <w:lang w:val="es-MX"/>
        </w:rPr>
        <w:t>personal de la Intendencia Regional de Quito de acuerdo al cronograma aprobado.</w:t>
      </w:r>
    </w:p>
    <w:p w:rsidR="007B0362" w:rsidRPr="007B0362" w:rsidRDefault="007B0362">
      <w:pPr>
        <w:spacing w:after="0" w:line="360" w:lineRule="auto"/>
        <w:jc w:val="both"/>
        <w:rPr>
          <w:b/>
          <w:sz w:val="24"/>
          <w:lang w:val="es-MX"/>
        </w:rPr>
      </w:pPr>
      <w:r w:rsidRPr="007B0362">
        <w:rPr>
          <w:b/>
          <w:sz w:val="24"/>
          <w:lang w:val="es-MX"/>
        </w:rPr>
        <w:t>Talento Humano</w:t>
      </w:r>
    </w:p>
    <w:p w:rsidR="002D752F" w:rsidRDefault="007B0362">
      <w:pPr>
        <w:spacing w:after="0" w:line="360" w:lineRule="auto"/>
        <w:jc w:val="both"/>
        <w:rPr>
          <w:sz w:val="24"/>
          <w:lang w:val="es-MX"/>
        </w:rPr>
      </w:pPr>
      <w:r>
        <w:rPr>
          <w:b/>
          <w:i/>
          <w:sz w:val="24"/>
          <w:lang w:val="es-MX"/>
        </w:rPr>
        <w:t>T</w:t>
      </w:r>
      <w:r w:rsidR="002D752F" w:rsidRPr="00AC778F">
        <w:rPr>
          <w:b/>
          <w:i/>
          <w:sz w:val="24"/>
          <w:lang w:val="es-MX"/>
        </w:rPr>
        <w:t xml:space="preserve">abla </w:t>
      </w:r>
      <w:r>
        <w:rPr>
          <w:b/>
          <w:i/>
          <w:sz w:val="24"/>
          <w:lang w:val="es-MX"/>
        </w:rPr>
        <w:t>1</w:t>
      </w:r>
      <w:r w:rsidR="009F7C77">
        <w:rPr>
          <w:b/>
          <w:i/>
          <w:sz w:val="24"/>
          <w:lang w:val="es-MX"/>
        </w:rPr>
        <w:t>20</w:t>
      </w:r>
      <w:r>
        <w:rPr>
          <w:b/>
          <w:i/>
          <w:sz w:val="24"/>
          <w:lang w:val="es-MX"/>
        </w:rPr>
        <w:t xml:space="preserve">.- </w:t>
      </w:r>
      <w:r>
        <w:rPr>
          <w:sz w:val="24"/>
          <w:lang w:val="es-MX"/>
        </w:rPr>
        <w:t>Describ</w:t>
      </w:r>
      <w:r w:rsidR="00544200">
        <w:rPr>
          <w:sz w:val="24"/>
          <w:lang w:val="es-MX"/>
        </w:rPr>
        <w:t>a</w:t>
      </w:r>
      <w:r>
        <w:rPr>
          <w:sz w:val="24"/>
          <w:lang w:val="es-MX"/>
        </w:rPr>
        <w:t xml:space="preserve"> las  actividades realizadas en  Talento Humano:</w:t>
      </w:r>
    </w:p>
    <w:p w:rsidR="00704228" w:rsidRDefault="00721904">
      <w:pPr>
        <w:spacing w:after="0" w:line="360" w:lineRule="auto"/>
        <w:jc w:val="both"/>
        <w:rPr>
          <w:b/>
          <w:i/>
          <w:sz w:val="24"/>
          <w:lang w:val="es-MX"/>
        </w:rPr>
      </w:pPr>
      <w:r w:rsidRPr="00B5344E">
        <w:rPr>
          <w:noProof/>
          <w:lang w:eastAsia="es-EC"/>
        </w:rPr>
        <w:lastRenderedPageBreak/>
        <w:drawing>
          <wp:inline distT="0" distB="0" distL="0" distR="0" wp14:anchorId="1773317B" wp14:editId="393E0B8F">
            <wp:extent cx="5229225" cy="6096000"/>
            <wp:effectExtent l="0" t="0" r="0" b="0"/>
            <wp:docPr id="258" name="Imagen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241992" cy="6110884"/>
                    </a:xfrm>
                    <a:prstGeom prst="rect">
                      <a:avLst/>
                    </a:prstGeom>
                    <a:noFill/>
                    <a:ln>
                      <a:noFill/>
                    </a:ln>
                  </pic:spPr>
                </pic:pic>
              </a:graphicData>
            </a:graphic>
          </wp:inline>
        </w:drawing>
      </w:r>
    </w:p>
    <w:p w:rsidR="002D752F" w:rsidRDefault="002D752F">
      <w:pPr>
        <w:spacing w:after="0" w:line="360" w:lineRule="auto"/>
        <w:jc w:val="both"/>
        <w:rPr>
          <w:sz w:val="24"/>
          <w:lang w:val="es-MX"/>
        </w:rPr>
      </w:pPr>
    </w:p>
    <w:p w:rsidR="004955D6" w:rsidRDefault="004955D6">
      <w:pPr>
        <w:spacing w:after="0" w:line="360" w:lineRule="auto"/>
        <w:jc w:val="both"/>
        <w:rPr>
          <w:b/>
          <w:sz w:val="24"/>
          <w:lang w:val="es-MX"/>
        </w:rPr>
      </w:pPr>
    </w:p>
    <w:p w:rsidR="002D752F" w:rsidRPr="0003205A" w:rsidRDefault="00287026">
      <w:pPr>
        <w:spacing w:after="0" w:line="360" w:lineRule="auto"/>
        <w:jc w:val="both"/>
        <w:rPr>
          <w:b/>
          <w:sz w:val="24"/>
          <w:lang w:val="es-MX"/>
        </w:rPr>
      </w:pPr>
      <w:r w:rsidRPr="0003205A">
        <w:rPr>
          <w:b/>
          <w:sz w:val="24"/>
          <w:lang w:val="es-MX"/>
        </w:rPr>
        <w:t>CUMPLIMIENTO DE RECOMENDACIONES O PRONUNCIAMIENTOS EMANADOS POR LAS ENTIDADES DE LA FUNCIÓN  DE TRANSPARENCIA Y CONTROL SOCIAL Y LA PROCURADURÍA GENERAL DEL ESTADO.</w:t>
      </w:r>
    </w:p>
    <w:p w:rsidR="002D752F" w:rsidRDefault="00287026">
      <w:pPr>
        <w:spacing w:after="0" w:line="360" w:lineRule="auto"/>
        <w:jc w:val="both"/>
        <w:rPr>
          <w:sz w:val="24"/>
          <w:lang w:val="es-MX"/>
        </w:rPr>
      </w:pPr>
      <w:r>
        <w:rPr>
          <w:noProof/>
          <w:sz w:val="24"/>
          <w:lang w:eastAsia="es-EC"/>
        </w:rPr>
        <w:lastRenderedPageBreak/>
        <mc:AlternateContent>
          <mc:Choice Requires="wps">
            <w:drawing>
              <wp:anchor distT="0" distB="0" distL="114300" distR="114300" simplePos="0" relativeHeight="251848704" behindDoc="0" locked="0" layoutInCell="1" allowOverlap="1" wp14:anchorId="1C4E388E" wp14:editId="7FDC5D9F">
                <wp:simplePos x="0" y="0"/>
                <wp:positionH relativeFrom="column">
                  <wp:posOffset>-3809</wp:posOffset>
                </wp:positionH>
                <wp:positionV relativeFrom="paragraph">
                  <wp:posOffset>73660</wp:posOffset>
                </wp:positionV>
                <wp:extent cx="5867400" cy="2419350"/>
                <wp:effectExtent l="0" t="0" r="19050" b="19050"/>
                <wp:wrapNone/>
                <wp:docPr id="130" name="130 Cuadro de texto"/>
                <wp:cNvGraphicFramePr/>
                <a:graphic xmlns:a="http://schemas.openxmlformats.org/drawingml/2006/main">
                  <a:graphicData uri="http://schemas.microsoft.com/office/word/2010/wordprocessingShape">
                    <wps:wsp>
                      <wps:cNvSpPr txBox="1"/>
                      <wps:spPr>
                        <a:xfrm>
                          <a:off x="0" y="0"/>
                          <a:ext cx="5867400" cy="2419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41F8" w:rsidRPr="00287C8E" w:rsidRDefault="00287C8E">
                            <w:pPr>
                              <w:rPr>
                                <w:lang w:val="es-ES"/>
                              </w:rPr>
                            </w:pPr>
                            <w:r>
                              <w:rPr>
                                <w:lang w:val="es-ES"/>
                              </w:rPr>
                              <w:t>En el año 2022 no se ha generado esta información.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30 Cuadro de texto" o:spid="_x0000_s1038" type="#_x0000_t202" style="position:absolute;left:0;text-align:left;margin-left:-.3pt;margin-top:5.8pt;width:462pt;height:190.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4JnAIAAMYFAAAOAAAAZHJzL2Uyb0RvYy54bWysVE1PGzEQvVfqf7B8L5uEQCFig9IgqkoI&#10;UKHi7HhtssLrcW0n2fTX99mbhPBxoepld+x5M55583F23jaGLZUPNdmS9w96nCkrqartY8l/3V9+&#10;OeEsRGErYciqkq9V4Ofjz5/OVm6kBjQnUynP4MSG0cqVfB6jGxVFkHPViHBATlkoNflGRBz9Y1F5&#10;sYL3xhSDXu+4WJGvnCepQsDtRafk4+xfayXjjdZBRWZKjthi/vr8naVvMT4To0cv3LyWmzDEP0TR&#10;iNri0Z2rCxEFW/j6jaumlp4C6XggqSlI61qqnAOy6fdeZXM3F07lXEBOcDuawv9zK6+Xt57VFWp3&#10;CH6saFAkiGy6EJUnVikWVRspEbVyYQT8nYNFbL9RC+T2PuAy5d9q36Q/MmPQw+V6RzP8MInLo5Pj&#10;r8MeVBK6wbB/eniUC1E8mzsf4ndFDUtCyT3qmOkVy6sQEQqgW0h6LZCpq8vamHxIvaOmxrOlQNVN&#10;zEHC4gXKWLYq+XF6+o2H5HpnPzNCPqU0X3rAydhkqXKXbcJKFHVUZCmujUoYY38qDZYzI+/EKKRU&#10;dhdnRieURkYfMdzgn6P6iHGXByzyy2TjzripLfmOpZfUVk9banWHB0l7eScxtrO2a6/BtlVmVK3R&#10;QZ66YQxOXtYg/EqEeCs8pg+dgY0Sb/DRhlAl2kiczcn/ee8+4TEU0HK2wjSXPPxeCK84Mz8sxuW0&#10;PxzCbcyH4dHXAQ5+XzPb19hFMyW0Th+7y8ksJnw0W1F7ah6weCbpVaiElXi75HErTmO3Y7C4pJpM&#10;MggD70S8sndOJteJ5tRo9+2D8G7T6GnWrmk792L0qt87bLK0NFlE0nUehkR0x+qmAFgWuV83iy1t&#10;o/1zRj2v3/FfAAAA//8DAFBLAwQUAAYACAAAACEAugMYHdwAAAAIAQAADwAAAGRycy9kb3ducmV2&#10;LnhtbEyPwU7DMBBE70j8g7VI3FqnKYqSEKcCVLhwoiDObuzaFvE6st00/D3LCU6r3RnNvul2ix/Z&#10;rGNyAQVs1gUwjUNQDo2Aj/fnVQ0sZYlKjgG1gG+dYNdfX3WyVeGCb3o+ZMMoBFMrBdicp5bzNFjt&#10;ZVqHSSNppxC9zLRGw1WUFwr3Iy+LouJeOqQPVk76yerh63D2AvaPpjFDLaPd18q5efk8vZoXIW5v&#10;lod7YFkv+c8Mv/iEDj0xHcMZVWKjgFVFRjpvaJLclNs7YEcB26asgPcd/1+g/wEAAP//AwBQSwEC&#10;LQAUAAYACAAAACEAtoM4kv4AAADhAQAAEwAAAAAAAAAAAAAAAAAAAAAAW0NvbnRlbnRfVHlwZXNd&#10;LnhtbFBLAQItABQABgAIAAAAIQA4/SH/1gAAAJQBAAALAAAAAAAAAAAAAAAAAC8BAABfcmVscy8u&#10;cmVsc1BLAQItABQABgAIAAAAIQDWyo4JnAIAAMYFAAAOAAAAAAAAAAAAAAAAAC4CAABkcnMvZTJv&#10;RG9jLnhtbFBLAQItABQABgAIAAAAIQC6Axgd3AAAAAgBAAAPAAAAAAAAAAAAAAAAAPYEAABkcnMv&#10;ZG93bnJldi54bWxQSwUGAAAAAAQABADzAAAA/wUAAAAA&#10;" fillcolor="white [3201]" strokeweight=".5pt">
                <v:textbox>
                  <w:txbxContent>
                    <w:p w:rsidR="004641F8" w:rsidRPr="00287C8E" w:rsidRDefault="00287C8E">
                      <w:pPr>
                        <w:rPr>
                          <w:lang w:val="es-ES"/>
                        </w:rPr>
                      </w:pPr>
                      <w:r>
                        <w:rPr>
                          <w:lang w:val="es-ES"/>
                        </w:rPr>
                        <w:t>En el año 2022 no se ha generado esta información.</w:t>
                      </w:r>
                    </w:p>
                  </w:txbxContent>
                </v:textbox>
              </v:shape>
            </w:pict>
          </mc:Fallback>
        </mc:AlternateContent>
      </w:r>
    </w:p>
    <w:p w:rsidR="002D752F" w:rsidRDefault="002D752F">
      <w:pPr>
        <w:spacing w:after="0" w:line="360" w:lineRule="auto"/>
        <w:jc w:val="both"/>
        <w:rPr>
          <w:sz w:val="24"/>
          <w:lang w:val="es-MX"/>
        </w:rPr>
      </w:pPr>
    </w:p>
    <w:p w:rsidR="002D752F" w:rsidRDefault="002D752F">
      <w:pPr>
        <w:spacing w:after="0" w:line="360" w:lineRule="auto"/>
        <w:jc w:val="both"/>
        <w:rPr>
          <w:sz w:val="24"/>
          <w:lang w:val="es-MX"/>
        </w:rPr>
      </w:pPr>
    </w:p>
    <w:p w:rsidR="00263927" w:rsidRDefault="00263927">
      <w:pPr>
        <w:spacing w:after="0" w:line="360" w:lineRule="auto"/>
        <w:jc w:val="both"/>
        <w:rPr>
          <w:sz w:val="24"/>
          <w:lang w:val="es-MX"/>
        </w:rPr>
      </w:pPr>
    </w:p>
    <w:p w:rsidR="00263927" w:rsidRDefault="00263927">
      <w:pPr>
        <w:spacing w:after="0" w:line="360" w:lineRule="auto"/>
        <w:jc w:val="both"/>
        <w:rPr>
          <w:sz w:val="24"/>
          <w:lang w:val="es-MX"/>
        </w:rPr>
      </w:pPr>
    </w:p>
    <w:p w:rsidR="00263927" w:rsidRDefault="00263927">
      <w:pPr>
        <w:spacing w:after="0" w:line="360" w:lineRule="auto"/>
        <w:jc w:val="both"/>
        <w:rPr>
          <w:sz w:val="24"/>
          <w:lang w:val="es-MX"/>
        </w:rPr>
      </w:pPr>
    </w:p>
    <w:p w:rsidR="00263927" w:rsidRDefault="00263927">
      <w:pPr>
        <w:spacing w:after="0" w:line="360" w:lineRule="auto"/>
        <w:jc w:val="both"/>
        <w:rPr>
          <w:sz w:val="24"/>
          <w:lang w:val="es-MX"/>
        </w:rPr>
      </w:pPr>
    </w:p>
    <w:p w:rsidR="0099453E" w:rsidRDefault="0099453E">
      <w:pPr>
        <w:spacing w:after="0" w:line="360" w:lineRule="auto"/>
        <w:jc w:val="both"/>
        <w:rPr>
          <w:sz w:val="24"/>
          <w:lang w:val="es-MX"/>
        </w:rPr>
      </w:pPr>
    </w:p>
    <w:p w:rsidR="0099453E" w:rsidRDefault="0099453E">
      <w:pPr>
        <w:spacing w:after="0" w:line="360" w:lineRule="auto"/>
        <w:jc w:val="both"/>
        <w:rPr>
          <w:sz w:val="24"/>
          <w:lang w:val="es-MX"/>
        </w:rPr>
      </w:pPr>
    </w:p>
    <w:p w:rsidR="0099453E" w:rsidRDefault="0099453E">
      <w:pPr>
        <w:spacing w:after="0" w:line="360" w:lineRule="auto"/>
        <w:jc w:val="both"/>
        <w:rPr>
          <w:sz w:val="24"/>
          <w:lang w:val="es-MX"/>
        </w:rPr>
      </w:pPr>
    </w:p>
    <w:p w:rsidR="00063831" w:rsidRDefault="00287026">
      <w:pPr>
        <w:spacing w:after="0" w:line="360" w:lineRule="auto"/>
        <w:jc w:val="both"/>
        <w:rPr>
          <w:sz w:val="24"/>
          <w:lang w:val="es-MX"/>
        </w:rPr>
      </w:pPr>
      <w:r w:rsidRPr="000366FD">
        <w:rPr>
          <w:b/>
          <w:sz w:val="24"/>
          <w:highlight w:val="yellow"/>
          <w:u w:val="single"/>
          <w:lang w:val="es-MX"/>
        </w:rPr>
        <w:t>Secretaría General</w:t>
      </w:r>
      <w:r w:rsidR="000366FD" w:rsidRPr="000366FD">
        <w:rPr>
          <w:b/>
          <w:sz w:val="24"/>
          <w:highlight w:val="yellow"/>
          <w:u w:val="single"/>
          <w:lang w:val="es-MX"/>
        </w:rPr>
        <w:t xml:space="preserve"> Quito</w:t>
      </w:r>
    </w:p>
    <w:p w:rsidR="00063831" w:rsidRDefault="00287026">
      <w:pPr>
        <w:spacing w:after="0" w:line="360" w:lineRule="auto"/>
        <w:jc w:val="both"/>
        <w:rPr>
          <w:sz w:val="24"/>
          <w:lang w:val="es-MX"/>
        </w:rPr>
      </w:pPr>
      <w:r>
        <w:rPr>
          <w:sz w:val="24"/>
          <w:lang w:val="es-MX"/>
        </w:rPr>
        <w:t xml:space="preserve"> </w:t>
      </w:r>
      <w:r w:rsidR="00DA4664">
        <w:rPr>
          <w:sz w:val="24"/>
          <w:lang w:val="es-MX"/>
        </w:rPr>
        <w:tab/>
      </w:r>
      <w:r w:rsidR="00063831">
        <w:rPr>
          <w:sz w:val="24"/>
          <w:lang w:val="es-MX"/>
        </w:rPr>
        <w:t>T</w:t>
      </w:r>
      <w:r w:rsidR="00063831" w:rsidRPr="00AC778F">
        <w:rPr>
          <w:b/>
          <w:i/>
          <w:sz w:val="24"/>
          <w:lang w:val="es-MX"/>
        </w:rPr>
        <w:t xml:space="preserve">abla </w:t>
      </w:r>
      <w:r w:rsidR="00063831">
        <w:rPr>
          <w:b/>
          <w:i/>
          <w:sz w:val="24"/>
          <w:lang w:val="es-MX"/>
        </w:rPr>
        <w:t>12</w:t>
      </w:r>
      <w:r w:rsidR="009F7C77">
        <w:rPr>
          <w:b/>
          <w:i/>
          <w:sz w:val="24"/>
          <w:lang w:val="es-MX"/>
        </w:rPr>
        <w:t>1</w:t>
      </w:r>
      <w:r w:rsidR="00063831">
        <w:rPr>
          <w:b/>
          <w:i/>
          <w:sz w:val="24"/>
          <w:lang w:val="es-MX"/>
        </w:rPr>
        <w:t xml:space="preserve">.- </w:t>
      </w:r>
      <w:r w:rsidR="00063831" w:rsidRPr="00063831">
        <w:rPr>
          <w:sz w:val="24"/>
          <w:lang w:val="es-MX"/>
        </w:rPr>
        <w:t>Registre el número de las actividades</w:t>
      </w:r>
      <w:r w:rsidR="00063831">
        <w:rPr>
          <w:sz w:val="24"/>
          <w:lang w:val="es-MX"/>
        </w:rPr>
        <w:t xml:space="preserve"> realizadas en  Secretar</w:t>
      </w:r>
      <w:r w:rsidR="00EE74DF">
        <w:rPr>
          <w:sz w:val="24"/>
          <w:lang w:val="es-MX"/>
        </w:rPr>
        <w:t xml:space="preserve">ía, </w:t>
      </w:r>
      <w:r w:rsidR="00063831" w:rsidRPr="00063831">
        <w:rPr>
          <w:sz w:val="24"/>
          <w:lang w:val="es-MX"/>
        </w:rPr>
        <w:t xml:space="preserve"> </w:t>
      </w:r>
      <w:r w:rsidR="006D008B" w:rsidRPr="00063831">
        <w:rPr>
          <w:sz w:val="24"/>
          <w:lang w:val="es-MX"/>
        </w:rPr>
        <w:t>descritas</w:t>
      </w:r>
      <w:r w:rsidR="006D008B">
        <w:rPr>
          <w:sz w:val="24"/>
          <w:lang w:val="es-MX"/>
        </w:rPr>
        <w:t>:</w:t>
      </w:r>
    </w:p>
    <w:tbl>
      <w:tblPr>
        <w:tblW w:w="8803"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
        <w:gridCol w:w="5075"/>
        <w:gridCol w:w="1534"/>
        <w:gridCol w:w="1685"/>
      </w:tblGrid>
      <w:tr w:rsidR="00484286" w:rsidRPr="003C55DD" w:rsidTr="00DE6E25">
        <w:trPr>
          <w:trHeight w:val="432"/>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b/>
                <w:bCs/>
                <w:color w:val="000000"/>
                <w:sz w:val="20"/>
                <w:szCs w:val="20"/>
              </w:rPr>
              <w:t xml:space="preserve">No. </w:t>
            </w:r>
          </w:p>
        </w:tc>
        <w:tc>
          <w:tcPr>
            <w:tcW w:w="507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b/>
                <w:bCs/>
                <w:color w:val="000000"/>
                <w:sz w:val="20"/>
                <w:szCs w:val="20"/>
              </w:rPr>
              <w:t xml:space="preserve">PROCESO </w:t>
            </w:r>
          </w:p>
        </w:tc>
        <w:tc>
          <w:tcPr>
            <w:tcW w:w="1534"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b/>
                <w:bCs/>
                <w:color w:val="000000"/>
                <w:sz w:val="20"/>
                <w:szCs w:val="20"/>
              </w:rPr>
              <w:t>DOCUMENTOS</w:t>
            </w:r>
          </w:p>
        </w:tc>
        <w:tc>
          <w:tcPr>
            <w:tcW w:w="1685" w:type="dxa"/>
          </w:tcPr>
          <w:p w:rsidR="00484286" w:rsidRPr="003C55DD" w:rsidRDefault="00484286" w:rsidP="00E4667E">
            <w:pPr>
              <w:autoSpaceDE w:val="0"/>
              <w:autoSpaceDN w:val="0"/>
              <w:adjustRightInd w:val="0"/>
              <w:spacing w:after="0" w:line="240" w:lineRule="auto"/>
              <w:jc w:val="both"/>
              <w:rPr>
                <w:rFonts w:cstheme="minorHAnsi"/>
                <w:b/>
                <w:bCs/>
                <w:color w:val="000000"/>
                <w:sz w:val="20"/>
                <w:szCs w:val="20"/>
              </w:rPr>
            </w:pPr>
            <w:r w:rsidRPr="003C55DD">
              <w:rPr>
                <w:rFonts w:cstheme="minorHAnsi"/>
                <w:b/>
                <w:bCs/>
                <w:color w:val="000000"/>
                <w:sz w:val="20"/>
                <w:szCs w:val="20"/>
              </w:rPr>
              <w:t>NÚMERO TOTAL</w:t>
            </w:r>
          </w:p>
        </w:tc>
      </w:tr>
      <w:tr w:rsidR="00484286" w:rsidRPr="003C55DD" w:rsidTr="00DE6E25">
        <w:trPr>
          <w:trHeight w:val="392"/>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1 </w:t>
            </w:r>
          </w:p>
        </w:tc>
        <w:tc>
          <w:tcPr>
            <w:tcW w:w="507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CALIFICACIÓN Y PROCEDIBILIDAD DE DENUNCIAS SOCIETARIAS Y MERCADO DE VALORES </w:t>
            </w:r>
          </w:p>
        </w:tc>
        <w:tc>
          <w:tcPr>
            <w:tcW w:w="1534"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DENUNCIAS ATENDIDAS </w:t>
            </w:r>
          </w:p>
        </w:tc>
        <w:tc>
          <w:tcPr>
            <w:tcW w:w="168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67</w:t>
            </w:r>
            <w:r w:rsidRPr="003C55DD">
              <w:rPr>
                <w:rFonts w:cstheme="minorHAnsi"/>
                <w:color w:val="000000"/>
                <w:sz w:val="20"/>
                <w:szCs w:val="20"/>
              </w:rPr>
              <w:t xml:space="preserve"> SOCIETARIAS</w:t>
            </w:r>
          </w:p>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12 MERCADO DE VALORES</w:t>
            </w:r>
          </w:p>
        </w:tc>
      </w:tr>
      <w:tr w:rsidR="00484286" w:rsidRPr="003C55DD" w:rsidTr="00DE6E25">
        <w:trPr>
          <w:trHeight w:val="392"/>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2 </w:t>
            </w:r>
          </w:p>
        </w:tc>
        <w:tc>
          <w:tcPr>
            <w:tcW w:w="507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ATENDER MEMORANDOS PARA RESOLVER IMPUGNACIONES DE LA SCVS </w:t>
            </w:r>
          </w:p>
        </w:tc>
        <w:tc>
          <w:tcPr>
            <w:tcW w:w="1534"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SOLICITUDES ATENDIDAS </w:t>
            </w:r>
          </w:p>
        </w:tc>
        <w:tc>
          <w:tcPr>
            <w:tcW w:w="168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18</w:t>
            </w:r>
          </w:p>
        </w:tc>
      </w:tr>
      <w:tr w:rsidR="00484286" w:rsidRPr="003C55DD" w:rsidTr="00DE6E25">
        <w:trPr>
          <w:trHeight w:val="392"/>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3 </w:t>
            </w:r>
          </w:p>
        </w:tc>
        <w:tc>
          <w:tcPr>
            <w:tcW w:w="507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ATENDER SOLICITUDES DE CERTIFICACIÓN DE PUBLICACIÓN DE ACTOS SOCIETARIOS (OPOSICIÓN) </w:t>
            </w:r>
          </w:p>
        </w:tc>
        <w:tc>
          <w:tcPr>
            <w:tcW w:w="1534"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RAZONES </w:t>
            </w:r>
          </w:p>
        </w:tc>
        <w:tc>
          <w:tcPr>
            <w:tcW w:w="168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150</w:t>
            </w:r>
          </w:p>
        </w:tc>
      </w:tr>
      <w:tr w:rsidR="00484286" w:rsidRPr="003C55DD" w:rsidTr="00DE6E25">
        <w:trPr>
          <w:trHeight w:val="392"/>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4 </w:t>
            </w:r>
          </w:p>
        </w:tc>
        <w:tc>
          <w:tcPr>
            <w:tcW w:w="507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EMITIR CERTIFICADOS GENERALES - CERTIFICADOS DE DOCUMENTOS </w:t>
            </w:r>
          </w:p>
        </w:tc>
        <w:tc>
          <w:tcPr>
            <w:tcW w:w="1534"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COPIAS CERTIFICADAS </w:t>
            </w:r>
          </w:p>
        </w:tc>
        <w:tc>
          <w:tcPr>
            <w:tcW w:w="168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2110</w:t>
            </w:r>
          </w:p>
        </w:tc>
      </w:tr>
      <w:tr w:rsidR="00484286" w:rsidRPr="003C55DD" w:rsidTr="00DE6E25">
        <w:trPr>
          <w:trHeight w:val="392"/>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6 </w:t>
            </w:r>
          </w:p>
        </w:tc>
        <w:tc>
          <w:tcPr>
            <w:tcW w:w="507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ATENDER LOS REQUERIMIENTOS DE INFORMACIÓN SOCIETARIA PÚBLICA POR PARTE DE USUARIOS EXTERNOS </w:t>
            </w:r>
          </w:p>
        </w:tc>
        <w:tc>
          <w:tcPr>
            <w:tcW w:w="1534"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OFICIOS NOTIFICADOS </w:t>
            </w:r>
          </w:p>
        </w:tc>
        <w:tc>
          <w:tcPr>
            <w:tcW w:w="168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2412</w:t>
            </w:r>
          </w:p>
        </w:tc>
      </w:tr>
      <w:tr w:rsidR="00484286" w:rsidRPr="003C55DD" w:rsidTr="00DE6E25">
        <w:trPr>
          <w:trHeight w:val="584"/>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7 </w:t>
            </w:r>
          </w:p>
        </w:tc>
        <w:tc>
          <w:tcPr>
            <w:tcW w:w="507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ELABORAR Y NOTIFICAR A INSTITUCIONES PÚBLICAS, REPRESENTANTES LEGALES Y LIQUIDADORES OFICIOS Y RESOLUCIONES DE ACTOS SOCIETARIOS </w:t>
            </w:r>
          </w:p>
        </w:tc>
        <w:tc>
          <w:tcPr>
            <w:tcW w:w="1534"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OFICIOS NOTIFICADOS </w:t>
            </w:r>
          </w:p>
        </w:tc>
        <w:tc>
          <w:tcPr>
            <w:tcW w:w="168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6571</w:t>
            </w:r>
          </w:p>
        </w:tc>
      </w:tr>
      <w:tr w:rsidR="00484286" w:rsidRPr="003C55DD" w:rsidTr="00DE6E25">
        <w:trPr>
          <w:trHeight w:val="392"/>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8 </w:t>
            </w:r>
          </w:p>
        </w:tc>
        <w:tc>
          <w:tcPr>
            <w:tcW w:w="507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ATENDER PEDIDOS DE PERICIAS O EXÁMENES GRAFOLÓGICOS DOCUMENTALES E INFORMÁTICOS </w:t>
            </w:r>
          </w:p>
        </w:tc>
        <w:tc>
          <w:tcPr>
            <w:tcW w:w="1534"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SOLICITUDES ATENDIDAS </w:t>
            </w:r>
          </w:p>
        </w:tc>
        <w:tc>
          <w:tcPr>
            <w:tcW w:w="168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8</w:t>
            </w:r>
          </w:p>
        </w:tc>
      </w:tr>
      <w:tr w:rsidR="00484286" w:rsidRPr="003C55DD" w:rsidTr="00DE6E25">
        <w:trPr>
          <w:trHeight w:val="392"/>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9 </w:t>
            </w:r>
          </w:p>
        </w:tc>
        <w:tc>
          <w:tcPr>
            <w:tcW w:w="507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ATENDER SOLICITUDES DE DESISTIMIENTO, RESCILIACIÓN DE CONSTITUCIÓN DE COMPAÑÍAS </w:t>
            </w:r>
          </w:p>
        </w:tc>
        <w:tc>
          <w:tcPr>
            <w:tcW w:w="1534"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OFICIOS NOTIFICADOS </w:t>
            </w:r>
          </w:p>
        </w:tc>
        <w:tc>
          <w:tcPr>
            <w:tcW w:w="168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12</w:t>
            </w:r>
          </w:p>
        </w:tc>
      </w:tr>
      <w:tr w:rsidR="00484286" w:rsidRPr="003C55DD" w:rsidTr="00DE6E25">
        <w:trPr>
          <w:trHeight w:val="582"/>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10 </w:t>
            </w:r>
          </w:p>
        </w:tc>
        <w:tc>
          <w:tcPr>
            <w:tcW w:w="507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NOTIFICACIONES DE RESOLUCIONES DE INTERVENCIÓN, LEVANTAMIENTO, FIJACIÓN DE HONORARIOS, SUSTITUCIÓN DE INTERVENTOR </w:t>
            </w:r>
          </w:p>
        </w:tc>
        <w:tc>
          <w:tcPr>
            <w:tcW w:w="1534"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OFICIOS NOTIFICADOS </w:t>
            </w:r>
          </w:p>
        </w:tc>
        <w:tc>
          <w:tcPr>
            <w:tcW w:w="168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172</w:t>
            </w:r>
          </w:p>
        </w:tc>
      </w:tr>
      <w:tr w:rsidR="00484286" w:rsidRPr="003C55DD" w:rsidTr="00DE6E25">
        <w:trPr>
          <w:trHeight w:val="392"/>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11 </w:t>
            </w:r>
          </w:p>
        </w:tc>
        <w:tc>
          <w:tcPr>
            <w:tcW w:w="507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NOTIFICACIONES DE  RESOLUCIONES DE CANCELACIÓN DE INSCRIPCIÓN EN REGISTRO MERCANTIL (CONTROL POSTERIOR) </w:t>
            </w:r>
          </w:p>
        </w:tc>
        <w:tc>
          <w:tcPr>
            <w:tcW w:w="1534"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OFICIOS NOTIFICADOS </w:t>
            </w:r>
          </w:p>
        </w:tc>
        <w:tc>
          <w:tcPr>
            <w:tcW w:w="168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21</w:t>
            </w:r>
          </w:p>
        </w:tc>
      </w:tr>
      <w:tr w:rsidR="00484286" w:rsidRPr="003C55DD" w:rsidTr="00DE6E25">
        <w:trPr>
          <w:trHeight w:val="392"/>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lastRenderedPageBreak/>
              <w:t xml:space="preserve">12 </w:t>
            </w:r>
          </w:p>
        </w:tc>
        <w:tc>
          <w:tcPr>
            <w:tcW w:w="507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NOTIFICACIONES DE RESOLUCIONES DE CALIFICACIÓN, RENOVACIÓN Y CANCELACIÓN DE AUDITORES EXTERNOS </w:t>
            </w:r>
          </w:p>
        </w:tc>
        <w:tc>
          <w:tcPr>
            <w:tcW w:w="1534"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OFICIOS NOTIFICADOS </w:t>
            </w:r>
          </w:p>
        </w:tc>
        <w:tc>
          <w:tcPr>
            <w:tcW w:w="168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120</w:t>
            </w:r>
          </w:p>
        </w:tc>
      </w:tr>
      <w:tr w:rsidR="00484286" w:rsidRPr="003C55DD" w:rsidTr="00DE6E25">
        <w:trPr>
          <w:trHeight w:val="392"/>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13 </w:t>
            </w:r>
          </w:p>
        </w:tc>
        <w:tc>
          <w:tcPr>
            <w:tcW w:w="507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NOTIFICACIONES DE RESOLUCIONES DE  CALIFICACIÓN, RENOVACIÓN Y CANCELACIÓN DE PERITOS AVALUADORES </w:t>
            </w:r>
          </w:p>
        </w:tc>
        <w:tc>
          <w:tcPr>
            <w:tcW w:w="1534"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OFICIOS NOTIFICADOS </w:t>
            </w:r>
          </w:p>
        </w:tc>
        <w:tc>
          <w:tcPr>
            <w:tcW w:w="168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30</w:t>
            </w:r>
          </w:p>
        </w:tc>
      </w:tr>
      <w:tr w:rsidR="00484286" w:rsidRPr="003C55DD" w:rsidTr="00DE6E25">
        <w:trPr>
          <w:trHeight w:val="392"/>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14</w:t>
            </w:r>
          </w:p>
        </w:tc>
        <w:tc>
          <w:tcPr>
            <w:tcW w:w="507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NOTIFICACIONES DEL PROCESO DE DENUNCIAS</w:t>
            </w:r>
          </w:p>
        </w:tc>
        <w:tc>
          <w:tcPr>
            <w:tcW w:w="1534"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OFICIOS </w:t>
            </w:r>
          </w:p>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NOTIFICADOS</w:t>
            </w:r>
          </w:p>
        </w:tc>
        <w:tc>
          <w:tcPr>
            <w:tcW w:w="168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79</w:t>
            </w:r>
          </w:p>
        </w:tc>
      </w:tr>
      <w:tr w:rsidR="00484286" w:rsidRPr="003C55DD" w:rsidTr="00DE6E25">
        <w:trPr>
          <w:trHeight w:val="392"/>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15</w:t>
            </w:r>
          </w:p>
        </w:tc>
        <w:tc>
          <w:tcPr>
            <w:tcW w:w="507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EMITIR PROVIDENCIAS DENTRO DEL PROCESO DE DENUNCIAS</w:t>
            </w:r>
          </w:p>
        </w:tc>
        <w:tc>
          <w:tcPr>
            <w:tcW w:w="1534"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PROVIDENCIAS NOTIFICADAS</w:t>
            </w:r>
          </w:p>
        </w:tc>
        <w:tc>
          <w:tcPr>
            <w:tcW w:w="168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395</w:t>
            </w:r>
          </w:p>
        </w:tc>
      </w:tr>
      <w:tr w:rsidR="00484286" w:rsidRPr="003C55DD" w:rsidTr="00DE6E25">
        <w:trPr>
          <w:trHeight w:val="392"/>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16</w:t>
            </w:r>
          </w:p>
        </w:tc>
        <w:tc>
          <w:tcPr>
            <w:tcW w:w="507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ACTAS DE RECONOCIMIENTO DE FIRMAS </w:t>
            </w:r>
          </w:p>
        </w:tc>
        <w:tc>
          <w:tcPr>
            <w:tcW w:w="1534"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ACTAS INCORPORADAS</w:t>
            </w:r>
          </w:p>
        </w:tc>
        <w:tc>
          <w:tcPr>
            <w:tcW w:w="168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60</w:t>
            </w:r>
          </w:p>
        </w:tc>
      </w:tr>
      <w:tr w:rsidR="00484286" w:rsidRPr="003C55DD" w:rsidTr="00DE6E25">
        <w:trPr>
          <w:trHeight w:val="392"/>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17</w:t>
            </w:r>
          </w:p>
        </w:tc>
        <w:tc>
          <w:tcPr>
            <w:tcW w:w="507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MEMORANDOS DIRIGIDOS A OTRAS ÁREAS</w:t>
            </w:r>
          </w:p>
        </w:tc>
        <w:tc>
          <w:tcPr>
            <w:tcW w:w="1534"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MEMORANDOS ENVIADOS</w:t>
            </w:r>
          </w:p>
        </w:tc>
        <w:tc>
          <w:tcPr>
            <w:tcW w:w="168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252</w:t>
            </w:r>
          </w:p>
        </w:tc>
      </w:tr>
      <w:tr w:rsidR="00484286" w:rsidRPr="003C55DD" w:rsidTr="00DE6E25">
        <w:trPr>
          <w:trHeight w:val="392"/>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18</w:t>
            </w:r>
          </w:p>
        </w:tc>
        <w:tc>
          <w:tcPr>
            <w:tcW w:w="507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ELABORAR CERTIFICADOS DE CALIFICACIÓN Y RENOVACIÓN DE AUDITORES EXTERNOS</w:t>
            </w:r>
          </w:p>
        </w:tc>
        <w:tc>
          <w:tcPr>
            <w:tcW w:w="1534"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CERTIFICADOS NOTIFICADOS</w:t>
            </w:r>
          </w:p>
        </w:tc>
        <w:tc>
          <w:tcPr>
            <w:tcW w:w="168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60</w:t>
            </w:r>
          </w:p>
        </w:tc>
      </w:tr>
      <w:tr w:rsidR="00484286" w:rsidRPr="003C55DD" w:rsidTr="00DE6E25">
        <w:trPr>
          <w:trHeight w:val="375"/>
        </w:trPr>
        <w:tc>
          <w:tcPr>
            <w:tcW w:w="7118" w:type="dxa"/>
            <w:gridSpan w:val="3"/>
          </w:tcPr>
          <w:p w:rsidR="00484286" w:rsidRPr="008A75E3" w:rsidRDefault="00484286" w:rsidP="00E4667E">
            <w:pPr>
              <w:autoSpaceDE w:val="0"/>
              <w:autoSpaceDN w:val="0"/>
              <w:adjustRightInd w:val="0"/>
              <w:spacing w:after="0" w:line="240" w:lineRule="auto"/>
              <w:jc w:val="both"/>
              <w:rPr>
                <w:rFonts w:cstheme="minorHAnsi"/>
                <w:b/>
                <w:color w:val="000000"/>
                <w:sz w:val="20"/>
                <w:szCs w:val="20"/>
              </w:rPr>
            </w:pPr>
            <w:r w:rsidRPr="008A75E3">
              <w:rPr>
                <w:rFonts w:cstheme="minorHAnsi"/>
                <w:b/>
                <w:color w:val="000000"/>
                <w:sz w:val="20"/>
                <w:szCs w:val="20"/>
              </w:rPr>
              <w:t>TOTAL DE ACTIVIDADES REALIZADAS</w:t>
            </w:r>
          </w:p>
        </w:tc>
        <w:tc>
          <w:tcPr>
            <w:tcW w:w="1685"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12549</w:t>
            </w:r>
          </w:p>
        </w:tc>
      </w:tr>
    </w:tbl>
    <w:p w:rsidR="006D008B" w:rsidRDefault="00AB2F04">
      <w:pPr>
        <w:spacing w:after="0" w:line="360" w:lineRule="auto"/>
        <w:jc w:val="both"/>
        <w:rPr>
          <w:sz w:val="24"/>
          <w:lang w:val="es-MX"/>
        </w:rPr>
      </w:pPr>
      <w:r w:rsidRPr="00AB2F04">
        <w:rPr>
          <w:b/>
          <w:sz w:val="24"/>
          <w:lang w:val="es-MX"/>
        </w:rPr>
        <w:t>Centro de Atención  al Usuario</w:t>
      </w:r>
      <w:r w:rsidR="006D008B">
        <w:rPr>
          <w:b/>
          <w:sz w:val="24"/>
          <w:lang w:val="es-MX"/>
        </w:rPr>
        <w:t>- CAU</w:t>
      </w:r>
    </w:p>
    <w:p w:rsidR="00DB6359" w:rsidRDefault="006D008B" w:rsidP="00E4667E">
      <w:pPr>
        <w:spacing w:after="0" w:line="360" w:lineRule="auto"/>
        <w:ind w:firstLine="708"/>
        <w:jc w:val="both"/>
        <w:rPr>
          <w:sz w:val="24"/>
          <w:lang w:val="es-MX"/>
        </w:rPr>
      </w:pPr>
      <w:r>
        <w:rPr>
          <w:b/>
          <w:i/>
          <w:sz w:val="24"/>
          <w:lang w:val="es-MX"/>
        </w:rPr>
        <w:t>T</w:t>
      </w:r>
      <w:r w:rsidR="00DB6359" w:rsidRPr="00AC778F">
        <w:rPr>
          <w:b/>
          <w:i/>
          <w:sz w:val="24"/>
          <w:lang w:val="es-MX"/>
        </w:rPr>
        <w:t xml:space="preserve">abla </w:t>
      </w:r>
      <w:r w:rsidR="00DB6359">
        <w:rPr>
          <w:b/>
          <w:i/>
          <w:sz w:val="24"/>
          <w:lang w:val="es-MX"/>
        </w:rPr>
        <w:t>1</w:t>
      </w:r>
      <w:r>
        <w:rPr>
          <w:b/>
          <w:i/>
          <w:sz w:val="24"/>
          <w:lang w:val="es-MX"/>
        </w:rPr>
        <w:t>2</w:t>
      </w:r>
      <w:r w:rsidR="009F7C77">
        <w:rPr>
          <w:b/>
          <w:i/>
          <w:sz w:val="24"/>
          <w:lang w:val="es-MX"/>
        </w:rPr>
        <w:t>2</w:t>
      </w:r>
      <w:r>
        <w:rPr>
          <w:b/>
          <w:i/>
          <w:sz w:val="24"/>
          <w:lang w:val="es-MX"/>
        </w:rPr>
        <w:t xml:space="preserve">.- </w:t>
      </w:r>
      <w:r w:rsidRPr="00063831">
        <w:rPr>
          <w:sz w:val="24"/>
          <w:lang w:val="es-MX"/>
        </w:rPr>
        <w:t>Registre el número de las actividades</w:t>
      </w:r>
      <w:r>
        <w:rPr>
          <w:sz w:val="24"/>
          <w:lang w:val="es-MX"/>
        </w:rPr>
        <w:t xml:space="preserve"> realizadas en  el CAU, </w:t>
      </w:r>
      <w:r w:rsidRPr="00063831">
        <w:rPr>
          <w:sz w:val="24"/>
          <w:lang w:val="es-MX"/>
        </w:rPr>
        <w:t xml:space="preserve"> descritas</w:t>
      </w:r>
      <w:r>
        <w:rPr>
          <w:sz w:val="24"/>
          <w:lang w:val="es-MX"/>
        </w:rPr>
        <w:t>:</w:t>
      </w:r>
    </w:p>
    <w:tbl>
      <w:tblPr>
        <w:tblW w:w="928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9"/>
        <w:gridCol w:w="2415"/>
        <w:gridCol w:w="5238"/>
        <w:gridCol w:w="993"/>
      </w:tblGrid>
      <w:tr w:rsidR="00484286" w:rsidRPr="003C55DD" w:rsidTr="00DE6E25">
        <w:trPr>
          <w:trHeight w:val="335"/>
        </w:trPr>
        <w:tc>
          <w:tcPr>
            <w:tcW w:w="639" w:type="dxa"/>
            <w:shd w:val="clear" w:color="auto" w:fill="auto"/>
            <w:vAlign w:val="center"/>
            <w:hideMark/>
          </w:tcPr>
          <w:p w:rsidR="00484286" w:rsidRPr="003C55DD" w:rsidRDefault="00484286" w:rsidP="00E4667E">
            <w:pPr>
              <w:spacing w:after="0" w:line="240" w:lineRule="auto"/>
              <w:jc w:val="both"/>
              <w:rPr>
                <w:rFonts w:eastAsia="Times New Roman" w:cstheme="minorHAnsi"/>
                <w:b/>
                <w:bCs/>
                <w:color w:val="000000"/>
                <w:sz w:val="20"/>
                <w:szCs w:val="20"/>
                <w:lang w:eastAsia="es-EC"/>
              </w:rPr>
            </w:pPr>
            <w:r w:rsidRPr="003C55DD">
              <w:rPr>
                <w:rFonts w:eastAsia="Times New Roman" w:cstheme="minorHAnsi"/>
                <w:b/>
                <w:bCs/>
                <w:color w:val="000000"/>
                <w:sz w:val="20"/>
                <w:szCs w:val="20"/>
                <w:lang w:eastAsia="es-EC"/>
              </w:rPr>
              <w:t xml:space="preserve">No. </w:t>
            </w:r>
          </w:p>
        </w:tc>
        <w:tc>
          <w:tcPr>
            <w:tcW w:w="2415" w:type="dxa"/>
            <w:shd w:val="clear" w:color="auto" w:fill="auto"/>
            <w:vAlign w:val="center"/>
            <w:hideMark/>
          </w:tcPr>
          <w:p w:rsidR="00484286" w:rsidRPr="003C55DD" w:rsidRDefault="00484286" w:rsidP="00E4667E">
            <w:pPr>
              <w:spacing w:after="0" w:line="240" w:lineRule="auto"/>
              <w:jc w:val="both"/>
              <w:rPr>
                <w:rFonts w:eastAsia="Times New Roman" w:cstheme="minorHAnsi"/>
                <w:b/>
                <w:bCs/>
                <w:color w:val="000000"/>
                <w:sz w:val="20"/>
                <w:szCs w:val="20"/>
                <w:lang w:eastAsia="es-EC"/>
              </w:rPr>
            </w:pPr>
            <w:r w:rsidRPr="003C55DD">
              <w:rPr>
                <w:rFonts w:eastAsia="Times New Roman" w:cstheme="minorHAnsi"/>
                <w:b/>
                <w:bCs/>
                <w:color w:val="000000"/>
                <w:sz w:val="20"/>
                <w:szCs w:val="20"/>
                <w:lang w:eastAsia="es-EC"/>
              </w:rPr>
              <w:t xml:space="preserve">PROCESO </w:t>
            </w:r>
          </w:p>
        </w:tc>
        <w:tc>
          <w:tcPr>
            <w:tcW w:w="5238" w:type="dxa"/>
            <w:shd w:val="clear" w:color="auto" w:fill="auto"/>
            <w:vAlign w:val="center"/>
            <w:hideMark/>
          </w:tcPr>
          <w:p w:rsidR="00484286" w:rsidRPr="003C55DD" w:rsidRDefault="00484286" w:rsidP="00E4667E">
            <w:pPr>
              <w:spacing w:after="0" w:line="240" w:lineRule="auto"/>
              <w:jc w:val="both"/>
              <w:rPr>
                <w:rFonts w:eastAsia="Times New Roman" w:cstheme="minorHAnsi"/>
                <w:b/>
                <w:bCs/>
                <w:color w:val="000000"/>
                <w:sz w:val="20"/>
                <w:szCs w:val="20"/>
                <w:lang w:eastAsia="es-EC"/>
              </w:rPr>
            </w:pPr>
            <w:r w:rsidRPr="003C55DD">
              <w:rPr>
                <w:rFonts w:eastAsia="Times New Roman" w:cstheme="minorHAnsi"/>
                <w:b/>
                <w:bCs/>
                <w:color w:val="000000"/>
                <w:sz w:val="20"/>
                <w:szCs w:val="20"/>
                <w:lang w:eastAsia="es-EC"/>
              </w:rPr>
              <w:t xml:space="preserve">ACTIVIDADES </w:t>
            </w:r>
          </w:p>
        </w:tc>
        <w:tc>
          <w:tcPr>
            <w:tcW w:w="993" w:type="dxa"/>
            <w:shd w:val="clear" w:color="auto" w:fill="auto"/>
            <w:vAlign w:val="center"/>
            <w:hideMark/>
          </w:tcPr>
          <w:p w:rsidR="00484286" w:rsidRPr="003C55DD" w:rsidRDefault="00484286" w:rsidP="00E4667E">
            <w:pPr>
              <w:spacing w:after="0" w:line="240" w:lineRule="auto"/>
              <w:jc w:val="both"/>
              <w:rPr>
                <w:rFonts w:eastAsia="Times New Roman" w:cstheme="minorHAnsi"/>
                <w:b/>
                <w:bCs/>
                <w:color w:val="000000"/>
                <w:sz w:val="20"/>
                <w:szCs w:val="20"/>
                <w:lang w:eastAsia="es-EC"/>
              </w:rPr>
            </w:pPr>
            <w:r w:rsidRPr="003C55DD">
              <w:rPr>
                <w:rFonts w:eastAsia="Times New Roman" w:cstheme="minorHAnsi"/>
                <w:b/>
                <w:bCs/>
                <w:color w:val="000000"/>
                <w:sz w:val="20"/>
                <w:szCs w:val="20"/>
                <w:lang w:eastAsia="es-EC"/>
              </w:rPr>
              <w:t xml:space="preserve">TOTAL </w:t>
            </w:r>
          </w:p>
        </w:tc>
      </w:tr>
      <w:tr w:rsidR="00484286" w:rsidRPr="003C55DD" w:rsidTr="00DE6E25">
        <w:trPr>
          <w:trHeight w:val="428"/>
        </w:trPr>
        <w:tc>
          <w:tcPr>
            <w:tcW w:w="639"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w:t>
            </w:r>
          </w:p>
        </w:tc>
        <w:tc>
          <w:tcPr>
            <w:tcW w:w="2415"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INGRESO DE DOCUMENTOS </w:t>
            </w:r>
          </w:p>
        </w:tc>
        <w:tc>
          <w:tcPr>
            <w:tcW w:w="5238"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RECEPTAR, REVISAR LOS REQUISITOS DE LEY E INGRESAR LOS DIFERENTES TRÁMITES QUE PRESENTAN LOS USUARIOS EN LA INSTITUCIÓN </w:t>
            </w:r>
          </w:p>
        </w:tc>
        <w:tc>
          <w:tcPr>
            <w:tcW w:w="993" w:type="dxa"/>
            <w:shd w:val="clear" w:color="auto" w:fill="auto"/>
            <w:vAlign w:val="center"/>
          </w:tcPr>
          <w:p w:rsidR="00484286" w:rsidRPr="003C55DD" w:rsidRDefault="00484286" w:rsidP="00E4667E">
            <w:pPr>
              <w:spacing w:after="0" w:line="240" w:lineRule="auto"/>
              <w:jc w:val="both"/>
              <w:rPr>
                <w:rFonts w:eastAsia="Times New Roman" w:cstheme="minorHAnsi"/>
                <w:color w:val="000000"/>
                <w:sz w:val="20"/>
                <w:szCs w:val="20"/>
                <w:lang w:eastAsia="es-EC"/>
              </w:rPr>
            </w:pPr>
            <w:r>
              <w:rPr>
                <w:rFonts w:eastAsia="Times New Roman" w:cstheme="minorHAnsi"/>
                <w:color w:val="000000"/>
                <w:sz w:val="20"/>
                <w:szCs w:val="20"/>
                <w:lang w:eastAsia="es-EC"/>
              </w:rPr>
              <w:t>85262</w:t>
            </w:r>
          </w:p>
        </w:tc>
      </w:tr>
      <w:tr w:rsidR="00484286" w:rsidRPr="003C55DD" w:rsidTr="00DE6E25">
        <w:trPr>
          <w:trHeight w:val="428"/>
        </w:trPr>
        <w:tc>
          <w:tcPr>
            <w:tcW w:w="639"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w:t>
            </w:r>
          </w:p>
        </w:tc>
        <w:tc>
          <w:tcPr>
            <w:tcW w:w="2415"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DIGITALIZACIÓN DE DOCUMENTOS </w:t>
            </w:r>
          </w:p>
        </w:tc>
        <w:tc>
          <w:tcPr>
            <w:tcW w:w="5238"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DIGITALIZAR TODOS LOS TRÁMITES QUE LOS USUARIOS INGRESAN EN LA INSTITUCIÓN </w:t>
            </w:r>
          </w:p>
        </w:tc>
        <w:tc>
          <w:tcPr>
            <w:tcW w:w="993" w:type="dxa"/>
            <w:shd w:val="clear" w:color="auto" w:fill="auto"/>
            <w:vAlign w:val="center"/>
          </w:tcPr>
          <w:p w:rsidR="00484286" w:rsidRPr="003C55DD" w:rsidRDefault="00484286" w:rsidP="00E4667E">
            <w:pPr>
              <w:spacing w:after="0" w:line="240" w:lineRule="auto"/>
              <w:jc w:val="both"/>
              <w:rPr>
                <w:rFonts w:eastAsia="Times New Roman" w:cstheme="minorHAnsi"/>
                <w:color w:val="000000"/>
                <w:sz w:val="20"/>
                <w:szCs w:val="20"/>
                <w:lang w:eastAsia="es-EC"/>
              </w:rPr>
            </w:pPr>
            <w:r>
              <w:rPr>
                <w:rFonts w:eastAsia="Times New Roman" w:cstheme="minorHAnsi"/>
                <w:color w:val="000000"/>
                <w:sz w:val="20"/>
                <w:szCs w:val="20"/>
                <w:lang w:eastAsia="es-EC"/>
              </w:rPr>
              <w:t>85262</w:t>
            </w:r>
          </w:p>
        </w:tc>
      </w:tr>
      <w:tr w:rsidR="00484286" w:rsidRPr="003C55DD" w:rsidTr="00DE6E25">
        <w:trPr>
          <w:trHeight w:val="571"/>
        </w:trPr>
        <w:tc>
          <w:tcPr>
            <w:tcW w:w="639"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3</w:t>
            </w:r>
          </w:p>
        </w:tc>
        <w:tc>
          <w:tcPr>
            <w:tcW w:w="2415"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ELABORACIÓN DE REPORTES </w:t>
            </w:r>
          </w:p>
        </w:tc>
        <w:tc>
          <w:tcPr>
            <w:tcW w:w="5238"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ELABORACIÓN Y ENTREGA DE REPORTES PARA LA DISTRIBUCIÓN EN LA INSTITUCIÓN DE LOS TRÁMITES DIGITALIZADOS </w:t>
            </w:r>
          </w:p>
        </w:tc>
        <w:tc>
          <w:tcPr>
            <w:tcW w:w="993" w:type="dxa"/>
            <w:shd w:val="clear" w:color="auto" w:fill="auto"/>
            <w:vAlign w:val="center"/>
          </w:tcPr>
          <w:p w:rsidR="00484286" w:rsidRPr="003C55DD" w:rsidRDefault="00484286" w:rsidP="00E4667E">
            <w:pPr>
              <w:spacing w:after="0" w:line="240" w:lineRule="auto"/>
              <w:jc w:val="both"/>
              <w:rPr>
                <w:rFonts w:eastAsia="Times New Roman" w:cstheme="minorHAnsi"/>
                <w:color w:val="000000"/>
                <w:sz w:val="20"/>
                <w:szCs w:val="20"/>
                <w:lang w:eastAsia="es-EC"/>
              </w:rPr>
            </w:pPr>
            <w:r>
              <w:rPr>
                <w:rFonts w:eastAsia="Times New Roman" w:cstheme="minorHAnsi"/>
                <w:color w:val="000000"/>
                <w:sz w:val="20"/>
                <w:szCs w:val="20"/>
                <w:lang w:eastAsia="es-EC"/>
              </w:rPr>
              <w:t>1850</w:t>
            </w:r>
          </w:p>
        </w:tc>
      </w:tr>
      <w:tr w:rsidR="00484286" w:rsidRPr="003C55DD" w:rsidTr="00DE6E25">
        <w:trPr>
          <w:trHeight w:val="713"/>
        </w:trPr>
        <w:tc>
          <w:tcPr>
            <w:tcW w:w="639"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4</w:t>
            </w:r>
          </w:p>
        </w:tc>
        <w:tc>
          <w:tcPr>
            <w:tcW w:w="2415"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ENTREGA DE DOCUMENTOS </w:t>
            </w:r>
          </w:p>
        </w:tc>
        <w:tc>
          <w:tcPr>
            <w:tcW w:w="5238"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ENTREGAR AL USUARIO LAS DIFERENTES RESPUESTAS A SUS TRÁMITES : OFICIOS, RESOLUCIONES, RAZONES, COPIAS CERTIFICADAS; LUEGO QUE HAN SIDO DESPACHADAS POR LOS ESPECIALISTAS </w:t>
            </w:r>
          </w:p>
        </w:tc>
        <w:tc>
          <w:tcPr>
            <w:tcW w:w="993" w:type="dxa"/>
            <w:shd w:val="clear" w:color="auto" w:fill="auto"/>
            <w:vAlign w:val="center"/>
          </w:tcPr>
          <w:p w:rsidR="00484286" w:rsidRPr="003C55DD" w:rsidRDefault="00484286" w:rsidP="00E4667E">
            <w:pPr>
              <w:spacing w:after="0" w:line="240" w:lineRule="auto"/>
              <w:jc w:val="both"/>
              <w:rPr>
                <w:rFonts w:eastAsia="Times New Roman" w:cstheme="minorHAnsi"/>
                <w:color w:val="000000"/>
                <w:sz w:val="20"/>
                <w:szCs w:val="20"/>
                <w:lang w:eastAsia="es-EC"/>
              </w:rPr>
            </w:pPr>
            <w:r>
              <w:rPr>
                <w:rFonts w:eastAsia="Times New Roman" w:cstheme="minorHAnsi"/>
                <w:color w:val="000000"/>
                <w:sz w:val="20"/>
                <w:szCs w:val="20"/>
                <w:lang w:eastAsia="es-EC"/>
              </w:rPr>
              <w:t>6982</w:t>
            </w:r>
          </w:p>
        </w:tc>
      </w:tr>
      <w:tr w:rsidR="00484286" w:rsidRPr="003C55DD" w:rsidTr="00DE6E25">
        <w:trPr>
          <w:trHeight w:val="571"/>
        </w:trPr>
        <w:tc>
          <w:tcPr>
            <w:tcW w:w="639"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5</w:t>
            </w:r>
          </w:p>
        </w:tc>
        <w:tc>
          <w:tcPr>
            <w:tcW w:w="2415"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INFORMACIÓN AL USUARIO </w:t>
            </w:r>
          </w:p>
        </w:tc>
        <w:tc>
          <w:tcPr>
            <w:tcW w:w="5238"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ASESORAR / INFORMAR AL USUARIO SOBRE LOS DIFERENTES PROCESOS QUE SE REALIZAN EN LA INSTITUCIÓN. MANEJO DE LA PÁGINA WEB. </w:t>
            </w:r>
          </w:p>
        </w:tc>
        <w:tc>
          <w:tcPr>
            <w:tcW w:w="993" w:type="dxa"/>
            <w:shd w:val="clear" w:color="auto" w:fill="auto"/>
            <w:vAlign w:val="center"/>
          </w:tcPr>
          <w:p w:rsidR="00484286" w:rsidRPr="003C55DD" w:rsidRDefault="00484286" w:rsidP="00E4667E">
            <w:pPr>
              <w:spacing w:after="0" w:line="240" w:lineRule="auto"/>
              <w:jc w:val="both"/>
              <w:rPr>
                <w:rFonts w:eastAsia="Times New Roman" w:cstheme="minorHAnsi"/>
                <w:color w:val="000000"/>
                <w:sz w:val="20"/>
                <w:szCs w:val="20"/>
                <w:lang w:eastAsia="es-EC"/>
              </w:rPr>
            </w:pPr>
            <w:r>
              <w:rPr>
                <w:rFonts w:eastAsia="Times New Roman" w:cstheme="minorHAnsi"/>
                <w:color w:val="000000"/>
                <w:sz w:val="20"/>
                <w:szCs w:val="20"/>
                <w:lang w:eastAsia="es-EC"/>
              </w:rPr>
              <w:t>12350</w:t>
            </w:r>
          </w:p>
        </w:tc>
      </w:tr>
      <w:tr w:rsidR="00484286" w:rsidRPr="003C55DD" w:rsidTr="00DE6E25">
        <w:trPr>
          <w:trHeight w:val="428"/>
        </w:trPr>
        <w:tc>
          <w:tcPr>
            <w:tcW w:w="639"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6</w:t>
            </w:r>
          </w:p>
        </w:tc>
        <w:tc>
          <w:tcPr>
            <w:tcW w:w="2415"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RECEPCIÓN VALIJA </w:t>
            </w:r>
          </w:p>
        </w:tc>
        <w:tc>
          <w:tcPr>
            <w:tcW w:w="5238"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RECEPTAR LOS DOCUMENTOS QUE VIENEN A TRAVÉS DE CORREOS DEL ECUADOR - VALIJA INSTITUCIONAL </w:t>
            </w:r>
          </w:p>
        </w:tc>
        <w:tc>
          <w:tcPr>
            <w:tcW w:w="993" w:type="dxa"/>
            <w:shd w:val="clear" w:color="auto" w:fill="auto"/>
            <w:vAlign w:val="center"/>
          </w:tcPr>
          <w:p w:rsidR="00484286" w:rsidRPr="003C55DD" w:rsidRDefault="00484286" w:rsidP="00E4667E">
            <w:pPr>
              <w:spacing w:after="0" w:line="240" w:lineRule="auto"/>
              <w:jc w:val="both"/>
              <w:rPr>
                <w:rFonts w:eastAsia="Times New Roman" w:cstheme="minorHAnsi"/>
                <w:color w:val="000000"/>
                <w:sz w:val="20"/>
                <w:szCs w:val="20"/>
                <w:lang w:eastAsia="es-EC"/>
              </w:rPr>
            </w:pPr>
            <w:r>
              <w:rPr>
                <w:rFonts w:eastAsia="Times New Roman" w:cstheme="minorHAnsi"/>
                <w:color w:val="000000"/>
                <w:sz w:val="20"/>
                <w:szCs w:val="20"/>
                <w:lang w:eastAsia="es-EC"/>
              </w:rPr>
              <w:t>422</w:t>
            </w:r>
          </w:p>
        </w:tc>
      </w:tr>
      <w:tr w:rsidR="00484286" w:rsidRPr="003C55DD" w:rsidTr="00DE6E25">
        <w:trPr>
          <w:trHeight w:val="428"/>
        </w:trPr>
        <w:tc>
          <w:tcPr>
            <w:tcW w:w="639"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7</w:t>
            </w:r>
          </w:p>
        </w:tc>
        <w:tc>
          <w:tcPr>
            <w:tcW w:w="2415"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ATENCIÓN DEL CONMUTADOR NACIONAL </w:t>
            </w:r>
          </w:p>
        </w:tc>
        <w:tc>
          <w:tcPr>
            <w:tcW w:w="5238"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ATENCIÓN Y TRANSFERENCIA DE LLAMADAS A LAS DIFERENTE ÁREAS </w:t>
            </w:r>
          </w:p>
        </w:tc>
        <w:tc>
          <w:tcPr>
            <w:tcW w:w="993" w:type="dxa"/>
            <w:shd w:val="clear" w:color="auto" w:fill="auto"/>
            <w:vAlign w:val="center"/>
          </w:tcPr>
          <w:p w:rsidR="00484286" w:rsidRPr="003C55DD" w:rsidRDefault="00484286" w:rsidP="00E4667E">
            <w:pPr>
              <w:spacing w:after="0" w:line="240" w:lineRule="auto"/>
              <w:jc w:val="both"/>
              <w:rPr>
                <w:rFonts w:eastAsia="Times New Roman" w:cstheme="minorHAnsi"/>
                <w:color w:val="000000"/>
                <w:sz w:val="20"/>
                <w:szCs w:val="20"/>
                <w:lang w:eastAsia="es-EC"/>
              </w:rPr>
            </w:pPr>
            <w:r>
              <w:rPr>
                <w:rFonts w:eastAsia="Times New Roman" w:cstheme="minorHAnsi"/>
                <w:color w:val="000000"/>
                <w:sz w:val="20"/>
                <w:szCs w:val="20"/>
                <w:lang w:eastAsia="es-EC"/>
              </w:rPr>
              <w:t>4658</w:t>
            </w:r>
          </w:p>
        </w:tc>
      </w:tr>
      <w:tr w:rsidR="00484286" w:rsidRPr="003C55DD" w:rsidTr="00DE6E25">
        <w:trPr>
          <w:trHeight w:val="571"/>
        </w:trPr>
        <w:tc>
          <w:tcPr>
            <w:tcW w:w="639"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8</w:t>
            </w:r>
          </w:p>
        </w:tc>
        <w:tc>
          <w:tcPr>
            <w:tcW w:w="2415"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DESPACHO VALIJA </w:t>
            </w:r>
          </w:p>
        </w:tc>
        <w:tc>
          <w:tcPr>
            <w:tcW w:w="5238"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ENVIAR DOCUMENTOS O PAQUETES A TRAVÉS DE CORREOS DEL ECUADOR DE MANERA LOCAL O PROVINCIAL - VALIJA INSTITUCIONAL </w:t>
            </w:r>
          </w:p>
        </w:tc>
        <w:tc>
          <w:tcPr>
            <w:tcW w:w="993" w:type="dxa"/>
            <w:shd w:val="clear" w:color="auto" w:fill="auto"/>
            <w:vAlign w:val="center"/>
          </w:tcPr>
          <w:p w:rsidR="00484286" w:rsidRPr="003C55DD" w:rsidRDefault="00484286" w:rsidP="00E4667E">
            <w:pPr>
              <w:spacing w:after="0" w:line="240" w:lineRule="auto"/>
              <w:jc w:val="both"/>
              <w:rPr>
                <w:rFonts w:eastAsia="Times New Roman" w:cstheme="minorHAnsi"/>
                <w:color w:val="000000"/>
                <w:sz w:val="20"/>
                <w:szCs w:val="20"/>
                <w:lang w:eastAsia="es-EC"/>
              </w:rPr>
            </w:pPr>
            <w:r>
              <w:rPr>
                <w:rFonts w:eastAsia="Times New Roman" w:cstheme="minorHAnsi"/>
                <w:color w:val="000000"/>
                <w:sz w:val="20"/>
                <w:szCs w:val="20"/>
                <w:lang w:eastAsia="es-EC"/>
              </w:rPr>
              <w:t>520</w:t>
            </w:r>
          </w:p>
        </w:tc>
      </w:tr>
      <w:tr w:rsidR="00484286" w:rsidRPr="003C55DD" w:rsidTr="00DE6E25">
        <w:trPr>
          <w:trHeight w:val="713"/>
        </w:trPr>
        <w:tc>
          <w:tcPr>
            <w:tcW w:w="639" w:type="dxa"/>
            <w:vMerge w:val="restart"/>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9</w:t>
            </w:r>
          </w:p>
        </w:tc>
        <w:tc>
          <w:tcPr>
            <w:tcW w:w="2415" w:type="dxa"/>
            <w:vMerge w:val="restart"/>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REQUERIMIENTOS DE OTRAS ÁREAS DE LA INSTITUCIÓN </w:t>
            </w:r>
          </w:p>
        </w:tc>
        <w:tc>
          <w:tcPr>
            <w:tcW w:w="5238"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CERTIFICAR TRÁMITES SOBRE LAS RESOLUCIONES DE SANCIÓN ADMINISTRATIVA DE LAS COMPAÑÍAS BAJO EL CONTROL DE MERCADO DE VALORES </w:t>
            </w:r>
          </w:p>
        </w:tc>
        <w:tc>
          <w:tcPr>
            <w:tcW w:w="993" w:type="dxa"/>
            <w:vMerge w:val="restart"/>
            <w:shd w:val="clear" w:color="auto" w:fill="auto"/>
            <w:vAlign w:val="center"/>
          </w:tcPr>
          <w:p w:rsidR="00484286" w:rsidRPr="003C55DD" w:rsidRDefault="00484286" w:rsidP="00E4667E">
            <w:pPr>
              <w:spacing w:after="0" w:line="240" w:lineRule="auto"/>
              <w:jc w:val="both"/>
              <w:rPr>
                <w:rFonts w:eastAsia="Times New Roman" w:cstheme="minorHAnsi"/>
                <w:color w:val="000000"/>
                <w:sz w:val="20"/>
                <w:szCs w:val="20"/>
                <w:lang w:eastAsia="es-EC"/>
              </w:rPr>
            </w:pPr>
            <w:r>
              <w:rPr>
                <w:rFonts w:eastAsia="Times New Roman" w:cstheme="minorHAnsi"/>
                <w:color w:val="000000"/>
                <w:sz w:val="20"/>
                <w:szCs w:val="20"/>
                <w:lang w:eastAsia="es-EC"/>
              </w:rPr>
              <w:t>450</w:t>
            </w:r>
          </w:p>
        </w:tc>
      </w:tr>
      <w:tr w:rsidR="00484286" w:rsidRPr="003C55DD" w:rsidTr="00DE6E25">
        <w:trPr>
          <w:trHeight w:val="571"/>
        </w:trPr>
        <w:tc>
          <w:tcPr>
            <w:tcW w:w="639" w:type="dxa"/>
            <w:vMerge/>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2415" w:type="dxa"/>
            <w:vMerge/>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5238"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DEVOLUCIÓN DE LOS TRÁMITES POR EL SIT QUE CONSTAN "RECEPCIÓN DE DOCUMENTOS SOPORTE CAU" A LAS </w:t>
            </w:r>
            <w:r w:rsidRPr="003C55DD">
              <w:rPr>
                <w:rFonts w:eastAsia="Times New Roman" w:cstheme="minorHAnsi"/>
                <w:color w:val="000000"/>
                <w:sz w:val="20"/>
                <w:szCs w:val="20"/>
                <w:lang w:eastAsia="es-EC"/>
              </w:rPr>
              <w:lastRenderedPageBreak/>
              <w:t>DIFERENTES ÁREAS</w:t>
            </w:r>
          </w:p>
        </w:tc>
        <w:tc>
          <w:tcPr>
            <w:tcW w:w="993" w:type="dxa"/>
            <w:vMerge/>
            <w:shd w:val="clear" w:color="auto" w:fill="auto"/>
            <w:vAlign w:val="center"/>
          </w:tcPr>
          <w:p w:rsidR="00484286" w:rsidRPr="003C55DD" w:rsidRDefault="00484286" w:rsidP="00E4667E">
            <w:pPr>
              <w:spacing w:after="0" w:line="240" w:lineRule="auto"/>
              <w:jc w:val="both"/>
              <w:rPr>
                <w:rFonts w:eastAsia="Times New Roman" w:cstheme="minorHAnsi"/>
                <w:color w:val="000000"/>
                <w:sz w:val="20"/>
                <w:szCs w:val="20"/>
                <w:lang w:eastAsia="es-EC"/>
              </w:rPr>
            </w:pPr>
          </w:p>
        </w:tc>
      </w:tr>
      <w:tr w:rsidR="00484286" w:rsidRPr="003C55DD" w:rsidTr="00DE6E25">
        <w:trPr>
          <w:trHeight w:val="428"/>
        </w:trPr>
        <w:tc>
          <w:tcPr>
            <w:tcW w:w="639" w:type="dxa"/>
            <w:vMerge/>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2415" w:type="dxa"/>
            <w:vMerge/>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5238"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ATENCIÓN DE LOS PEDIDOS DE DESPACHO DE LOS DOCUMENTOS QUIPUX INGRESADOS EN EL SIT </w:t>
            </w:r>
          </w:p>
        </w:tc>
        <w:tc>
          <w:tcPr>
            <w:tcW w:w="993" w:type="dxa"/>
            <w:vMerge/>
            <w:shd w:val="clear" w:color="auto" w:fill="auto"/>
            <w:vAlign w:val="center"/>
          </w:tcPr>
          <w:p w:rsidR="00484286" w:rsidRPr="003C55DD" w:rsidRDefault="00484286" w:rsidP="00E4667E">
            <w:pPr>
              <w:spacing w:after="0" w:line="240" w:lineRule="auto"/>
              <w:jc w:val="both"/>
              <w:rPr>
                <w:rFonts w:eastAsia="Times New Roman" w:cstheme="minorHAnsi"/>
                <w:color w:val="000000"/>
                <w:sz w:val="20"/>
                <w:szCs w:val="20"/>
                <w:lang w:eastAsia="es-EC"/>
              </w:rPr>
            </w:pPr>
          </w:p>
        </w:tc>
      </w:tr>
      <w:tr w:rsidR="00484286" w:rsidRPr="003C55DD" w:rsidTr="00DE6E25">
        <w:trPr>
          <w:trHeight w:val="713"/>
        </w:trPr>
        <w:tc>
          <w:tcPr>
            <w:tcW w:w="639" w:type="dxa"/>
            <w:vMerge w:val="restart"/>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10</w:t>
            </w:r>
          </w:p>
        </w:tc>
        <w:tc>
          <w:tcPr>
            <w:tcW w:w="2415" w:type="dxa"/>
            <w:vMerge w:val="restart"/>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CERTIFICACIONES DE NO OPOSICIÓN </w:t>
            </w:r>
          </w:p>
        </w:tc>
        <w:tc>
          <w:tcPr>
            <w:tcW w:w="5238"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ELABORAR LAS DIFERENTES RAZONES DE NO OPOSICIÓN DE LOS TRÁMITES DE CAMBIO DE DOMICILIO, CAMBIO DE DENOMINACIÓN, REACTIVACIÓN, ENTRE OTROS </w:t>
            </w:r>
          </w:p>
        </w:tc>
        <w:tc>
          <w:tcPr>
            <w:tcW w:w="993" w:type="dxa"/>
            <w:vMerge w:val="restart"/>
            <w:shd w:val="clear" w:color="auto" w:fill="auto"/>
            <w:vAlign w:val="center"/>
          </w:tcPr>
          <w:p w:rsidR="00484286" w:rsidRPr="003C55DD" w:rsidRDefault="00484286" w:rsidP="00E4667E">
            <w:pPr>
              <w:spacing w:after="0" w:line="240" w:lineRule="auto"/>
              <w:jc w:val="both"/>
              <w:rPr>
                <w:rFonts w:eastAsia="Times New Roman" w:cstheme="minorHAnsi"/>
                <w:color w:val="000000"/>
                <w:sz w:val="20"/>
                <w:szCs w:val="20"/>
                <w:lang w:eastAsia="es-EC"/>
              </w:rPr>
            </w:pPr>
            <w:r>
              <w:rPr>
                <w:rFonts w:eastAsia="Times New Roman" w:cstheme="minorHAnsi"/>
                <w:color w:val="000000"/>
                <w:sz w:val="20"/>
                <w:szCs w:val="20"/>
                <w:lang w:eastAsia="es-EC"/>
              </w:rPr>
              <w:t>12</w:t>
            </w:r>
          </w:p>
        </w:tc>
      </w:tr>
      <w:tr w:rsidR="00484286" w:rsidRPr="003C55DD" w:rsidTr="00DE6E25">
        <w:trPr>
          <w:trHeight w:val="428"/>
        </w:trPr>
        <w:tc>
          <w:tcPr>
            <w:tcW w:w="639" w:type="dxa"/>
            <w:vMerge/>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2415" w:type="dxa"/>
            <w:vMerge/>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5238"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ELABORAR MEMORANDOS PARA LAS DIFERENTES RAZONES DE NO OPOSICIÓN </w:t>
            </w:r>
          </w:p>
        </w:tc>
        <w:tc>
          <w:tcPr>
            <w:tcW w:w="993" w:type="dxa"/>
            <w:vMerge/>
            <w:shd w:val="clear" w:color="auto" w:fill="auto"/>
            <w:vAlign w:val="center"/>
          </w:tcPr>
          <w:p w:rsidR="00484286" w:rsidRPr="003C55DD" w:rsidRDefault="00484286" w:rsidP="00E4667E">
            <w:pPr>
              <w:spacing w:after="0" w:line="240" w:lineRule="auto"/>
              <w:jc w:val="both"/>
              <w:rPr>
                <w:rFonts w:eastAsia="Times New Roman" w:cstheme="minorHAnsi"/>
                <w:color w:val="000000"/>
                <w:sz w:val="20"/>
                <w:szCs w:val="20"/>
                <w:lang w:eastAsia="es-EC"/>
              </w:rPr>
            </w:pPr>
          </w:p>
        </w:tc>
      </w:tr>
      <w:tr w:rsidR="00484286" w:rsidRPr="003C55DD" w:rsidTr="00DE6E25">
        <w:trPr>
          <w:trHeight w:val="571"/>
        </w:trPr>
        <w:tc>
          <w:tcPr>
            <w:tcW w:w="639"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11</w:t>
            </w:r>
          </w:p>
        </w:tc>
        <w:tc>
          <w:tcPr>
            <w:tcW w:w="2415"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DENOMINACIONES </w:t>
            </w:r>
          </w:p>
        </w:tc>
        <w:tc>
          <w:tcPr>
            <w:tcW w:w="5238"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GESTIONAR LAS DIFERENTES SOLICITUDES DE REGISTRO DE SOCIEDADES EN LO QUE SE REFIERE A DENOMINACIONES CADUCADAS </w:t>
            </w:r>
          </w:p>
        </w:tc>
        <w:tc>
          <w:tcPr>
            <w:tcW w:w="993" w:type="dxa"/>
            <w:shd w:val="clear" w:color="auto" w:fill="auto"/>
            <w:vAlign w:val="center"/>
          </w:tcPr>
          <w:p w:rsidR="00484286" w:rsidRPr="003C55DD" w:rsidRDefault="00484286" w:rsidP="00E4667E">
            <w:pPr>
              <w:spacing w:after="0" w:line="240" w:lineRule="auto"/>
              <w:jc w:val="both"/>
              <w:rPr>
                <w:rFonts w:eastAsia="Times New Roman" w:cstheme="minorHAnsi"/>
                <w:color w:val="000000"/>
                <w:sz w:val="20"/>
                <w:szCs w:val="20"/>
                <w:lang w:eastAsia="es-EC"/>
              </w:rPr>
            </w:pPr>
            <w:r>
              <w:rPr>
                <w:rFonts w:eastAsia="Times New Roman" w:cstheme="minorHAnsi"/>
                <w:color w:val="000000"/>
                <w:sz w:val="20"/>
                <w:szCs w:val="20"/>
                <w:lang w:eastAsia="es-EC"/>
              </w:rPr>
              <w:t>120</w:t>
            </w:r>
          </w:p>
        </w:tc>
      </w:tr>
      <w:tr w:rsidR="00484286" w:rsidRPr="003C55DD" w:rsidTr="00DE6E25">
        <w:trPr>
          <w:trHeight w:val="428"/>
        </w:trPr>
        <w:tc>
          <w:tcPr>
            <w:tcW w:w="639"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12</w:t>
            </w:r>
          </w:p>
        </w:tc>
        <w:tc>
          <w:tcPr>
            <w:tcW w:w="2415"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REPORTE DE ACTIVIDADES TRIMESTRALES POA </w:t>
            </w:r>
          </w:p>
        </w:tc>
        <w:tc>
          <w:tcPr>
            <w:tcW w:w="5238" w:type="dxa"/>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REVISIÓN DEL POA </w:t>
            </w:r>
          </w:p>
        </w:tc>
        <w:tc>
          <w:tcPr>
            <w:tcW w:w="993" w:type="dxa"/>
            <w:shd w:val="clear" w:color="auto" w:fill="auto"/>
            <w:vAlign w:val="center"/>
          </w:tcPr>
          <w:p w:rsidR="00484286" w:rsidRPr="003C55DD" w:rsidRDefault="00484286" w:rsidP="00E4667E">
            <w:pPr>
              <w:spacing w:after="0" w:line="240" w:lineRule="auto"/>
              <w:jc w:val="both"/>
              <w:rPr>
                <w:rFonts w:eastAsia="Times New Roman" w:cstheme="minorHAnsi"/>
                <w:color w:val="000000"/>
                <w:sz w:val="20"/>
                <w:szCs w:val="20"/>
                <w:lang w:eastAsia="es-EC"/>
              </w:rPr>
            </w:pPr>
            <w:r>
              <w:rPr>
                <w:rFonts w:eastAsia="Times New Roman" w:cstheme="minorHAnsi"/>
                <w:color w:val="000000"/>
                <w:sz w:val="20"/>
                <w:szCs w:val="20"/>
                <w:lang w:eastAsia="es-EC"/>
              </w:rPr>
              <w:t>4</w:t>
            </w:r>
          </w:p>
        </w:tc>
      </w:tr>
      <w:tr w:rsidR="00484286" w:rsidRPr="003C55DD" w:rsidTr="00DE6E25">
        <w:trPr>
          <w:trHeight w:val="285"/>
        </w:trPr>
        <w:tc>
          <w:tcPr>
            <w:tcW w:w="8292" w:type="dxa"/>
            <w:gridSpan w:val="3"/>
            <w:shd w:val="clear" w:color="auto" w:fill="auto"/>
            <w:vAlign w:val="center"/>
            <w:hideMark/>
          </w:tcPr>
          <w:p w:rsidR="00484286" w:rsidRPr="003C55DD" w:rsidRDefault="00484286" w:rsidP="00E4667E">
            <w:pPr>
              <w:spacing w:after="0" w:line="240" w:lineRule="auto"/>
              <w:jc w:val="both"/>
              <w:rPr>
                <w:rFonts w:eastAsia="Times New Roman" w:cstheme="minorHAnsi"/>
                <w:b/>
                <w:bCs/>
                <w:color w:val="000000"/>
                <w:sz w:val="20"/>
                <w:szCs w:val="20"/>
                <w:lang w:eastAsia="es-EC"/>
              </w:rPr>
            </w:pPr>
            <w:r w:rsidRPr="003C55DD">
              <w:rPr>
                <w:rFonts w:eastAsia="Times New Roman" w:cstheme="minorHAnsi"/>
                <w:b/>
                <w:bCs/>
                <w:color w:val="000000"/>
                <w:sz w:val="20"/>
                <w:szCs w:val="20"/>
                <w:lang w:eastAsia="es-EC"/>
              </w:rPr>
              <w:t xml:space="preserve">TOTAL DE ACTIVIDADES REALIZADAS </w:t>
            </w:r>
          </w:p>
          <w:p w:rsidR="00484286" w:rsidRPr="003C55DD" w:rsidRDefault="00484286" w:rsidP="00E4667E">
            <w:pPr>
              <w:spacing w:after="0" w:line="240" w:lineRule="auto"/>
              <w:jc w:val="both"/>
              <w:rPr>
                <w:rFonts w:eastAsia="Times New Roman" w:cstheme="minorHAnsi"/>
                <w:b/>
                <w:bCs/>
                <w:color w:val="000000"/>
                <w:sz w:val="20"/>
                <w:szCs w:val="20"/>
                <w:lang w:eastAsia="es-EC"/>
              </w:rPr>
            </w:pPr>
          </w:p>
        </w:tc>
        <w:tc>
          <w:tcPr>
            <w:tcW w:w="993" w:type="dxa"/>
            <w:shd w:val="clear" w:color="auto" w:fill="auto"/>
            <w:vAlign w:val="center"/>
          </w:tcPr>
          <w:p w:rsidR="00484286" w:rsidRPr="003C55DD" w:rsidRDefault="00484286" w:rsidP="00E4667E">
            <w:pPr>
              <w:spacing w:after="0" w:line="240" w:lineRule="auto"/>
              <w:jc w:val="both"/>
              <w:rPr>
                <w:rFonts w:eastAsia="Times New Roman" w:cstheme="minorHAnsi"/>
                <w:b/>
                <w:bCs/>
                <w:color w:val="000000"/>
                <w:sz w:val="20"/>
                <w:szCs w:val="20"/>
                <w:lang w:eastAsia="es-EC"/>
              </w:rPr>
            </w:pPr>
            <w:r>
              <w:rPr>
                <w:rFonts w:eastAsia="Times New Roman" w:cstheme="minorHAnsi"/>
                <w:b/>
                <w:bCs/>
                <w:color w:val="000000"/>
                <w:sz w:val="20"/>
                <w:szCs w:val="20"/>
                <w:lang w:eastAsia="es-EC"/>
              </w:rPr>
              <w:t>197.892</w:t>
            </w:r>
          </w:p>
        </w:tc>
      </w:tr>
    </w:tbl>
    <w:p w:rsidR="00484286" w:rsidRDefault="00484286">
      <w:pPr>
        <w:spacing w:after="0" w:line="360" w:lineRule="auto"/>
        <w:jc w:val="both"/>
        <w:rPr>
          <w:b/>
          <w:i/>
          <w:sz w:val="24"/>
          <w:lang w:val="es-MX"/>
        </w:rPr>
      </w:pPr>
    </w:p>
    <w:p w:rsidR="007D3306" w:rsidRPr="007D3306" w:rsidRDefault="007D3306" w:rsidP="00E4667E">
      <w:pPr>
        <w:autoSpaceDE w:val="0"/>
        <w:autoSpaceDN w:val="0"/>
        <w:adjustRightInd w:val="0"/>
        <w:spacing w:after="0" w:line="240" w:lineRule="auto"/>
        <w:jc w:val="both"/>
        <w:rPr>
          <w:rFonts w:cstheme="minorHAnsi"/>
          <w:b/>
          <w:bCs/>
          <w:color w:val="000000"/>
        </w:rPr>
      </w:pPr>
      <w:r w:rsidRPr="007D3306">
        <w:rPr>
          <w:rFonts w:cstheme="minorHAnsi"/>
          <w:b/>
          <w:bCs/>
          <w:color w:val="000000"/>
        </w:rPr>
        <w:t xml:space="preserve">Actividades documentación y archivo </w:t>
      </w:r>
    </w:p>
    <w:p w:rsidR="007D3306" w:rsidRDefault="007D3306" w:rsidP="00E4667E">
      <w:pPr>
        <w:autoSpaceDE w:val="0"/>
        <w:autoSpaceDN w:val="0"/>
        <w:adjustRightInd w:val="0"/>
        <w:spacing w:after="0" w:line="240" w:lineRule="auto"/>
        <w:jc w:val="both"/>
        <w:rPr>
          <w:rFonts w:ascii="Arial" w:hAnsi="Arial" w:cs="Arial"/>
          <w:b/>
          <w:bCs/>
          <w:color w:val="000000"/>
          <w:sz w:val="18"/>
          <w:szCs w:val="18"/>
        </w:rPr>
      </w:pPr>
    </w:p>
    <w:p w:rsidR="007D3306" w:rsidRDefault="007D3306" w:rsidP="00E4667E">
      <w:pPr>
        <w:spacing w:after="0" w:line="360" w:lineRule="auto"/>
        <w:ind w:firstLine="708"/>
        <w:jc w:val="both"/>
        <w:rPr>
          <w:sz w:val="24"/>
          <w:lang w:val="es-MX"/>
        </w:rPr>
      </w:pPr>
      <w:r w:rsidRPr="00AC778F">
        <w:rPr>
          <w:b/>
          <w:i/>
          <w:sz w:val="24"/>
          <w:lang w:val="es-MX"/>
        </w:rPr>
        <w:t xml:space="preserve">Llenar tabla </w:t>
      </w:r>
      <w:r>
        <w:rPr>
          <w:b/>
          <w:i/>
          <w:sz w:val="24"/>
          <w:lang w:val="es-MX"/>
        </w:rPr>
        <w:t>1</w:t>
      </w:r>
      <w:r w:rsidR="006D008B">
        <w:rPr>
          <w:b/>
          <w:i/>
          <w:sz w:val="24"/>
          <w:lang w:val="es-MX"/>
        </w:rPr>
        <w:t>2</w:t>
      </w:r>
      <w:r w:rsidR="009F7C77">
        <w:rPr>
          <w:b/>
          <w:i/>
          <w:sz w:val="24"/>
          <w:lang w:val="es-MX"/>
        </w:rPr>
        <w:t>3</w:t>
      </w:r>
      <w:r w:rsidR="006D008B">
        <w:rPr>
          <w:b/>
          <w:i/>
          <w:sz w:val="24"/>
          <w:lang w:val="es-MX"/>
        </w:rPr>
        <w:t xml:space="preserve">.- </w:t>
      </w:r>
      <w:r w:rsidR="006D008B" w:rsidRPr="006D008B">
        <w:rPr>
          <w:sz w:val="24"/>
          <w:lang w:val="es-MX"/>
        </w:rPr>
        <w:t>Registrar el número de actividades realizadas:</w:t>
      </w:r>
    </w:p>
    <w:p w:rsidR="00484286" w:rsidRPr="003C55DD" w:rsidRDefault="00484286" w:rsidP="00E4667E">
      <w:pPr>
        <w:autoSpaceDE w:val="0"/>
        <w:autoSpaceDN w:val="0"/>
        <w:adjustRightInd w:val="0"/>
        <w:spacing w:after="0" w:line="240" w:lineRule="auto"/>
        <w:jc w:val="both"/>
        <w:rPr>
          <w:rFonts w:cstheme="minorHAnsi"/>
          <w:b/>
          <w:bCs/>
          <w:color w:val="000000"/>
          <w:sz w:val="20"/>
          <w:szCs w:val="20"/>
        </w:rPr>
      </w:pPr>
    </w:p>
    <w:tbl>
      <w:tblPr>
        <w:tblW w:w="7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2"/>
        <w:gridCol w:w="5096"/>
        <w:gridCol w:w="1276"/>
      </w:tblGrid>
      <w:tr w:rsidR="00484286" w:rsidRPr="003C55DD" w:rsidTr="00DE6E25">
        <w:trPr>
          <w:trHeight w:val="307"/>
          <w:jc w:val="center"/>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b/>
                <w:bCs/>
                <w:color w:val="000000"/>
                <w:sz w:val="20"/>
                <w:szCs w:val="20"/>
              </w:rPr>
              <w:t>NO.</w:t>
            </w:r>
          </w:p>
        </w:tc>
        <w:tc>
          <w:tcPr>
            <w:tcW w:w="5096"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b/>
                <w:bCs/>
                <w:color w:val="000000"/>
                <w:sz w:val="20"/>
                <w:szCs w:val="20"/>
              </w:rPr>
              <w:t>ACTIVIDAD</w:t>
            </w:r>
          </w:p>
        </w:tc>
        <w:tc>
          <w:tcPr>
            <w:tcW w:w="1276"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b/>
                <w:bCs/>
                <w:color w:val="000000"/>
                <w:sz w:val="20"/>
                <w:szCs w:val="20"/>
              </w:rPr>
              <w:t>CANTIDAD</w:t>
            </w:r>
          </w:p>
        </w:tc>
      </w:tr>
      <w:tr w:rsidR="00484286" w:rsidRPr="003C55DD" w:rsidTr="00DE6E25">
        <w:trPr>
          <w:trHeight w:val="229"/>
          <w:jc w:val="center"/>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1</w:t>
            </w:r>
          </w:p>
        </w:tc>
        <w:tc>
          <w:tcPr>
            <w:tcW w:w="5096"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Recepción, distribución y archivo de documentos </w:t>
            </w:r>
          </w:p>
        </w:tc>
        <w:tc>
          <w:tcPr>
            <w:tcW w:w="1276"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51177</w:t>
            </w:r>
          </w:p>
        </w:tc>
      </w:tr>
      <w:tr w:rsidR="00484286" w:rsidRPr="003C55DD" w:rsidTr="00DE6E25">
        <w:trPr>
          <w:trHeight w:val="229"/>
          <w:jc w:val="center"/>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2</w:t>
            </w:r>
          </w:p>
        </w:tc>
        <w:tc>
          <w:tcPr>
            <w:tcW w:w="5096"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Consulta y préstamo de documentos </w:t>
            </w:r>
          </w:p>
        </w:tc>
        <w:tc>
          <w:tcPr>
            <w:tcW w:w="1276"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2440</w:t>
            </w:r>
          </w:p>
        </w:tc>
      </w:tr>
      <w:tr w:rsidR="00484286" w:rsidRPr="003C55DD" w:rsidTr="00DE6E25">
        <w:trPr>
          <w:trHeight w:val="229"/>
          <w:jc w:val="center"/>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3</w:t>
            </w:r>
          </w:p>
        </w:tc>
        <w:tc>
          <w:tcPr>
            <w:tcW w:w="5096"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Metros lineales organizados y depurados </w:t>
            </w:r>
          </w:p>
        </w:tc>
        <w:tc>
          <w:tcPr>
            <w:tcW w:w="1276"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950</w:t>
            </w:r>
          </w:p>
        </w:tc>
      </w:tr>
      <w:tr w:rsidR="00484286" w:rsidRPr="003C55DD" w:rsidTr="00DE6E25">
        <w:trPr>
          <w:trHeight w:val="229"/>
          <w:jc w:val="center"/>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4</w:t>
            </w:r>
          </w:p>
        </w:tc>
        <w:tc>
          <w:tcPr>
            <w:tcW w:w="5096"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Número de unidades documentales descritas </w:t>
            </w:r>
          </w:p>
        </w:tc>
        <w:tc>
          <w:tcPr>
            <w:tcW w:w="1276"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3548</w:t>
            </w:r>
          </w:p>
        </w:tc>
      </w:tr>
      <w:tr w:rsidR="00484286" w:rsidRPr="003C55DD" w:rsidTr="00DE6E25">
        <w:trPr>
          <w:trHeight w:val="229"/>
          <w:jc w:val="center"/>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5</w:t>
            </w:r>
          </w:p>
        </w:tc>
        <w:tc>
          <w:tcPr>
            <w:tcW w:w="5096"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Atención a usuarios externos </w:t>
            </w:r>
          </w:p>
        </w:tc>
        <w:tc>
          <w:tcPr>
            <w:tcW w:w="1276"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250</w:t>
            </w:r>
          </w:p>
        </w:tc>
      </w:tr>
      <w:tr w:rsidR="00484286" w:rsidRPr="003C55DD" w:rsidTr="00DE6E25">
        <w:trPr>
          <w:trHeight w:val="229"/>
          <w:jc w:val="center"/>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6</w:t>
            </w:r>
          </w:p>
        </w:tc>
        <w:tc>
          <w:tcPr>
            <w:tcW w:w="5096"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Número de documentos digitalizados </w:t>
            </w:r>
          </w:p>
        </w:tc>
        <w:tc>
          <w:tcPr>
            <w:tcW w:w="1276"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52970</w:t>
            </w:r>
          </w:p>
        </w:tc>
      </w:tr>
      <w:tr w:rsidR="00484286" w:rsidRPr="003C55DD" w:rsidTr="00DE6E25">
        <w:trPr>
          <w:trHeight w:val="229"/>
          <w:jc w:val="center"/>
        </w:trPr>
        <w:tc>
          <w:tcPr>
            <w:tcW w:w="0" w:type="auto"/>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7</w:t>
            </w:r>
          </w:p>
        </w:tc>
        <w:tc>
          <w:tcPr>
            <w:tcW w:w="5096"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 xml:space="preserve">Desinfección y desinsectación repositorios de archivo </w:t>
            </w:r>
          </w:p>
        </w:tc>
        <w:tc>
          <w:tcPr>
            <w:tcW w:w="1276" w:type="dxa"/>
          </w:tcPr>
          <w:p w:rsidR="00484286" w:rsidRPr="003C55DD" w:rsidRDefault="00484286" w:rsidP="00E4667E">
            <w:pPr>
              <w:autoSpaceDE w:val="0"/>
              <w:autoSpaceDN w:val="0"/>
              <w:adjustRightInd w:val="0"/>
              <w:spacing w:after="0" w:line="240" w:lineRule="auto"/>
              <w:jc w:val="both"/>
              <w:rPr>
                <w:rFonts w:cstheme="minorHAnsi"/>
                <w:color w:val="000000"/>
                <w:sz w:val="20"/>
                <w:szCs w:val="20"/>
              </w:rPr>
            </w:pPr>
            <w:r w:rsidRPr="003C55DD">
              <w:rPr>
                <w:rFonts w:cstheme="minorHAnsi"/>
                <w:color w:val="000000"/>
                <w:sz w:val="20"/>
                <w:szCs w:val="20"/>
              </w:rPr>
              <w:t>4</w:t>
            </w:r>
          </w:p>
        </w:tc>
      </w:tr>
    </w:tbl>
    <w:p w:rsidR="00287026" w:rsidRDefault="00287026">
      <w:pPr>
        <w:spacing w:after="0" w:line="360" w:lineRule="auto"/>
        <w:jc w:val="both"/>
        <w:rPr>
          <w:sz w:val="24"/>
          <w:lang w:val="es-MX"/>
        </w:rPr>
      </w:pPr>
    </w:p>
    <w:p w:rsidR="00DA4664" w:rsidRDefault="00DA4664">
      <w:pPr>
        <w:spacing w:after="0" w:line="360" w:lineRule="auto"/>
        <w:jc w:val="both"/>
        <w:rPr>
          <w:sz w:val="24"/>
          <w:lang w:val="es-MX"/>
        </w:rPr>
      </w:pPr>
    </w:p>
    <w:p w:rsidR="00287026" w:rsidRDefault="00834409">
      <w:pPr>
        <w:spacing w:after="0" w:line="360" w:lineRule="auto"/>
        <w:jc w:val="both"/>
        <w:rPr>
          <w:sz w:val="24"/>
          <w:lang w:val="es-MX"/>
        </w:rPr>
      </w:pPr>
      <w:r w:rsidRPr="00C90F85">
        <w:rPr>
          <w:b/>
          <w:sz w:val="24"/>
          <w:lang w:val="es-MX"/>
        </w:rPr>
        <w:t>Digitalización  Quito.-</w:t>
      </w:r>
      <w:r>
        <w:rPr>
          <w:sz w:val="24"/>
          <w:lang w:val="es-MX"/>
        </w:rPr>
        <w:t xml:space="preserve"> Consolidado</w:t>
      </w:r>
    </w:p>
    <w:p w:rsidR="00287026" w:rsidRDefault="00B874E0" w:rsidP="00E4667E">
      <w:pPr>
        <w:spacing w:after="0" w:line="360" w:lineRule="auto"/>
        <w:ind w:firstLine="708"/>
        <w:jc w:val="both"/>
        <w:rPr>
          <w:b/>
          <w:i/>
          <w:sz w:val="24"/>
          <w:lang w:val="es-MX"/>
        </w:rPr>
      </w:pPr>
      <w:r>
        <w:rPr>
          <w:b/>
          <w:i/>
          <w:sz w:val="24"/>
          <w:lang w:val="es-MX"/>
        </w:rPr>
        <w:t>T</w:t>
      </w:r>
      <w:r w:rsidR="00834409" w:rsidRPr="00AC778F">
        <w:rPr>
          <w:b/>
          <w:i/>
          <w:sz w:val="24"/>
          <w:lang w:val="es-MX"/>
        </w:rPr>
        <w:t xml:space="preserve">abla </w:t>
      </w:r>
      <w:r w:rsidR="003E7C74">
        <w:rPr>
          <w:b/>
          <w:i/>
          <w:sz w:val="24"/>
          <w:lang w:val="es-MX"/>
        </w:rPr>
        <w:t>12</w:t>
      </w:r>
      <w:r w:rsidR="009F7C77">
        <w:rPr>
          <w:b/>
          <w:i/>
          <w:sz w:val="24"/>
          <w:lang w:val="es-MX"/>
        </w:rPr>
        <w:t>4</w:t>
      </w:r>
      <w:r>
        <w:rPr>
          <w:b/>
          <w:i/>
          <w:sz w:val="24"/>
          <w:lang w:val="es-MX"/>
        </w:rPr>
        <w:t xml:space="preserve">.- </w:t>
      </w:r>
      <w:r w:rsidRPr="00B874E0">
        <w:rPr>
          <w:sz w:val="24"/>
          <w:lang w:val="es-MX"/>
        </w:rPr>
        <w:t>Registre el número de documentos digitalizados</w:t>
      </w:r>
      <w:r>
        <w:rPr>
          <w:b/>
          <w:i/>
          <w:sz w:val="24"/>
          <w:lang w:val="es-MX"/>
        </w:rPr>
        <w:t>:</w:t>
      </w:r>
    </w:p>
    <w:tbl>
      <w:tblPr>
        <w:tblW w:w="9732" w:type="dxa"/>
        <w:tblInd w:w="-23" w:type="dxa"/>
        <w:tblLayout w:type="fixed"/>
        <w:tblCellMar>
          <w:left w:w="0" w:type="dxa"/>
          <w:right w:w="0" w:type="dxa"/>
        </w:tblCellMar>
        <w:tblLook w:val="04A0" w:firstRow="1" w:lastRow="0" w:firstColumn="1" w:lastColumn="0" w:noHBand="0" w:noVBand="1"/>
      </w:tblPr>
      <w:tblGrid>
        <w:gridCol w:w="977"/>
        <w:gridCol w:w="1000"/>
        <w:gridCol w:w="977"/>
        <w:gridCol w:w="1000"/>
        <w:gridCol w:w="977"/>
        <w:gridCol w:w="1000"/>
        <w:gridCol w:w="825"/>
        <w:gridCol w:w="992"/>
        <w:gridCol w:w="850"/>
        <w:gridCol w:w="1134"/>
      </w:tblGrid>
      <w:tr w:rsidR="00484286" w:rsidRPr="003C55DD" w:rsidTr="00DE6E25">
        <w:trPr>
          <w:trHeight w:val="368"/>
        </w:trPr>
        <w:tc>
          <w:tcPr>
            <w:tcW w:w="9732" w:type="dxa"/>
            <w:gridSpan w:val="10"/>
            <w:tcBorders>
              <w:top w:val="single" w:sz="8" w:space="0" w:color="auto"/>
              <w:left w:val="single" w:sz="8" w:space="0" w:color="auto"/>
              <w:bottom w:val="single" w:sz="8" w:space="0" w:color="auto"/>
              <w:right w:val="single" w:sz="8" w:space="0" w:color="000000"/>
            </w:tcBorders>
            <w:shd w:val="clear" w:color="auto" w:fill="auto"/>
            <w:tcMar>
              <w:top w:w="0" w:type="dxa"/>
              <w:left w:w="70" w:type="dxa"/>
              <w:bottom w:w="0" w:type="dxa"/>
              <w:right w:w="70" w:type="dxa"/>
            </w:tcMar>
            <w:vAlign w:val="center"/>
            <w:hideMark/>
          </w:tcPr>
          <w:p w:rsidR="00484286" w:rsidRPr="003C55DD" w:rsidRDefault="00484286" w:rsidP="00E4667E">
            <w:pPr>
              <w:spacing w:after="0"/>
              <w:jc w:val="both"/>
              <w:rPr>
                <w:rFonts w:cstheme="minorHAnsi"/>
                <w:b/>
                <w:bCs/>
                <w:sz w:val="20"/>
                <w:szCs w:val="20"/>
                <w:lang w:eastAsia="es-EC"/>
              </w:rPr>
            </w:pPr>
            <w:r w:rsidRPr="003C55DD">
              <w:rPr>
                <w:rFonts w:cstheme="minorHAnsi"/>
                <w:b/>
                <w:bCs/>
                <w:sz w:val="20"/>
                <w:szCs w:val="20"/>
                <w:lang w:eastAsia="es-EC"/>
              </w:rPr>
              <w:t>CONSOLIDADO DE DIGITALIZACION – QUITO</w:t>
            </w:r>
          </w:p>
        </w:tc>
      </w:tr>
      <w:tr w:rsidR="00484286" w:rsidRPr="003C55DD" w:rsidTr="00DE6E25">
        <w:trPr>
          <w:trHeight w:val="305"/>
        </w:trPr>
        <w:tc>
          <w:tcPr>
            <w:tcW w:w="9732" w:type="dxa"/>
            <w:gridSpan w:val="10"/>
            <w:tcBorders>
              <w:top w:val="nil"/>
              <w:left w:val="single" w:sz="8" w:space="0" w:color="auto"/>
              <w:bottom w:val="single" w:sz="8" w:space="0" w:color="auto"/>
              <w:right w:val="single" w:sz="8" w:space="0" w:color="000000"/>
            </w:tcBorders>
            <w:shd w:val="clear" w:color="auto" w:fill="auto"/>
            <w:tcMar>
              <w:top w:w="0" w:type="dxa"/>
              <w:left w:w="70" w:type="dxa"/>
              <w:bottom w:w="0" w:type="dxa"/>
              <w:right w:w="70" w:type="dxa"/>
            </w:tcMar>
            <w:vAlign w:val="center"/>
            <w:hideMark/>
          </w:tcPr>
          <w:p w:rsidR="00484286" w:rsidRPr="003C55DD" w:rsidRDefault="00484286" w:rsidP="00E4667E">
            <w:pPr>
              <w:spacing w:after="0"/>
              <w:jc w:val="both"/>
              <w:rPr>
                <w:rFonts w:cstheme="minorHAnsi"/>
                <w:b/>
                <w:bCs/>
                <w:sz w:val="20"/>
                <w:szCs w:val="20"/>
                <w:lang w:eastAsia="es-EC"/>
              </w:rPr>
            </w:pPr>
            <w:r w:rsidRPr="003C55DD">
              <w:rPr>
                <w:rFonts w:cstheme="minorHAnsi"/>
                <w:b/>
                <w:bCs/>
                <w:sz w:val="20"/>
                <w:szCs w:val="20"/>
                <w:lang w:eastAsia="es-EC"/>
              </w:rPr>
              <w:t>AÑO 2022</w:t>
            </w:r>
          </w:p>
        </w:tc>
      </w:tr>
      <w:tr w:rsidR="00484286" w:rsidRPr="003C55DD" w:rsidTr="00DE6E25">
        <w:trPr>
          <w:trHeight w:val="369"/>
        </w:trPr>
        <w:tc>
          <w:tcPr>
            <w:tcW w:w="1977" w:type="dxa"/>
            <w:gridSpan w:val="2"/>
            <w:tcBorders>
              <w:top w:val="nil"/>
              <w:left w:val="single" w:sz="8" w:space="0" w:color="auto"/>
              <w:bottom w:val="single" w:sz="8" w:space="0" w:color="auto"/>
              <w:right w:val="single" w:sz="8" w:space="0" w:color="000000"/>
            </w:tcBorders>
            <w:shd w:val="clear" w:color="auto" w:fill="auto"/>
            <w:tcMar>
              <w:top w:w="0" w:type="dxa"/>
              <w:left w:w="70" w:type="dxa"/>
              <w:bottom w:w="0" w:type="dxa"/>
              <w:right w:w="70" w:type="dxa"/>
            </w:tcMar>
            <w:vAlign w:val="center"/>
            <w:hideMark/>
          </w:tcPr>
          <w:p w:rsidR="00484286" w:rsidRPr="003C55DD" w:rsidRDefault="00484286" w:rsidP="00E4667E">
            <w:pPr>
              <w:spacing w:after="0"/>
              <w:jc w:val="both"/>
              <w:rPr>
                <w:rFonts w:cstheme="minorHAnsi"/>
                <w:b/>
                <w:bCs/>
                <w:sz w:val="20"/>
                <w:szCs w:val="20"/>
                <w:lang w:eastAsia="es-EC"/>
              </w:rPr>
            </w:pPr>
            <w:r w:rsidRPr="003C55DD">
              <w:rPr>
                <w:rFonts w:cstheme="minorHAnsi"/>
                <w:b/>
                <w:bCs/>
                <w:sz w:val="20"/>
                <w:szCs w:val="20"/>
                <w:lang w:eastAsia="es-EC"/>
              </w:rPr>
              <w:t>GENERAL</w:t>
            </w:r>
          </w:p>
        </w:tc>
        <w:tc>
          <w:tcPr>
            <w:tcW w:w="1977" w:type="dxa"/>
            <w:gridSpan w:val="2"/>
            <w:tcBorders>
              <w:top w:val="nil"/>
              <w:left w:val="nil"/>
              <w:bottom w:val="single" w:sz="8" w:space="0" w:color="auto"/>
              <w:right w:val="single" w:sz="8" w:space="0" w:color="000000"/>
            </w:tcBorders>
            <w:shd w:val="clear" w:color="auto" w:fill="auto"/>
            <w:tcMar>
              <w:top w:w="0" w:type="dxa"/>
              <w:left w:w="70" w:type="dxa"/>
              <w:bottom w:w="0" w:type="dxa"/>
              <w:right w:w="70" w:type="dxa"/>
            </w:tcMar>
            <w:vAlign w:val="center"/>
            <w:hideMark/>
          </w:tcPr>
          <w:p w:rsidR="00484286" w:rsidRPr="003C55DD" w:rsidRDefault="00484286" w:rsidP="00E4667E">
            <w:pPr>
              <w:spacing w:after="0"/>
              <w:jc w:val="both"/>
              <w:rPr>
                <w:rFonts w:cstheme="minorHAnsi"/>
                <w:b/>
                <w:bCs/>
                <w:sz w:val="20"/>
                <w:szCs w:val="20"/>
                <w:lang w:eastAsia="es-EC"/>
              </w:rPr>
            </w:pPr>
            <w:r w:rsidRPr="003C55DD">
              <w:rPr>
                <w:rFonts w:cstheme="minorHAnsi"/>
                <w:b/>
                <w:bCs/>
                <w:sz w:val="20"/>
                <w:szCs w:val="20"/>
                <w:lang w:eastAsia="es-EC"/>
              </w:rPr>
              <w:t>JURIDICA</w:t>
            </w:r>
          </w:p>
        </w:tc>
        <w:tc>
          <w:tcPr>
            <w:tcW w:w="1977" w:type="dxa"/>
            <w:gridSpan w:val="2"/>
            <w:tcBorders>
              <w:top w:val="nil"/>
              <w:left w:val="nil"/>
              <w:bottom w:val="single" w:sz="8" w:space="0" w:color="auto"/>
              <w:right w:val="single" w:sz="8" w:space="0" w:color="000000"/>
            </w:tcBorders>
            <w:shd w:val="clear" w:color="auto" w:fill="auto"/>
            <w:tcMar>
              <w:top w:w="0" w:type="dxa"/>
              <w:left w:w="70" w:type="dxa"/>
              <w:bottom w:w="0" w:type="dxa"/>
              <w:right w:w="70" w:type="dxa"/>
            </w:tcMar>
            <w:vAlign w:val="center"/>
            <w:hideMark/>
          </w:tcPr>
          <w:p w:rsidR="00484286" w:rsidRPr="003C55DD" w:rsidRDefault="00484286" w:rsidP="00E4667E">
            <w:pPr>
              <w:spacing w:after="0"/>
              <w:jc w:val="both"/>
              <w:rPr>
                <w:rFonts w:cstheme="minorHAnsi"/>
                <w:b/>
                <w:bCs/>
                <w:sz w:val="20"/>
                <w:szCs w:val="20"/>
                <w:lang w:eastAsia="es-EC"/>
              </w:rPr>
            </w:pPr>
            <w:r w:rsidRPr="003C55DD">
              <w:rPr>
                <w:rFonts w:cstheme="minorHAnsi"/>
                <w:b/>
                <w:bCs/>
                <w:sz w:val="20"/>
                <w:szCs w:val="20"/>
                <w:lang w:eastAsia="es-EC"/>
              </w:rPr>
              <w:t>ECONOMICA</w:t>
            </w:r>
          </w:p>
        </w:tc>
        <w:tc>
          <w:tcPr>
            <w:tcW w:w="1817" w:type="dxa"/>
            <w:gridSpan w:val="2"/>
            <w:tcBorders>
              <w:top w:val="nil"/>
              <w:left w:val="nil"/>
              <w:bottom w:val="single" w:sz="8" w:space="0" w:color="auto"/>
              <w:right w:val="single" w:sz="8" w:space="0" w:color="000000"/>
            </w:tcBorders>
            <w:shd w:val="clear" w:color="auto" w:fill="auto"/>
            <w:tcMar>
              <w:top w:w="0" w:type="dxa"/>
              <w:left w:w="70" w:type="dxa"/>
              <w:bottom w:w="0" w:type="dxa"/>
              <w:right w:w="70" w:type="dxa"/>
            </w:tcMar>
            <w:vAlign w:val="center"/>
            <w:hideMark/>
          </w:tcPr>
          <w:p w:rsidR="00484286" w:rsidRPr="003C55DD" w:rsidRDefault="00484286" w:rsidP="00E4667E">
            <w:pPr>
              <w:spacing w:after="0"/>
              <w:jc w:val="both"/>
              <w:rPr>
                <w:rFonts w:cstheme="minorHAnsi"/>
                <w:b/>
                <w:bCs/>
                <w:sz w:val="20"/>
                <w:szCs w:val="20"/>
                <w:lang w:eastAsia="es-EC"/>
              </w:rPr>
            </w:pPr>
            <w:r w:rsidRPr="003C55DD">
              <w:rPr>
                <w:rFonts w:cstheme="minorHAnsi"/>
                <w:b/>
                <w:bCs/>
                <w:sz w:val="20"/>
                <w:szCs w:val="20"/>
                <w:lang w:eastAsia="es-EC"/>
              </w:rPr>
              <w:t>SEGUROS</w:t>
            </w:r>
          </w:p>
        </w:tc>
        <w:tc>
          <w:tcPr>
            <w:tcW w:w="1984" w:type="dxa"/>
            <w:gridSpan w:val="2"/>
            <w:tcBorders>
              <w:top w:val="nil"/>
              <w:left w:val="nil"/>
              <w:bottom w:val="single" w:sz="8" w:space="0" w:color="auto"/>
              <w:right w:val="single" w:sz="8" w:space="0" w:color="000000"/>
            </w:tcBorders>
          </w:tcPr>
          <w:p w:rsidR="00484286" w:rsidRPr="003C55DD" w:rsidRDefault="00484286" w:rsidP="00E4667E">
            <w:pPr>
              <w:spacing w:after="0"/>
              <w:jc w:val="both"/>
              <w:rPr>
                <w:rFonts w:cstheme="minorHAnsi"/>
                <w:b/>
                <w:bCs/>
                <w:sz w:val="20"/>
                <w:szCs w:val="20"/>
                <w:lang w:eastAsia="es-EC"/>
              </w:rPr>
            </w:pPr>
            <w:r w:rsidRPr="003C55DD">
              <w:rPr>
                <w:rFonts w:cstheme="minorHAnsi"/>
                <w:b/>
                <w:bCs/>
                <w:sz w:val="20"/>
                <w:szCs w:val="20"/>
                <w:lang w:eastAsia="es-EC"/>
              </w:rPr>
              <w:t>TOTAL</w:t>
            </w:r>
          </w:p>
        </w:tc>
      </w:tr>
      <w:tr w:rsidR="00484286" w:rsidRPr="003C55DD" w:rsidTr="00DE6E25">
        <w:trPr>
          <w:trHeight w:val="300"/>
        </w:trPr>
        <w:tc>
          <w:tcPr>
            <w:tcW w:w="977"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484286" w:rsidRPr="003C55DD" w:rsidRDefault="00484286" w:rsidP="00E4667E">
            <w:pPr>
              <w:spacing w:after="0"/>
              <w:jc w:val="both"/>
              <w:rPr>
                <w:rFonts w:cstheme="minorHAnsi"/>
                <w:b/>
                <w:bCs/>
                <w:sz w:val="20"/>
                <w:szCs w:val="20"/>
                <w:lang w:eastAsia="es-EC"/>
              </w:rPr>
            </w:pPr>
            <w:r w:rsidRPr="003C55DD">
              <w:rPr>
                <w:rFonts w:cstheme="minorHAnsi"/>
                <w:b/>
                <w:bCs/>
                <w:sz w:val="20"/>
                <w:szCs w:val="20"/>
                <w:lang w:eastAsia="es-EC"/>
              </w:rPr>
              <w:t>DCTOS.</w:t>
            </w:r>
          </w:p>
        </w:tc>
        <w:tc>
          <w:tcPr>
            <w:tcW w:w="100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84286" w:rsidRPr="003C55DD" w:rsidRDefault="00484286" w:rsidP="00E4667E">
            <w:pPr>
              <w:spacing w:after="0"/>
              <w:jc w:val="both"/>
              <w:rPr>
                <w:rFonts w:cstheme="minorHAnsi"/>
                <w:b/>
                <w:bCs/>
                <w:sz w:val="20"/>
                <w:szCs w:val="20"/>
                <w:lang w:eastAsia="es-EC"/>
              </w:rPr>
            </w:pPr>
            <w:r w:rsidRPr="003C55DD">
              <w:rPr>
                <w:rFonts w:cstheme="minorHAnsi"/>
                <w:b/>
                <w:bCs/>
                <w:sz w:val="20"/>
                <w:szCs w:val="20"/>
                <w:lang w:eastAsia="es-EC"/>
              </w:rPr>
              <w:t>PÁGINAS</w:t>
            </w:r>
          </w:p>
        </w:tc>
        <w:tc>
          <w:tcPr>
            <w:tcW w:w="977"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84286" w:rsidRPr="003C55DD" w:rsidRDefault="00484286" w:rsidP="00E4667E">
            <w:pPr>
              <w:spacing w:after="0"/>
              <w:jc w:val="both"/>
              <w:rPr>
                <w:rFonts w:cstheme="minorHAnsi"/>
                <w:b/>
                <w:bCs/>
                <w:sz w:val="20"/>
                <w:szCs w:val="20"/>
                <w:lang w:eastAsia="es-EC"/>
              </w:rPr>
            </w:pPr>
            <w:r w:rsidRPr="003C55DD">
              <w:rPr>
                <w:rFonts w:cstheme="minorHAnsi"/>
                <w:b/>
                <w:bCs/>
                <w:sz w:val="20"/>
                <w:szCs w:val="20"/>
                <w:lang w:eastAsia="es-EC"/>
              </w:rPr>
              <w:t>DCTOS.</w:t>
            </w:r>
          </w:p>
        </w:tc>
        <w:tc>
          <w:tcPr>
            <w:tcW w:w="100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84286" w:rsidRPr="003C55DD" w:rsidRDefault="00484286" w:rsidP="00E4667E">
            <w:pPr>
              <w:spacing w:after="0"/>
              <w:jc w:val="both"/>
              <w:rPr>
                <w:rFonts w:cstheme="minorHAnsi"/>
                <w:b/>
                <w:bCs/>
                <w:sz w:val="20"/>
                <w:szCs w:val="20"/>
                <w:lang w:eastAsia="es-EC"/>
              </w:rPr>
            </w:pPr>
            <w:r w:rsidRPr="003C55DD">
              <w:rPr>
                <w:rFonts w:cstheme="minorHAnsi"/>
                <w:b/>
                <w:bCs/>
                <w:sz w:val="20"/>
                <w:szCs w:val="20"/>
                <w:lang w:eastAsia="es-EC"/>
              </w:rPr>
              <w:t>PÁGINAS</w:t>
            </w:r>
          </w:p>
        </w:tc>
        <w:tc>
          <w:tcPr>
            <w:tcW w:w="977"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84286" w:rsidRPr="003C55DD" w:rsidRDefault="00484286" w:rsidP="00E4667E">
            <w:pPr>
              <w:spacing w:after="0"/>
              <w:jc w:val="both"/>
              <w:rPr>
                <w:rFonts w:cstheme="minorHAnsi"/>
                <w:b/>
                <w:bCs/>
                <w:sz w:val="20"/>
                <w:szCs w:val="20"/>
                <w:lang w:eastAsia="es-EC"/>
              </w:rPr>
            </w:pPr>
            <w:r w:rsidRPr="003C55DD">
              <w:rPr>
                <w:rFonts w:cstheme="minorHAnsi"/>
                <w:b/>
                <w:bCs/>
                <w:sz w:val="20"/>
                <w:szCs w:val="20"/>
                <w:lang w:eastAsia="es-EC"/>
              </w:rPr>
              <w:t>DCTOS.</w:t>
            </w:r>
          </w:p>
        </w:tc>
        <w:tc>
          <w:tcPr>
            <w:tcW w:w="100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84286" w:rsidRPr="003C55DD" w:rsidRDefault="00484286" w:rsidP="00E4667E">
            <w:pPr>
              <w:spacing w:after="0"/>
              <w:jc w:val="both"/>
              <w:rPr>
                <w:rFonts w:cstheme="minorHAnsi"/>
                <w:b/>
                <w:bCs/>
                <w:sz w:val="20"/>
                <w:szCs w:val="20"/>
                <w:lang w:eastAsia="es-EC"/>
              </w:rPr>
            </w:pPr>
            <w:r w:rsidRPr="003C55DD">
              <w:rPr>
                <w:rFonts w:cstheme="minorHAnsi"/>
                <w:b/>
                <w:bCs/>
                <w:sz w:val="20"/>
                <w:szCs w:val="20"/>
                <w:lang w:eastAsia="es-EC"/>
              </w:rPr>
              <w:t>PÁGINAS</w:t>
            </w:r>
          </w:p>
        </w:tc>
        <w:tc>
          <w:tcPr>
            <w:tcW w:w="825"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484286" w:rsidRPr="003C55DD" w:rsidRDefault="00484286" w:rsidP="00E4667E">
            <w:pPr>
              <w:spacing w:after="0"/>
              <w:jc w:val="both"/>
              <w:rPr>
                <w:rFonts w:cstheme="minorHAnsi"/>
                <w:b/>
                <w:bCs/>
                <w:sz w:val="20"/>
                <w:szCs w:val="20"/>
                <w:lang w:eastAsia="es-EC"/>
              </w:rPr>
            </w:pPr>
            <w:r w:rsidRPr="003C55DD">
              <w:rPr>
                <w:rFonts w:cstheme="minorHAnsi"/>
                <w:b/>
                <w:bCs/>
                <w:sz w:val="20"/>
                <w:szCs w:val="20"/>
                <w:lang w:eastAsia="es-EC"/>
              </w:rPr>
              <w:t>DCTOS.</w:t>
            </w:r>
          </w:p>
        </w:tc>
        <w:tc>
          <w:tcPr>
            <w:tcW w:w="992"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484286" w:rsidRPr="003C55DD" w:rsidRDefault="00484286" w:rsidP="00E4667E">
            <w:pPr>
              <w:spacing w:after="0"/>
              <w:jc w:val="both"/>
              <w:rPr>
                <w:rFonts w:cstheme="minorHAnsi"/>
                <w:b/>
                <w:bCs/>
                <w:sz w:val="20"/>
                <w:szCs w:val="20"/>
                <w:lang w:eastAsia="es-EC"/>
              </w:rPr>
            </w:pPr>
            <w:r w:rsidRPr="003C55DD">
              <w:rPr>
                <w:rFonts w:cstheme="minorHAnsi"/>
                <w:b/>
                <w:bCs/>
                <w:sz w:val="20"/>
                <w:szCs w:val="20"/>
                <w:lang w:eastAsia="es-EC"/>
              </w:rPr>
              <w:t>PÁGINAS</w:t>
            </w:r>
          </w:p>
        </w:tc>
        <w:tc>
          <w:tcPr>
            <w:tcW w:w="850" w:type="dxa"/>
            <w:tcBorders>
              <w:top w:val="nil"/>
              <w:left w:val="nil"/>
              <w:bottom w:val="single" w:sz="8" w:space="0" w:color="auto"/>
              <w:right w:val="single" w:sz="8" w:space="0" w:color="auto"/>
            </w:tcBorders>
            <w:vAlign w:val="center"/>
          </w:tcPr>
          <w:p w:rsidR="00484286" w:rsidRPr="003C55DD" w:rsidRDefault="00484286" w:rsidP="00E4667E">
            <w:pPr>
              <w:spacing w:after="0"/>
              <w:jc w:val="both"/>
              <w:rPr>
                <w:rFonts w:cstheme="minorHAnsi"/>
                <w:b/>
                <w:bCs/>
                <w:sz w:val="20"/>
                <w:szCs w:val="20"/>
                <w:lang w:eastAsia="es-EC"/>
              </w:rPr>
            </w:pPr>
            <w:r w:rsidRPr="003C55DD">
              <w:rPr>
                <w:rFonts w:cstheme="minorHAnsi"/>
                <w:b/>
                <w:bCs/>
                <w:sz w:val="20"/>
                <w:szCs w:val="20"/>
                <w:lang w:eastAsia="es-EC"/>
              </w:rPr>
              <w:t>DCTOS.</w:t>
            </w:r>
          </w:p>
        </w:tc>
        <w:tc>
          <w:tcPr>
            <w:tcW w:w="1134" w:type="dxa"/>
            <w:tcBorders>
              <w:top w:val="nil"/>
              <w:left w:val="nil"/>
              <w:bottom w:val="single" w:sz="8" w:space="0" w:color="auto"/>
              <w:right w:val="single" w:sz="8" w:space="0" w:color="auto"/>
            </w:tcBorders>
            <w:vAlign w:val="center"/>
          </w:tcPr>
          <w:p w:rsidR="00484286" w:rsidRPr="003C55DD" w:rsidRDefault="00484286" w:rsidP="00E4667E">
            <w:pPr>
              <w:spacing w:after="0"/>
              <w:jc w:val="both"/>
              <w:rPr>
                <w:rFonts w:cstheme="minorHAnsi"/>
                <w:b/>
                <w:bCs/>
                <w:sz w:val="20"/>
                <w:szCs w:val="20"/>
                <w:lang w:eastAsia="es-EC"/>
              </w:rPr>
            </w:pPr>
            <w:r w:rsidRPr="003C55DD">
              <w:rPr>
                <w:rFonts w:cstheme="minorHAnsi"/>
                <w:b/>
                <w:bCs/>
                <w:sz w:val="20"/>
                <w:szCs w:val="20"/>
                <w:lang w:eastAsia="es-EC"/>
              </w:rPr>
              <w:t>PÁGINAS</w:t>
            </w:r>
          </w:p>
        </w:tc>
      </w:tr>
      <w:tr w:rsidR="00484286" w:rsidRPr="003C55DD" w:rsidTr="00DE6E25">
        <w:trPr>
          <w:trHeight w:val="538"/>
        </w:trPr>
        <w:tc>
          <w:tcPr>
            <w:tcW w:w="977"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484286" w:rsidRPr="003C55DD" w:rsidRDefault="00484286" w:rsidP="00E4667E">
            <w:pPr>
              <w:spacing w:after="0"/>
              <w:jc w:val="both"/>
              <w:rPr>
                <w:rFonts w:cstheme="minorHAnsi"/>
                <w:sz w:val="20"/>
                <w:szCs w:val="20"/>
              </w:rPr>
            </w:pPr>
            <w:r w:rsidRPr="003C55DD">
              <w:rPr>
                <w:rFonts w:cstheme="minorHAnsi"/>
                <w:sz w:val="20"/>
                <w:szCs w:val="20"/>
              </w:rPr>
              <w:t>45,795</w:t>
            </w:r>
          </w:p>
        </w:tc>
        <w:tc>
          <w:tcPr>
            <w:tcW w:w="100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484286" w:rsidRPr="003C55DD" w:rsidRDefault="00484286" w:rsidP="00E4667E">
            <w:pPr>
              <w:spacing w:after="0"/>
              <w:jc w:val="both"/>
              <w:rPr>
                <w:rFonts w:cstheme="minorHAnsi"/>
                <w:sz w:val="20"/>
                <w:szCs w:val="20"/>
              </w:rPr>
            </w:pPr>
            <w:r w:rsidRPr="003C55DD">
              <w:rPr>
                <w:rFonts w:cstheme="minorHAnsi"/>
                <w:sz w:val="20"/>
                <w:szCs w:val="20"/>
              </w:rPr>
              <w:t>70,138</w:t>
            </w:r>
          </w:p>
        </w:tc>
        <w:tc>
          <w:tcPr>
            <w:tcW w:w="977"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484286" w:rsidRPr="003C55DD" w:rsidRDefault="00484286" w:rsidP="00E4667E">
            <w:pPr>
              <w:spacing w:after="0"/>
              <w:jc w:val="both"/>
              <w:rPr>
                <w:rFonts w:cstheme="minorHAnsi"/>
                <w:sz w:val="20"/>
                <w:szCs w:val="20"/>
              </w:rPr>
            </w:pPr>
            <w:r w:rsidRPr="003C55DD">
              <w:rPr>
                <w:rFonts w:cstheme="minorHAnsi"/>
                <w:sz w:val="20"/>
                <w:szCs w:val="20"/>
              </w:rPr>
              <w:t>6,941</w:t>
            </w:r>
          </w:p>
        </w:tc>
        <w:tc>
          <w:tcPr>
            <w:tcW w:w="100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484286" w:rsidRPr="003C55DD" w:rsidRDefault="00484286" w:rsidP="00E4667E">
            <w:pPr>
              <w:spacing w:after="0"/>
              <w:jc w:val="both"/>
              <w:rPr>
                <w:rFonts w:cstheme="minorHAnsi"/>
                <w:sz w:val="20"/>
                <w:szCs w:val="20"/>
              </w:rPr>
            </w:pPr>
            <w:r w:rsidRPr="003C55DD">
              <w:rPr>
                <w:rFonts w:cstheme="minorHAnsi"/>
                <w:sz w:val="20"/>
                <w:szCs w:val="20"/>
              </w:rPr>
              <w:t>108,576</w:t>
            </w:r>
          </w:p>
        </w:tc>
        <w:tc>
          <w:tcPr>
            <w:tcW w:w="977"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484286" w:rsidRPr="003C55DD" w:rsidRDefault="00484286" w:rsidP="00E4667E">
            <w:pPr>
              <w:spacing w:after="0"/>
              <w:jc w:val="both"/>
              <w:rPr>
                <w:rFonts w:cstheme="minorHAnsi"/>
                <w:sz w:val="20"/>
                <w:szCs w:val="20"/>
              </w:rPr>
            </w:pPr>
            <w:r w:rsidRPr="003C55DD">
              <w:rPr>
                <w:rFonts w:cstheme="minorHAnsi"/>
                <w:sz w:val="20"/>
                <w:szCs w:val="20"/>
              </w:rPr>
              <w:t>234</w:t>
            </w:r>
          </w:p>
        </w:tc>
        <w:tc>
          <w:tcPr>
            <w:tcW w:w="100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484286" w:rsidRPr="003C55DD" w:rsidRDefault="00484286" w:rsidP="00E4667E">
            <w:pPr>
              <w:spacing w:after="0"/>
              <w:jc w:val="both"/>
              <w:rPr>
                <w:rFonts w:cstheme="minorHAnsi"/>
                <w:sz w:val="20"/>
                <w:szCs w:val="20"/>
              </w:rPr>
            </w:pPr>
            <w:r w:rsidRPr="003C55DD">
              <w:rPr>
                <w:rFonts w:cstheme="minorHAnsi"/>
                <w:sz w:val="20"/>
                <w:szCs w:val="20"/>
              </w:rPr>
              <w:t>724</w:t>
            </w:r>
          </w:p>
        </w:tc>
        <w:tc>
          <w:tcPr>
            <w:tcW w:w="825"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484286" w:rsidRPr="003C55DD" w:rsidRDefault="00484286" w:rsidP="00E4667E">
            <w:pPr>
              <w:spacing w:after="0"/>
              <w:jc w:val="both"/>
              <w:rPr>
                <w:rFonts w:cstheme="minorHAnsi"/>
                <w:sz w:val="20"/>
                <w:szCs w:val="20"/>
              </w:rPr>
            </w:pPr>
            <w:r w:rsidRPr="003C55DD">
              <w:rPr>
                <w:rFonts w:cstheme="minorHAnsi"/>
                <w:sz w:val="20"/>
                <w:szCs w:val="20"/>
              </w:rPr>
              <w:t>560</w:t>
            </w:r>
          </w:p>
        </w:tc>
        <w:tc>
          <w:tcPr>
            <w:tcW w:w="992"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484286" w:rsidRPr="003C55DD" w:rsidRDefault="00484286" w:rsidP="00E4667E">
            <w:pPr>
              <w:spacing w:after="0"/>
              <w:jc w:val="both"/>
              <w:rPr>
                <w:rFonts w:cstheme="minorHAnsi"/>
                <w:sz w:val="20"/>
                <w:szCs w:val="20"/>
              </w:rPr>
            </w:pPr>
            <w:r w:rsidRPr="003C55DD">
              <w:rPr>
                <w:rFonts w:cstheme="minorHAnsi"/>
                <w:sz w:val="20"/>
                <w:szCs w:val="20"/>
              </w:rPr>
              <w:t>60953</w:t>
            </w:r>
          </w:p>
        </w:tc>
        <w:tc>
          <w:tcPr>
            <w:tcW w:w="850" w:type="dxa"/>
            <w:tcBorders>
              <w:top w:val="nil"/>
              <w:left w:val="nil"/>
              <w:bottom w:val="single" w:sz="8" w:space="0" w:color="auto"/>
              <w:right w:val="single" w:sz="8" w:space="0" w:color="auto"/>
            </w:tcBorders>
            <w:vAlign w:val="center"/>
          </w:tcPr>
          <w:p w:rsidR="00484286" w:rsidRPr="003C55DD" w:rsidRDefault="00484286" w:rsidP="00E4667E">
            <w:pPr>
              <w:spacing w:after="0"/>
              <w:jc w:val="both"/>
              <w:rPr>
                <w:rFonts w:cstheme="minorHAnsi"/>
                <w:sz w:val="20"/>
                <w:szCs w:val="20"/>
              </w:rPr>
            </w:pPr>
            <w:r w:rsidRPr="003C55DD">
              <w:rPr>
                <w:rFonts w:cstheme="minorHAnsi"/>
                <w:sz w:val="20"/>
                <w:szCs w:val="20"/>
              </w:rPr>
              <w:t>52,970</w:t>
            </w:r>
          </w:p>
        </w:tc>
        <w:tc>
          <w:tcPr>
            <w:tcW w:w="1134" w:type="dxa"/>
            <w:tcBorders>
              <w:top w:val="nil"/>
              <w:left w:val="nil"/>
              <w:bottom w:val="single" w:sz="8" w:space="0" w:color="auto"/>
              <w:right w:val="single" w:sz="8" w:space="0" w:color="auto"/>
            </w:tcBorders>
            <w:vAlign w:val="center"/>
          </w:tcPr>
          <w:p w:rsidR="00484286" w:rsidRPr="003C55DD" w:rsidRDefault="00484286" w:rsidP="00E4667E">
            <w:pPr>
              <w:spacing w:after="0"/>
              <w:jc w:val="both"/>
              <w:rPr>
                <w:rFonts w:cstheme="minorHAnsi"/>
                <w:sz w:val="20"/>
                <w:szCs w:val="20"/>
              </w:rPr>
            </w:pPr>
            <w:r w:rsidRPr="003C55DD">
              <w:rPr>
                <w:rFonts w:cstheme="minorHAnsi"/>
                <w:sz w:val="20"/>
                <w:szCs w:val="20"/>
              </w:rPr>
              <w:t>179,438</w:t>
            </w:r>
          </w:p>
        </w:tc>
      </w:tr>
    </w:tbl>
    <w:p w:rsidR="00F61A2C" w:rsidRDefault="00F61A2C">
      <w:pPr>
        <w:spacing w:after="0" w:line="360" w:lineRule="auto"/>
        <w:jc w:val="both"/>
        <w:rPr>
          <w:sz w:val="24"/>
          <w:lang w:val="es-MX"/>
        </w:rPr>
      </w:pPr>
    </w:p>
    <w:p w:rsidR="00C90F85" w:rsidRDefault="00F61A2C" w:rsidP="00E4667E">
      <w:pPr>
        <w:spacing w:after="0" w:line="360" w:lineRule="auto"/>
        <w:ind w:left="708"/>
        <w:jc w:val="both"/>
        <w:rPr>
          <w:sz w:val="24"/>
          <w:lang w:val="es-MX"/>
        </w:rPr>
      </w:pPr>
      <w:r w:rsidRPr="00F61A2C">
        <w:rPr>
          <w:i/>
          <w:sz w:val="24"/>
          <w:lang w:val="es-MX"/>
        </w:rPr>
        <w:lastRenderedPageBreak/>
        <w:t>T</w:t>
      </w:r>
      <w:r w:rsidR="00C90F85" w:rsidRPr="00F61A2C">
        <w:rPr>
          <w:b/>
          <w:i/>
          <w:sz w:val="24"/>
          <w:lang w:val="es-MX"/>
        </w:rPr>
        <w:t xml:space="preserve">abla </w:t>
      </w:r>
      <w:r w:rsidRPr="00F61A2C">
        <w:rPr>
          <w:b/>
          <w:i/>
          <w:sz w:val="24"/>
          <w:lang w:val="es-MX"/>
        </w:rPr>
        <w:t>12</w:t>
      </w:r>
      <w:r w:rsidR="009F7C77">
        <w:rPr>
          <w:b/>
          <w:i/>
          <w:sz w:val="24"/>
          <w:lang w:val="es-MX"/>
        </w:rPr>
        <w:t>5</w:t>
      </w:r>
      <w:r>
        <w:rPr>
          <w:b/>
          <w:i/>
          <w:sz w:val="24"/>
          <w:lang w:val="es-MX"/>
        </w:rPr>
        <w:t xml:space="preserve">.- </w:t>
      </w:r>
      <w:r w:rsidRPr="00F61A2C">
        <w:rPr>
          <w:sz w:val="24"/>
          <w:lang w:val="es-MX"/>
        </w:rPr>
        <w:t xml:space="preserve">Complete </w:t>
      </w:r>
      <w:r>
        <w:rPr>
          <w:sz w:val="24"/>
          <w:lang w:val="es-MX"/>
        </w:rPr>
        <w:t>la</w:t>
      </w:r>
      <w:r w:rsidRPr="00F61A2C">
        <w:rPr>
          <w:sz w:val="24"/>
          <w:lang w:val="es-MX"/>
        </w:rPr>
        <w:t xml:space="preserve">  información </w:t>
      </w:r>
      <w:r>
        <w:rPr>
          <w:sz w:val="24"/>
          <w:lang w:val="es-MX"/>
        </w:rPr>
        <w:t>del</w:t>
      </w:r>
      <w:r w:rsidRPr="00F61A2C">
        <w:rPr>
          <w:sz w:val="24"/>
          <w:lang w:val="es-MX"/>
        </w:rPr>
        <w:t xml:space="preserve"> </w:t>
      </w:r>
      <w:r>
        <w:rPr>
          <w:sz w:val="24"/>
          <w:lang w:val="es-MX"/>
        </w:rPr>
        <w:t>Consolidado Clasificado por tipo de documento:</w:t>
      </w:r>
    </w:p>
    <w:tbl>
      <w:tblPr>
        <w:tblW w:w="8237" w:type="dxa"/>
        <w:tblInd w:w="55" w:type="dxa"/>
        <w:tblLayout w:type="fixed"/>
        <w:tblCellMar>
          <w:left w:w="70" w:type="dxa"/>
          <w:right w:w="70" w:type="dxa"/>
        </w:tblCellMar>
        <w:tblLook w:val="04A0" w:firstRow="1" w:lastRow="0" w:firstColumn="1" w:lastColumn="0" w:noHBand="0" w:noVBand="1"/>
      </w:tblPr>
      <w:tblGrid>
        <w:gridCol w:w="1287"/>
        <w:gridCol w:w="3831"/>
        <w:gridCol w:w="1560"/>
        <w:gridCol w:w="1559"/>
      </w:tblGrid>
      <w:tr w:rsidR="00484286" w:rsidRPr="003C55DD" w:rsidTr="00DE6E25">
        <w:trPr>
          <w:trHeight w:val="598"/>
        </w:trPr>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b/>
                <w:color w:val="000000"/>
                <w:sz w:val="20"/>
                <w:szCs w:val="20"/>
                <w:lang w:eastAsia="es-EC"/>
              </w:rPr>
            </w:pPr>
            <w:r w:rsidRPr="003C55DD">
              <w:rPr>
                <w:rFonts w:eastAsia="Times New Roman" w:cstheme="minorHAnsi"/>
                <w:b/>
                <w:color w:val="000000"/>
                <w:sz w:val="20"/>
                <w:szCs w:val="20"/>
                <w:lang w:eastAsia="es-EC"/>
              </w:rPr>
              <w:t>SECCIÓN</w:t>
            </w:r>
          </w:p>
        </w:tc>
        <w:tc>
          <w:tcPr>
            <w:tcW w:w="3831" w:type="dxa"/>
            <w:tcBorders>
              <w:top w:val="single" w:sz="4" w:space="0" w:color="auto"/>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b/>
                <w:color w:val="000000"/>
                <w:sz w:val="20"/>
                <w:szCs w:val="20"/>
                <w:lang w:eastAsia="es-EC"/>
              </w:rPr>
            </w:pPr>
            <w:r w:rsidRPr="003C55DD">
              <w:rPr>
                <w:rFonts w:eastAsia="Times New Roman" w:cstheme="minorHAnsi"/>
                <w:b/>
                <w:color w:val="000000"/>
                <w:sz w:val="20"/>
                <w:szCs w:val="20"/>
                <w:lang w:eastAsia="es-EC"/>
              </w:rPr>
              <w:t>TIPO DE DOCUMENTO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b/>
                <w:color w:val="000000"/>
                <w:sz w:val="20"/>
                <w:szCs w:val="20"/>
                <w:lang w:eastAsia="es-EC"/>
              </w:rPr>
            </w:pPr>
            <w:r w:rsidRPr="003C55DD">
              <w:rPr>
                <w:rFonts w:eastAsia="Times New Roman" w:cstheme="minorHAnsi"/>
                <w:b/>
                <w:color w:val="000000"/>
                <w:sz w:val="20"/>
                <w:szCs w:val="20"/>
                <w:lang w:eastAsia="es-EC"/>
              </w:rPr>
              <w:t>No. DOCUMENTOS</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b/>
                <w:color w:val="000000"/>
                <w:sz w:val="20"/>
                <w:szCs w:val="20"/>
                <w:lang w:eastAsia="es-EC"/>
              </w:rPr>
            </w:pPr>
            <w:r w:rsidRPr="003C55DD">
              <w:rPr>
                <w:rFonts w:eastAsia="Times New Roman" w:cstheme="minorHAnsi"/>
                <w:b/>
                <w:color w:val="000000"/>
                <w:sz w:val="20"/>
                <w:szCs w:val="20"/>
                <w:lang w:eastAsia="es-EC"/>
              </w:rPr>
              <w:t>No. PÁGINAS</w:t>
            </w:r>
          </w:p>
        </w:tc>
      </w:tr>
      <w:tr w:rsidR="00484286" w:rsidRPr="003C55DD" w:rsidTr="00DE6E25">
        <w:trPr>
          <w:trHeight w:val="530"/>
        </w:trPr>
        <w:tc>
          <w:tcPr>
            <w:tcW w:w="1287" w:type="dxa"/>
            <w:vMerge w:val="restart"/>
            <w:tcBorders>
              <w:top w:val="nil"/>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GENERAL</w:t>
            </w: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1.1.1     Oficio Transferencia Acciones</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508</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7,315</w:t>
            </w:r>
          </w:p>
        </w:tc>
      </w:tr>
      <w:tr w:rsidR="00484286" w:rsidRPr="003C55DD" w:rsidTr="00DE6E25">
        <w:trPr>
          <w:trHeight w:val="645"/>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1.1.2     Escritura Cesión Participación</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47</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2,135</w:t>
            </w:r>
          </w:p>
        </w:tc>
      </w:tr>
      <w:tr w:rsidR="00484286" w:rsidRPr="003C55DD" w:rsidTr="00DE6E25">
        <w:trPr>
          <w:trHeight w:val="787"/>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1.3.1     Oficio Nombramiento Administradores</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13,886</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18,876</w:t>
            </w:r>
          </w:p>
        </w:tc>
      </w:tr>
      <w:tr w:rsidR="00484286" w:rsidRPr="003C55DD" w:rsidTr="00484286">
        <w:trPr>
          <w:trHeight w:val="571"/>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1.5.3     Cancelación de Nombramiento</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4</w:t>
            </w:r>
          </w:p>
        </w:tc>
      </w:tr>
      <w:tr w:rsidR="00484286" w:rsidRPr="003C55DD" w:rsidTr="00484286">
        <w:trPr>
          <w:trHeight w:val="409"/>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1.9.1     Notificación general</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115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1,589</w:t>
            </w:r>
          </w:p>
        </w:tc>
      </w:tr>
      <w:tr w:rsidR="00484286" w:rsidRPr="003C55DD" w:rsidTr="00484286">
        <w:trPr>
          <w:trHeight w:val="841"/>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2.1.F     Razón de inscripción societaria nombramiento</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29</w:t>
            </w:r>
          </w:p>
        </w:tc>
      </w:tr>
      <w:tr w:rsidR="00484286" w:rsidRPr="003C55DD" w:rsidTr="00484286">
        <w:trPr>
          <w:trHeight w:val="840"/>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2.1.M     Razón de inscripción del nombramiento (Corrección)</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w:t>
            </w:r>
          </w:p>
        </w:tc>
      </w:tr>
      <w:tr w:rsidR="00484286" w:rsidRPr="003C55DD" w:rsidTr="00484286">
        <w:trPr>
          <w:trHeight w:val="426"/>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2.2.6     Nombramiento</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15,481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22,595</w:t>
            </w:r>
          </w:p>
        </w:tc>
      </w:tr>
      <w:tr w:rsidR="00484286" w:rsidRPr="003C55DD" w:rsidTr="00484286">
        <w:trPr>
          <w:trHeight w:val="418"/>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2.2.9     Renuncia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302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577</w:t>
            </w:r>
          </w:p>
        </w:tc>
      </w:tr>
      <w:tr w:rsidR="00484286" w:rsidRPr="003C55DD" w:rsidTr="00484286">
        <w:trPr>
          <w:trHeight w:val="552"/>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2.2.B     Razón de Inscripción registrada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15,417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16,981</w:t>
            </w:r>
          </w:p>
        </w:tc>
      </w:tr>
      <w:tr w:rsidR="00484286" w:rsidRPr="003C55DD" w:rsidTr="00484286">
        <w:trPr>
          <w:trHeight w:val="417"/>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E.0.6     Nombramiento SAS</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35</w:t>
            </w:r>
          </w:p>
        </w:tc>
      </w:tr>
      <w:tr w:rsidR="00484286" w:rsidRPr="003C55DD" w:rsidTr="00484286">
        <w:trPr>
          <w:trHeight w:val="300"/>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single" w:sz="4" w:space="0" w:color="auto"/>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b/>
                <w:bCs/>
                <w:color w:val="000000" w:themeColor="text1"/>
                <w:sz w:val="20"/>
                <w:szCs w:val="20"/>
                <w:lang w:eastAsia="es-EC"/>
              </w:rPr>
            </w:pPr>
            <w:r w:rsidRPr="003C55DD">
              <w:rPr>
                <w:rFonts w:eastAsia="Times New Roman" w:cstheme="minorHAnsi"/>
                <w:b/>
                <w:bCs/>
                <w:color w:val="000000" w:themeColor="text1"/>
                <w:sz w:val="20"/>
                <w:szCs w:val="20"/>
                <w:lang w:eastAsia="es-EC"/>
              </w:rPr>
              <w:t>TOTAL: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b/>
                <w:bCs/>
                <w:color w:val="000000" w:themeColor="text1"/>
                <w:sz w:val="20"/>
                <w:szCs w:val="20"/>
                <w:lang w:eastAsia="es-EC"/>
              </w:rPr>
            </w:pPr>
            <w:r w:rsidRPr="003C55DD">
              <w:rPr>
                <w:rFonts w:eastAsia="Times New Roman" w:cstheme="minorHAnsi"/>
                <w:b/>
                <w:bCs/>
                <w:color w:val="000000" w:themeColor="text1"/>
                <w:sz w:val="20"/>
                <w:szCs w:val="20"/>
                <w:lang w:eastAsia="es-EC"/>
              </w:rPr>
              <w:t>45,795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b/>
                <w:bCs/>
                <w:color w:val="000000" w:themeColor="text1"/>
                <w:sz w:val="20"/>
                <w:szCs w:val="20"/>
                <w:lang w:eastAsia="es-EC"/>
              </w:rPr>
            </w:pPr>
            <w:r w:rsidRPr="003C55DD">
              <w:rPr>
                <w:rFonts w:eastAsia="Times New Roman" w:cstheme="minorHAnsi"/>
                <w:b/>
                <w:bCs/>
                <w:color w:val="000000" w:themeColor="text1"/>
                <w:sz w:val="20"/>
                <w:szCs w:val="20"/>
                <w:lang w:eastAsia="es-EC"/>
              </w:rPr>
              <w:t>70,138</w:t>
            </w:r>
          </w:p>
        </w:tc>
      </w:tr>
      <w:tr w:rsidR="00484286" w:rsidRPr="003C55DD" w:rsidTr="00DE6E25">
        <w:trPr>
          <w:trHeight w:val="386"/>
        </w:trPr>
        <w:tc>
          <w:tcPr>
            <w:tcW w:w="1287" w:type="dxa"/>
            <w:vMerge w:val="restart"/>
            <w:tcBorders>
              <w:top w:val="nil"/>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JURIDICA</w:t>
            </w: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1.5.2     Posesión Efectiva</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466</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14,394</w:t>
            </w:r>
          </w:p>
        </w:tc>
      </w:tr>
      <w:tr w:rsidR="00484286" w:rsidRPr="003C55DD" w:rsidTr="00E4667E">
        <w:trPr>
          <w:trHeight w:val="406"/>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2.1.1     Escritura</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145</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6,093</w:t>
            </w:r>
          </w:p>
        </w:tc>
      </w:tr>
      <w:tr w:rsidR="00484286" w:rsidRPr="003C55DD" w:rsidTr="00E4667E">
        <w:trPr>
          <w:trHeight w:val="411"/>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2.1.2     Resolución</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34</w:t>
            </w:r>
          </w:p>
        </w:tc>
      </w:tr>
      <w:tr w:rsidR="00484286" w:rsidRPr="003C55DD" w:rsidTr="00E4667E">
        <w:trPr>
          <w:trHeight w:val="418"/>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single" w:sz="4" w:space="0" w:color="auto"/>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2.1.3     Extracto</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7</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9</w:t>
            </w:r>
          </w:p>
        </w:tc>
      </w:tr>
      <w:tr w:rsidR="00484286" w:rsidRPr="003C55DD" w:rsidTr="00DE6E25">
        <w:trPr>
          <w:trHeight w:val="424"/>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2.1.5     Publicación</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9</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9</w:t>
            </w:r>
          </w:p>
        </w:tc>
      </w:tr>
      <w:tr w:rsidR="00484286" w:rsidRPr="003C55DD" w:rsidTr="00DE6E25">
        <w:trPr>
          <w:trHeight w:val="699"/>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2.1.D     Documento Privado </w:t>
            </w:r>
            <w:proofErr w:type="spellStart"/>
            <w:r w:rsidRPr="003C55DD">
              <w:rPr>
                <w:rFonts w:eastAsia="Times New Roman" w:cstheme="minorHAnsi"/>
                <w:color w:val="000000"/>
                <w:sz w:val="20"/>
                <w:szCs w:val="20"/>
                <w:lang w:eastAsia="es-EC"/>
              </w:rPr>
              <w:t>ó</w:t>
            </w:r>
            <w:proofErr w:type="spellEnd"/>
            <w:r w:rsidRPr="003C55DD">
              <w:rPr>
                <w:rFonts w:eastAsia="Times New Roman" w:cstheme="minorHAnsi"/>
                <w:color w:val="000000"/>
                <w:sz w:val="20"/>
                <w:szCs w:val="20"/>
                <w:lang w:eastAsia="es-EC"/>
              </w:rPr>
              <w:t xml:space="preserve"> Escritura Pública</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474</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5,954</w:t>
            </w:r>
          </w:p>
        </w:tc>
      </w:tr>
      <w:tr w:rsidR="00484286" w:rsidRPr="003C55DD" w:rsidTr="00DE6E25">
        <w:trPr>
          <w:trHeight w:val="851"/>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2.1.E     Razón de inscripción societaria constitución</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617</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682</w:t>
            </w:r>
          </w:p>
        </w:tc>
      </w:tr>
      <w:tr w:rsidR="00484286" w:rsidRPr="003C55DD" w:rsidTr="00DE6E25">
        <w:trPr>
          <w:trHeight w:val="645"/>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2.1.N     Razón de inscripción societaria Constitución (Corrección)</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w:t>
            </w:r>
          </w:p>
        </w:tc>
      </w:tr>
      <w:tr w:rsidR="00484286" w:rsidRPr="003C55DD" w:rsidTr="00DE6E25">
        <w:trPr>
          <w:trHeight w:val="600"/>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2.2.1     Escritura</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2,181</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69,87</w:t>
            </w:r>
          </w:p>
        </w:tc>
      </w:tr>
      <w:tr w:rsidR="00484286" w:rsidRPr="003C55DD" w:rsidTr="00DE6E25">
        <w:trPr>
          <w:trHeight w:val="600"/>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2.2.2     Resolución</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2,038</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10,345</w:t>
            </w:r>
          </w:p>
        </w:tc>
      </w:tr>
      <w:tr w:rsidR="00484286" w:rsidRPr="003C55DD" w:rsidTr="00DE6E25">
        <w:trPr>
          <w:trHeight w:val="600"/>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2.2.3     Extracto</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274</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349</w:t>
            </w:r>
          </w:p>
        </w:tc>
      </w:tr>
      <w:tr w:rsidR="00484286" w:rsidRPr="003C55DD" w:rsidTr="00DE6E25">
        <w:trPr>
          <w:trHeight w:val="600"/>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2.2.5     Publicación</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713</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721</w:t>
            </w:r>
          </w:p>
        </w:tc>
      </w:tr>
      <w:tr w:rsidR="00484286" w:rsidRPr="003C55DD" w:rsidTr="00DE6E25">
        <w:trPr>
          <w:trHeight w:val="578"/>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2.2.8     Informe Inspección</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4</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27</w:t>
            </w:r>
          </w:p>
        </w:tc>
      </w:tr>
      <w:tr w:rsidR="00484286" w:rsidRPr="003C55DD" w:rsidTr="00DE6E25">
        <w:trPr>
          <w:trHeight w:val="685"/>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2.2.C     Certificación Accionistas mayor al 6%</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5</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88</w:t>
            </w:r>
          </w:p>
        </w:tc>
      </w:tr>
      <w:tr w:rsidR="00484286" w:rsidRPr="003C55DD" w:rsidTr="00DE6E25">
        <w:trPr>
          <w:trHeight w:val="300"/>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b/>
                <w:bCs/>
                <w:color w:val="000000" w:themeColor="text1"/>
                <w:sz w:val="20"/>
                <w:szCs w:val="20"/>
                <w:lang w:eastAsia="es-EC"/>
              </w:rPr>
            </w:pPr>
            <w:r w:rsidRPr="003C55DD">
              <w:rPr>
                <w:rFonts w:eastAsia="Times New Roman" w:cstheme="minorHAnsi"/>
                <w:b/>
                <w:bCs/>
                <w:color w:val="000000" w:themeColor="text1"/>
                <w:sz w:val="20"/>
                <w:szCs w:val="20"/>
                <w:lang w:eastAsia="es-EC"/>
              </w:rPr>
              <w:t>TOTAL:     </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b/>
                <w:bCs/>
                <w:color w:val="000000" w:themeColor="text1"/>
                <w:sz w:val="20"/>
                <w:szCs w:val="20"/>
                <w:lang w:eastAsia="es-EC"/>
              </w:rPr>
            </w:pPr>
            <w:r w:rsidRPr="003C55DD">
              <w:rPr>
                <w:rFonts w:eastAsia="Times New Roman" w:cstheme="minorHAnsi"/>
                <w:b/>
                <w:bCs/>
                <w:color w:val="000000" w:themeColor="text1"/>
                <w:sz w:val="20"/>
                <w:szCs w:val="20"/>
                <w:lang w:eastAsia="es-EC"/>
              </w:rPr>
              <w:t>6,941</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b/>
                <w:bCs/>
                <w:color w:val="000000" w:themeColor="text1"/>
                <w:sz w:val="20"/>
                <w:szCs w:val="20"/>
                <w:lang w:eastAsia="es-EC"/>
              </w:rPr>
            </w:pPr>
            <w:r w:rsidRPr="003C55DD">
              <w:rPr>
                <w:rFonts w:eastAsia="Times New Roman" w:cstheme="minorHAnsi"/>
                <w:b/>
                <w:bCs/>
                <w:color w:val="000000" w:themeColor="text1"/>
                <w:sz w:val="20"/>
                <w:szCs w:val="20"/>
                <w:lang w:eastAsia="es-EC"/>
              </w:rPr>
              <w:t>108,576</w:t>
            </w:r>
          </w:p>
        </w:tc>
      </w:tr>
      <w:tr w:rsidR="00484286" w:rsidRPr="003C55DD" w:rsidTr="00DE6E25">
        <w:trPr>
          <w:trHeight w:val="813"/>
        </w:trPr>
        <w:tc>
          <w:tcPr>
            <w:tcW w:w="1287" w:type="dxa"/>
            <w:vMerge w:val="restart"/>
            <w:tcBorders>
              <w:top w:val="nil"/>
              <w:left w:val="single" w:sz="4" w:space="0" w:color="auto"/>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ECONÓMICA</w:t>
            </w: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3.1.1     Balance / Estado de Situación Financiera</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79</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185</w:t>
            </w:r>
          </w:p>
        </w:tc>
      </w:tr>
      <w:tr w:rsidR="00484286" w:rsidRPr="003C55DD" w:rsidTr="00DE6E25">
        <w:trPr>
          <w:trHeight w:val="569"/>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3.1.2     Auditoria Externa</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6</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75</w:t>
            </w:r>
          </w:p>
        </w:tc>
      </w:tr>
      <w:tr w:rsidR="00484286" w:rsidRPr="003C55DD" w:rsidTr="00DE6E25">
        <w:trPr>
          <w:trHeight w:val="407"/>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3.1.3     Nómina de Socios / Accionistas</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80</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82</w:t>
            </w:r>
          </w:p>
        </w:tc>
      </w:tr>
      <w:tr w:rsidR="00484286" w:rsidRPr="003C55DD" w:rsidTr="00DE6E25">
        <w:trPr>
          <w:trHeight w:val="414"/>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3.1.5     Informe de Gerente</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17</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25</w:t>
            </w:r>
          </w:p>
        </w:tc>
      </w:tr>
      <w:tr w:rsidR="00484286" w:rsidRPr="003C55DD" w:rsidTr="00DE6E25">
        <w:trPr>
          <w:trHeight w:val="420"/>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3.1.6     Informe de Comisario</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14</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21</w:t>
            </w:r>
          </w:p>
        </w:tc>
      </w:tr>
      <w:tr w:rsidR="00484286" w:rsidRPr="003C55DD" w:rsidTr="00DE6E25">
        <w:trPr>
          <w:trHeight w:val="554"/>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 xml:space="preserve">3.1.7     Balance </w:t>
            </w:r>
            <w:proofErr w:type="spellStart"/>
            <w:r w:rsidRPr="003C55DD">
              <w:rPr>
                <w:rFonts w:eastAsia="Times New Roman" w:cstheme="minorHAnsi"/>
                <w:color w:val="000000"/>
                <w:sz w:val="20"/>
                <w:szCs w:val="20"/>
                <w:lang w:eastAsia="es-EC"/>
              </w:rPr>
              <w:t>Rectificatorio</w:t>
            </w:r>
            <w:proofErr w:type="spellEnd"/>
            <w:r w:rsidRPr="003C55DD">
              <w:rPr>
                <w:rFonts w:eastAsia="Times New Roman" w:cstheme="minorHAnsi"/>
                <w:color w:val="000000"/>
                <w:sz w:val="20"/>
                <w:szCs w:val="20"/>
                <w:lang w:eastAsia="es-EC"/>
              </w:rPr>
              <w:t xml:space="preserve"> (NEC)</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1</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5</w:t>
            </w:r>
          </w:p>
        </w:tc>
      </w:tr>
      <w:tr w:rsidR="00484286" w:rsidRPr="003C55DD" w:rsidTr="00DE6E25">
        <w:trPr>
          <w:trHeight w:val="291"/>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3.3      Reservado</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37</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r w:rsidRPr="003C55DD">
              <w:rPr>
                <w:rFonts w:eastAsia="Times New Roman" w:cstheme="minorHAnsi"/>
                <w:color w:val="000000"/>
                <w:sz w:val="20"/>
                <w:szCs w:val="20"/>
                <w:lang w:eastAsia="es-EC"/>
              </w:rPr>
              <w:t>331</w:t>
            </w:r>
          </w:p>
        </w:tc>
      </w:tr>
      <w:tr w:rsidR="00484286" w:rsidRPr="003C55DD" w:rsidTr="00DE6E25">
        <w:trPr>
          <w:trHeight w:val="300"/>
        </w:trPr>
        <w:tc>
          <w:tcPr>
            <w:tcW w:w="1287" w:type="dxa"/>
            <w:vMerge/>
            <w:tcBorders>
              <w:top w:val="nil"/>
              <w:left w:val="single" w:sz="4" w:space="0" w:color="auto"/>
              <w:bottom w:val="single" w:sz="4" w:space="0" w:color="auto"/>
              <w:right w:val="single" w:sz="4" w:space="0" w:color="auto"/>
            </w:tcBorders>
            <w:vAlign w:val="center"/>
            <w:hideMark/>
          </w:tcPr>
          <w:p w:rsidR="00484286" w:rsidRPr="003C55DD" w:rsidRDefault="00484286" w:rsidP="00E4667E">
            <w:pPr>
              <w:spacing w:after="0" w:line="240" w:lineRule="auto"/>
              <w:jc w:val="both"/>
              <w:rPr>
                <w:rFonts w:eastAsia="Times New Roman" w:cstheme="minorHAnsi"/>
                <w:color w:val="000000"/>
                <w:sz w:val="20"/>
                <w:szCs w:val="20"/>
                <w:lang w:eastAsia="es-EC"/>
              </w:rPr>
            </w:pPr>
          </w:p>
        </w:tc>
        <w:tc>
          <w:tcPr>
            <w:tcW w:w="3831"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b/>
                <w:bCs/>
                <w:color w:val="000000" w:themeColor="text1"/>
                <w:sz w:val="20"/>
                <w:szCs w:val="20"/>
                <w:lang w:eastAsia="es-EC"/>
              </w:rPr>
            </w:pPr>
            <w:r w:rsidRPr="003C55DD">
              <w:rPr>
                <w:rFonts w:eastAsia="Times New Roman" w:cstheme="minorHAnsi"/>
                <w:b/>
                <w:bCs/>
                <w:color w:val="000000" w:themeColor="text1"/>
                <w:sz w:val="20"/>
                <w:szCs w:val="20"/>
                <w:lang w:eastAsia="es-EC"/>
              </w:rPr>
              <w:t>TOTAL:     </w:t>
            </w:r>
          </w:p>
        </w:tc>
        <w:tc>
          <w:tcPr>
            <w:tcW w:w="1560"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b/>
                <w:bCs/>
                <w:color w:val="000000" w:themeColor="text1"/>
                <w:sz w:val="20"/>
                <w:szCs w:val="20"/>
                <w:lang w:eastAsia="es-EC"/>
              </w:rPr>
            </w:pPr>
            <w:r w:rsidRPr="003C55DD">
              <w:rPr>
                <w:rFonts w:eastAsia="Times New Roman" w:cstheme="minorHAnsi"/>
                <w:b/>
                <w:bCs/>
                <w:color w:val="000000" w:themeColor="text1"/>
                <w:sz w:val="20"/>
                <w:szCs w:val="20"/>
                <w:lang w:eastAsia="es-EC"/>
              </w:rPr>
              <w:t>234</w:t>
            </w:r>
          </w:p>
        </w:tc>
        <w:tc>
          <w:tcPr>
            <w:tcW w:w="1559" w:type="dxa"/>
            <w:tcBorders>
              <w:top w:val="nil"/>
              <w:left w:val="nil"/>
              <w:bottom w:val="single" w:sz="4" w:space="0" w:color="auto"/>
              <w:right w:val="single" w:sz="4" w:space="0" w:color="auto"/>
            </w:tcBorders>
            <w:shd w:val="clear" w:color="auto" w:fill="auto"/>
            <w:vAlign w:val="center"/>
            <w:hideMark/>
          </w:tcPr>
          <w:p w:rsidR="00484286" w:rsidRPr="003C55DD" w:rsidRDefault="00484286" w:rsidP="00E4667E">
            <w:pPr>
              <w:spacing w:after="0" w:line="240" w:lineRule="auto"/>
              <w:jc w:val="both"/>
              <w:rPr>
                <w:rFonts w:eastAsia="Times New Roman" w:cstheme="minorHAnsi"/>
                <w:b/>
                <w:bCs/>
                <w:color w:val="000000" w:themeColor="text1"/>
                <w:sz w:val="20"/>
                <w:szCs w:val="20"/>
                <w:lang w:eastAsia="es-EC"/>
              </w:rPr>
            </w:pPr>
            <w:r w:rsidRPr="003C55DD">
              <w:rPr>
                <w:rFonts w:eastAsia="Times New Roman" w:cstheme="minorHAnsi"/>
                <w:b/>
                <w:bCs/>
                <w:color w:val="000000" w:themeColor="text1"/>
                <w:sz w:val="20"/>
                <w:szCs w:val="20"/>
                <w:lang w:eastAsia="es-EC"/>
              </w:rPr>
              <w:t>724</w:t>
            </w:r>
          </w:p>
        </w:tc>
      </w:tr>
    </w:tbl>
    <w:p w:rsidR="00EF3EF2" w:rsidRDefault="00EF3EF2" w:rsidP="00EF3EF2">
      <w:pPr>
        <w:spacing w:after="0" w:line="360" w:lineRule="auto"/>
        <w:jc w:val="both"/>
        <w:rPr>
          <w:sz w:val="24"/>
          <w:lang w:val="es-MX"/>
        </w:rPr>
      </w:pPr>
    </w:p>
    <w:p w:rsidR="00EF3EF2" w:rsidRDefault="00EF3EF2" w:rsidP="00EF3EF2">
      <w:pPr>
        <w:spacing w:after="0" w:line="360" w:lineRule="auto"/>
        <w:jc w:val="both"/>
        <w:rPr>
          <w:sz w:val="24"/>
          <w:lang w:val="es-MX"/>
        </w:rPr>
      </w:pPr>
    </w:p>
    <w:p w:rsidR="00EF3EF2" w:rsidRDefault="00EF3EF2" w:rsidP="00EF3EF2">
      <w:pPr>
        <w:spacing w:after="0" w:line="360" w:lineRule="auto"/>
        <w:jc w:val="both"/>
        <w:rPr>
          <w:sz w:val="24"/>
          <w:lang w:val="es-MX"/>
        </w:rPr>
      </w:pPr>
    </w:p>
    <w:p w:rsidR="00EF3EF2" w:rsidRDefault="00EF3EF2" w:rsidP="00EF3EF2">
      <w:pPr>
        <w:spacing w:after="0" w:line="360" w:lineRule="auto"/>
        <w:jc w:val="both"/>
        <w:rPr>
          <w:sz w:val="24"/>
          <w:lang w:val="es-MX"/>
        </w:rPr>
      </w:pPr>
    </w:p>
    <w:p w:rsidR="00EF3EF2" w:rsidRDefault="00EF3EF2" w:rsidP="00EF3EF2">
      <w:pPr>
        <w:spacing w:after="0" w:line="360" w:lineRule="auto"/>
        <w:jc w:val="both"/>
        <w:rPr>
          <w:sz w:val="24"/>
          <w:lang w:val="es-MX"/>
        </w:rPr>
      </w:pPr>
    </w:p>
    <w:p w:rsidR="00EF3EF2" w:rsidRDefault="00EF3EF2" w:rsidP="00EF3EF2">
      <w:pPr>
        <w:spacing w:after="0" w:line="360" w:lineRule="auto"/>
        <w:jc w:val="both"/>
        <w:rPr>
          <w:sz w:val="24"/>
          <w:lang w:val="es-MX"/>
        </w:rPr>
      </w:pPr>
      <w:bookmarkStart w:id="0" w:name="_GoBack"/>
      <w:bookmarkEnd w:id="0"/>
    </w:p>
    <w:p w:rsidR="00EF3EF2" w:rsidRDefault="00EF3EF2" w:rsidP="00EF3EF2">
      <w:pPr>
        <w:spacing w:after="0" w:line="360" w:lineRule="auto"/>
        <w:jc w:val="both"/>
        <w:rPr>
          <w:sz w:val="24"/>
          <w:lang w:val="es-MX"/>
        </w:rPr>
      </w:pPr>
    </w:p>
    <w:p w:rsidR="00EF3EF2" w:rsidRDefault="00EF3EF2" w:rsidP="00EF3EF2">
      <w:pPr>
        <w:spacing w:after="0" w:line="360" w:lineRule="auto"/>
        <w:jc w:val="both"/>
        <w:rPr>
          <w:sz w:val="24"/>
          <w:lang w:val="es-MX"/>
        </w:rPr>
      </w:pPr>
    </w:p>
    <w:p w:rsidR="00EF3EF2" w:rsidRDefault="00EF3EF2" w:rsidP="00EF3EF2">
      <w:pPr>
        <w:spacing w:after="0" w:line="360" w:lineRule="auto"/>
        <w:jc w:val="both"/>
        <w:rPr>
          <w:sz w:val="24"/>
          <w:lang w:val="es-MX"/>
        </w:rPr>
      </w:pPr>
    </w:p>
    <w:p w:rsidR="00EF3EF2" w:rsidRPr="00184FBF" w:rsidRDefault="00EF3EF2" w:rsidP="00EF3EF2">
      <w:pPr>
        <w:pStyle w:val="Prrafodelista"/>
        <w:numPr>
          <w:ilvl w:val="0"/>
          <w:numId w:val="25"/>
        </w:numPr>
        <w:spacing w:after="0" w:line="360" w:lineRule="auto"/>
        <w:jc w:val="both"/>
        <w:rPr>
          <w:rFonts w:ascii="Century Gothic" w:hAnsi="Century Gothic"/>
          <w:b/>
          <w:color w:val="44546A" w:themeColor="text2"/>
          <w:sz w:val="20"/>
          <w:szCs w:val="20"/>
          <w:lang w:val="es-MX"/>
        </w:rPr>
      </w:pPr>
      <w:r w:rsidRPr="003A7764">
        <w:rPr>
          <w:rFonts w:ascii="Century Gothic" w:hAnsi="Century Gothic"/>
          <w:b/>
          <w:color w:val="44546A" w:themeColor="text2"/>
          <w:highlight w:val="yellow"/>
          <w:lang w:val="es-MX"/>
        </w:rPr>
        <w:t>INTENDENCIA REGIONAL DE AMBATO</w:t>
      </w:r>
      <w:r w:rsidRPr="00184FBF">
        <w:rPr>
          <w:rFonts w:ascii="Century Gothic" w:hAnsi="Century Gothic"/>
          <w:b/>
          <w:color w:val="44546A" w:themeColor="text2"/>
          <w:lang w:val="es-MX"/>
        </w:rPr>
        <w:t xml:space="preserve">.- </w:t>
      </w:r>
      <w:r w:rsidRPr="00184FBF">
        <w:rPr>
          <w:rFonts w:ascii="Century Gothic" w:hAnsi="Century Gothic"/>
          <w:color w:val="44546A" w:themeColor="text2"/>
          <w:lang w:val="es-MX"/>
        </w:rPr>
        <w:t>Gestión  realizada, breve resumen</w:t>
      </w:r>
      <w:r w:rsidRPr="00184FBF">
        <w:rPr>
          <w:rFonts w:ascii="Century Gothic" w:hAnsi="Century Gothic"/>
          <w:color w:val="44546A" w:themeColor="text2"/>
          <w:sz w:val="20"/>
          <w:szCs w:val="20"/>
          <w:lang w:val="es-MX"/>
        </w:rPr>
        <w:t>:</w:t>
      </w:r>
    </w:p>
    <w:p w:rsidR="00EF3EF2" w:rsidRPr="003A7764" w:rsidRDefault="00EF3EF2" w:rsidP="00EF3EF2">
      <w:pPr>
        <w:spacing w:after="0" w:line="360" w:lineRule="auto"/>
        <w:jc w:val="both"/>
        <w:rPr>
          <w:rFonts w:ascii="Century Gothic" w:hAnsi="Century Gothic"/>
          <w:color w:val="44546A" w:themeColor="text2"/>
          <w:sz w:val="20"/>
          <w:szCs w:val="20"/>
          <w:lang w:val="es-MX"/>
        </w:rPr>
      </w:pPr>
      <w:r w:rsidRPr="003A7764">
        <w:rPr>
          <w:rFonts w:ascii="Century Gothic" w:hAnsi="Century Gothic"/>
          <w:noProof/>
          <w:color w:val="44546A" w:themeColor="text2"/>
          <w:sz w:val="20"/>
          <w:szCs w:val="20"/>
          <w:lang w:eastAsia="es-EC"/>
        </w:rPr>
        <mc:AlternateContent>
          <mc:Choice Requires="wps">
            <w:drawing>
              <wp:anchor distT="0" distB="0" distL="114300" distR="114300" simplePos="0" relativeHeight="251874304" behindDoc="0" locked="0" layoutInCell="1" allowOverlap="1" wp14:anchorId="71395614" wp14:editId="3FA83813">
                <wp:simplePos x="0" y="0"/>
                <wp:positionH relativeFrom="column">
                  <wp:posOffset>-99060</wp:posOffset>
                </wp:positionH>
                <wp:positionV relativeFrom="paragraph">
                  <wp:posOffset>30481</wp:posOffset>
                </wp:positionV>
                <wp:extent cx="6026150" cy="2819400"/>
                <wp:effectExtent l="0" t="0" r="12700" b="19050"/>
                <wp:wrapNone/>
                <wp:docPr id="2" name="2 Cuadro de texto"/>
                <wp:cNvGraphicFramePr/>
                <a:graphic xmlns:a="http://schemas.openxmlformats.org/drawingml/2006/main">
                  <a:graphicData uri="http://schemas.microsoft.com/office/word/2010/wordprocessingShape">
                    <wps:wsp>
                      <wps:cNvSpPr txBox="1"/>
                      <wps:spPr>
                        <a:xfrm>
                          <a:off x="0" y="0"/>
                          <a:ext cx="6026150" cy="2819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3EF2" w:rsidRPr="003A7764" w:rsidRDefault="00EF3EF2" w:rsidP="00EF3EF2">
                            <w:pPr>
                              <w:jc w:val="both"/>
                              <w:rPr>
                                <w:rFonts w:ascii="Century Gothic" w:hAnsi="Century Gothic"/>
                                <w:color w:val="44546A" w:themeColor="text2"/>
                                <w:sz w:val="20"/>
                                <w:szCs w:val="20"/>
                              </w:rPr>
                            </w:pPr>
                            <w:r w:rsidRPr="003A7764">
                              <w:rPr>
                                <w:rFonts w:ascii="Century Gothic" w:hAnsi="Century Gothic"/>
                                <w:color w:val="44546A" w:themeColor="text2"/>
                                <w:sz w:val="20"/>
                                <w:szCs w:val="20"/>
                              </w:rPr>
                              <w:t>La Intendencia Regional de Ambato, ejerce control sobre las sociedades o empresas mercantiles, que desarrollen actividades lucrativas, dentro del marco legal y normativo vigente en el ámbito de la jurisdicción que nos corresponde, esto es, las provincias de Tungurahua, Cotopaxi, Chimborazo, Pastaza y Bolívar.</w:t>
                            </w:r>
                          </w:p>
                          <w:p w:rsidR="00EF3EF2" w:rsidRPr="003A7764" w:rsidRDefault="00EF3EF2" w:rsidP="00EF3EF2">
                            <w:pPr>
                              <w:jc w:val="both"/>
                              <w:rPr>
                                <w:rFonts w:ascii="Century Gothic" w:hAnsi="Century Gothic"/>
                                <w:color w:val="44546A" w:themeColor="text2"/>
                                <w:sz w:val="20"/>
                                <w:szCs w:val="20"/>
                              </w:rPr>
                            </w:pPr>
                            <w:r w:rsidRPr="003A7764">
                              <w:rPr>
                                <w:rFonts w:ascii="Century Gothic" w:hAnsi="Century Gothic"/>
                                <w:color w:val="44546A" w:themeColor="text2"/>
                                <w:sz w:val="20"/>
                                <w:szCs w:val="20"/>
                              </w:rPr>
                              <w:t>Así mismo hemos atendido trámites requeridos de quienes ostentan la calidad de accionistas, administradores, liquidadores, comisarios, auditores, interventores, etc</w:t>
                            </w:r>
                            <w:r>
                              <w:rPr>
                                <w:rFonts w:ascii="Century Gothic" w:hAnsi="Century Gothic"/>
                                <w:color w:val="44546A" w:themeColor="text2"/>
                                <w:sz w:val="20"/>
                                <w:szCs w:val="20"/>
                              </w:rPr>
                              <w:t>.</w:t>
                            </w:r>
                            <w:r w:rsidRPr="003A7764">
                              <w:rPr>
                                <w:rFonts w:ascii="Century Gothic" w:hAnsi="Century Gothic"/>
                                <w:color w:val="44546A" w:themeColor="text2"/>
                                <w:sz w:val="20"/>
                                <w:szCs w:val="20"/>
                              </w:rPr>
                              <w:t xml:space="preserve"> de compañías y cuyas actuaciones están reguladas por la Ley de Compañías y la respectiva normativa secundaria.</w:t>
                            </w:r>
                          </w:p>
                          <w:p w:rsidR="00EF3EF2" w:rsidRPr="003A7764" w:rsidRDefault="00EF3EF2" w:rsidP="00EF3EF2">
                            <w:pPr>
                              <w:jc w:val="both"/>
                              <w:rPr>
                                <w:rFonts w:ascii="Century Gothic" w:hAnsi="Century Gothic"/>
                                <w:color w:val="44546A" w:themeColor="text2"/>
                                <w:sz w:val="20"/>
                                <w:szCs w:val="20"/>
                              </w:rPr>
                            </w:pPr>
                            <w:r w:rsidRPr="003A7764">
                              <w:rPr>
                                <w:rFonts w:ascii="Century Gothic" w:hAnsi="Century Gothic"/>
                                <w:color w:val="44546A" w:themeColor="text2"/>
                                <w:sz w:val="20"/>
                                <w:szCs w:val="20"/>
                              </w:rPr>
                              <w:t xml:space="preserve">Adicional esta Intendencia ha venido trabajando en sinergia desde el sector público con el  privado manteniendo lazos de cooperación con las Cámaras de Comercio y Producción, con los Colegios Profesionales y con Instituciones académicas de la zona, lo que ha permitido que en este periodo se hayan realizado eventos, conferencias y </w:t>
                            </w:r>
                            <w:r>
                              <w:rPr>
                                <w:rFonts w:ascii="Century Gothic" w:hAnsi="Century Gothic"/>
                                <w:color w:val="44546A" w:themeColor="text2"/>
                                <w:sz w:val="20"/>
                                <w:szCs w:val="20"/>
                              </w:rPr>
                              <w:t>capacitaciones</w:t>
                            </w:r>
                            <w:r w:rsidRPr="003A7764">
                              <w:rPr>
                                <w:rFonts w:ascii="Century Gothic" w:hAnsi="Century Gothic"/>
                                <w:color w:val="44546A" w:themeColor="text2"/>
                                <w:sz w:val="20"/>
                                <w:szCs w:val="20"/>
                              </w:rPr>
                              <w:t xml:space="preserve"> orientados principalmente a asesorar al sector comercial, productivo y ciudadanía, referente a los principales actos y trámites que ejecuta la Superintendencia de Compañías, Valores y Seguros en Ambato, todo esto con el objeto de mejorar los procesos administrativos y servicios institucionales.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 Cuadro de texto" o:spid="_x0000_s1039" type="#_x0000_t202" style="position:absolute;left:0;text-align:left;margin-left:-7.8pt;margin-top:2.4pt;width:474.5pt;height:222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7UunAIAAMIFAAAOAAAAZHJzL2Uyb0RvYy54bWysVEtv2zAMvg/YfxB0Xxy7adcGdYosRYYB&#10;RVusHXpWZKkRKouapMTOfv0o2U7Tx6XDLjYlfqTIj4/zi7bWZCucV2BKmo/GlAjDoVLmsaS/7pdf&#10;TinxgZmKaTCipDvh6cXs86fzxk5FAWvQlXAEnRg/bWxJ1yHYaZZ5vhY18yOwwqBSgqtZwKN7zCrH&#10;GvRe66wYj0+yBlxlHXDhPd5edko6S/6lFDzcSOlFILqkGFtIX5e+q/jNZuds+uiYXSveh8H+IYqa&#10;KYOP7l1dssDIxqk3rmrFHXiQYcShzkBKxUXKAbPJx6+yuVszK1IuSI63e5r8/3PLr7e3jqiqpAUl&#10;htVYooIsNqxyQCpBgmgDRJIa66eIvbOIDu03aLHYw73Hy5h7K10d/5gVQT3SvdtTjH4Ix8uTcXGS&#10;H6OKo644zc8m41SE7NncOh++C6hJFErqsIaJWra98gFDQegAia950KpaKq3TIfaNWGhHtgwrrkMK&#10;Ei1eoLQhDYZyhHG88RBd7+1XmvGnmOZLD3jSJlqK1GF9WJGijookhZ0WEaPNTyGR4cTIOzEyzoXZ&#10;x5nQESUxo48Y9vjnqD5i3OWBFullMGFvXCsDrmPpJbXV00Ct7PBI0kHeUQztqk2tlR8NrbKCaocd&#10;5KAbRG/5UiHhV8yHW+Zw8rAzcJuEG/xIDVgl6CVK1uD+vHcf8TgQqKWkwUkuqf+9YU5Qon8YHJWz&#10;fDKJo58Ok+OvBR7coWZ1qDGbegHYOjnuLcuTGPFBD6J0UD/g0pnHV1HFDMe3SxoGcRG6/YJLi4v5&#10;PIFw2C0LV+bO8ug60hwb7b59YM72jR5n7RqGmWfTV/3eYaOlgfkmgFRpGCLRHat9AXBRpH7tl1rc&#10;RIfnhHpevbO/AAAA//8DAFBLAwQUAAYACAAAACEAG8ZSMdwAAAAJAQAADwAAAGRycy9kb3ducmV2&#10;LnhtbEyPMU/DMBSEdyT+g/WQ2FqnNFRuGqcCVFiYKIjZjV3bavwcxW4a/j2PiY6nO919V2+n0LHR&#10;DMlHlLCYF8AMtlF7tBK+Pl9nAljKCrXqIhoJPybBtrm9qVWl4wU/zLjPllEJpkpJcDn3FeepdSao&#10;NI+9QfKOcQgqkxws14O6UHno+ENRrHhQHmnBqd68ONOe9ucgYfds17YVanA7ob0fp+/ju32T8v5u&#10;etoAy2bK/2H4wyd0aIjpEM+oE+skzBaPK4pKKOkB+evlsgR2IF0KAbyp+fWD5hcAAP//AwBQSwEC&#10;LQAUAAYACAAAACEAtoM4kv4AAADhAQAAEwAAAAAAAAAAAAAAAAAAAAAAW0NvbnRlbnRfVHlwZXNd&#10;LnhtbFBLAQItABQABgAIAAAAIQA4/SH/1gAAAJQBAAALAAAAAAAAAAAAAAAAAC8BAABfcmVscy8u&#10;cmVsc1BLAQItABQABgAIAAAAIQDgb7UunAIAAMIFAAAOAAAAAAAAAAAAAAAAAC4CAABkcnMvZTJv&#10;RG9jLnhtbFBLAQItABQABgAIAAAAIQAbxlIx3AAAAAkBAAAPAAAAAAAAAAAAAAAAAPYEAABkcnMv&#10;ZG93bnJldi54bWxQSwUGAAAAAAQABADzAAAA/wUAAAAA&#10;" fillcolor="white [3201]" strokeweight=".5pt">
                <v:textbox>
                  <w:txbxContent>
                    <w:p w:rsidR="00EF3EF2" w:rsidRPr="003A7764" w:rsidRDefault="00EF3EF2" w:rsidP="00EF3EF2">
                      <w:pPr>
                        <w:jc w:val="both"/>
                        <w:rPr>
                          <w:rFonts w:ascii="Century Gothic" w:hAnsi="Century Gothic"/>
                          <w:color w:val="44546A" w:themeColor="text2"/>
                          <w:sz w:val="20"/>
                          <w:szCs w:val="20"/>
                        </w:rPr>
                      </w:pPr>
                      <w:r w:rsidRPr="003A7764">
                        <w:rPr>
                          <w:rFonts w:ascii="Century Gothic" w:hAnsi="Century Gothic"/>
                          <w:color w:val="44546A" w:themeColor="text2"/>
                          <w:sz w:val="20"/>
                          <w:szCs w:val="20"/>
                        </w:rPr>
                        <w:t>La Intendencia Regional de Ambato, ejerce control sobre las sociedades o empresas mercantiles, que desarrollen actividades lucrativas, dentro del marco legal y normativo vigente en el ámbito de la jurisdicción que nos corresponde, esto es, las provincias de Tungurahua, Cotopaxi, Chimborazo, Pastaza y Bolívar.</w:t>
                      </w:r>
                    </w:p>
                    <w:p w:rsidR="00EF3EF2" w:rsidRPr="003A7764" w:rsidRDefault="00EF3EF2" w:rsidP="00EF3EF2">
                      <w:pPr>
                        <w:jc w:val="both"/>
                        <w:rPr>
                          <w:rFonts w:ascii="Century Gothic" w:hAnsi="Century Gothic"/>
                          <w:color w:val="44546A" w:themeColor="text2"/>
                          <w:sz w:val="20"/>
                          <w:szCs w:val="20"/>
                        </w:rPr>
                      </w:pPr>
                      <w:r w:rsidRPr="003A7764">
                        <w:rPr>
                          <w:rFonts w:ascii="Century Gothic" w:hAnsi="Century Gothic"/>
                          <w:color w:val="44546A" w:themeColor="text2"/>
                          <w:sz w:val="20"/>
                          <w:szCs w:val="20"/>
                        </w:rPr>
                        <w:t>Así mismo hemos atendido trámites requeridos de quienes ostentan la calidad de accionistas, administradores, liquidadores, comisarios, auditores, interventores, etc</w:t>
                      </w:r>
                      <w:r>
                        <w:rPr>
                          <w:rFonts w:ascii="Century Gothic" w:hAnsi="Century Gothic"/>
                          <w:color w:val="44546A" w:themeColor="text2"/>
                          <w:sz w:val="20"/>
                          <w:szCs w:val="20"/>
                        </w:rPr>
                        <w:t>.</w:t>
                      </w:r>
                      <w:r w:rsidRPr="003A7764">
                        <w:rPr>
                          <w:rFonts w:ascii="Century Gothic" w:hAnsi="Century Gothic"/>
                          <w:color w:val="44546A" w:themeColor="text2"/>
                          <w:sz w:val="20"/>
                          <w:szCs w:val="20"/>
                        </w:rPr>
                        <w:t xml:space="preserve"> de compañías y cuyas actuaciones están reguladas por la Ley de Compañías y la respectiva normativa secundaria.</w:t>
                      </w:r>
                    </w:p>
                    <w:p w:rsidR="00EF3EF2" w:rsidRPr="003A7764" w:rsidRDefault="00EF3EF2" w:rsidP="00EF3EF2">
                      <w:pPr>
                        <w:jc w:val="both"/>
                        <w:rPr>
                          <w:rFonts w:ascii="Century Gothic" w:hAnsi="Century Gothic"/>
                          <w:color w:val="44546A" w:themeColor="text2"/>
                          <w:sz w:val="20"/>
                          <w:szCs w:val="20"/>
                        </w:rPr>
                      </w:pPr>
                      <w:r w:rsidRPr="003A7764">
                        <w:rPr>
                          <w:rFonts w:ascii="Century Gothic" w:hAnsi="Century Gothic"/>
                          <w:color w:val="44546A" w:themeColor="text2"/>
                          <w:sz w:val="20"/>
                          <w:szCs w:val="20"/>
                        </w:rPr>
                        <w:t xml:space="preserve">Adicional esta Intendencia ha venido trabajando en sinergia desde el sector público con el  privado manteniendo lazos de cooperación con las Cámaras de Comercio y Producción, con los Colegios Profesionales y con Instituciones académicas de la zona, lo que ha permitido que en este periodo se hayan realizado eventos, conferencias y </w:t>
                      </w:r>
                      <w:r>
                        <w:rPr>
                          <w:rFonts w:ascii="Century Gothic" w:hAnsi="Century Gothic"/>
                          <w:color w:val="44546A" w:themeColor="text2"/>
                          <w:sz w:val="20"/>
                          <w:szCs w:val="20"/>
                        </w:rPr>
                        <w:t>capacitaciones</w:t>
                      </w:r>
                      <w:r w:rsidRPr="003A7764">
                        <w:rPr>
                          <w:rFonts w:ascii="Century Gothic" w:hAnsi="Century Gothic"/>
                          <w:color w:val="44546A" w:themeColor="text2"/>
                          <w:sz w:val="20"/>
                          <w:szCs w:val="20"/>
                        </w:rPr>
                        <w:t xml:space="preserve"> orientados principalmente a asesorar al sector comercial, productivo y ciudadanía, referente a los principales actos y trámites que ejecuta la Superintendencia de Compañías, Valores y Seguros en Ambato, todo esto con el objeto de mejorar los procesos administrativos y servicios institucionales.</w:t>
                      </w:r>
                    </w:p>
                  </w:txbxContent>
                </v:textbox>
              </v:shape>
            </w:pict>
          </mc:Fallback>
        </mc:AlternateContent>
      </w:r>
    </w:p>
    <w:p w:rsidR="00EF3EF2" w:rsidRPr="003A7764" w:rsidRDefault="00EF3EF2" w:rsidP="00EF3EF2">
      <w:pPr>
        <w:spacing w:after="0" w:line="360" w:lineRule="auto"/>
        <w:jc w:val="both"/>
        <w:rPr>
          <w:rFonts w:ascii="Century Gothic" w:hAnsi="Century Gothic"/>
          <w:color w:val="44546A" w:themeColor="text2"/>
          <w:sz w:val="20"/>
          <w:szCs w:val="20"/>
          <w:lang w:val="es-MX"/>
        </w:rPr>
      </w:pPr>
    </w:p>
    <w:p w:rsidR="00EF3EF2" w:rsidRPr="003A7764" w:rsidRDefault="00EF3EF2" w:rsidP="00EF3EF2">
      <w:pPr>
        <w:spacing w:after="0" w:line="360" w:lineRule="auto"/>
        <w:jc w:val="both"/>
        <w:rPr>
          <w:rFonts w:ascii="Century Gothic" w:hAnsi="Century Gothic"/>
          <w:color w:val="44546A" w:themeColor="text2"/>
          <w:sz w:val="20"/>
          <w:szCs w:val="20"/>
          <w:lang w:val="es-MX"/>
        </w:rPr>
      </w:pPr>
    </w:p>
    <w:p w:rsidR="00EF3EF2" w:rsidRPr="003A7764" w:rsidRDefault="00EF3EF2" w:rsidP="00EF3EF2">
      <w:pPr>
        <w:autoSpaceDE w:val="0"/>
        <w:autoSpaceDN w:val="0"/>
        <w:adjustRightInd w:val="0"/>
        <w:spacing w:after="0" w:line="240" w:lineRule="auto"/>
        <w:rPr>
          <w:rFonts w:ascii="Century Gothic" w:hAnsi="Century Gothic" w:cstheme="minorHAnsi"/>
          <w:b/>
          <w:bCs/>
          <w:color w:val="44546A" w:themeColor="text2"/>
          <w:sz w:val="20"/>
          <w:szCs w:val="20"/>
        </w:rPr>
      </w:pPr>
    </w:p>
    <w:p w:rsidR="00EF3EF2" w:rsidRDefault="00EF3EF2" w:rsidP="00EF3EF2">
      <w:pPr>
        <w:autoSpaceDE w:val="0"/>
        <w:autoSpaceDN w:val="0"/>
        <w:adjustRightInd w:val="0"/>
        <w:spacing w:after="0" w:line="240" w:lineRule="auto"/>
        <w:ind w:firstLine="708"/>
        <w:rPr>
          <w:rFonts w:ascii="Century Gothic" w:hAnsi="Century Gothic" w:cstheme="minorHAnsi"/>
          <w:b/>
          <w:bCs/>
          <w:color w:val="44546A" w:themeColor="text2"/>
          <w:sz w:val="20"/>
          <w:szCs w:val="20"/>
        </w:rPr>
      </w:pPr>
    </w:p>
    <w:p w:rsidR="00EF3EF2" w:rsidRDefault="00EF3EF2" w:rsidP="00EF3EF2">
      <w:pPr>
        <w:autoSpaceDE w:val="0"/>
        <w:autoSpaceDN w:val="0"/>
        <w:adjustRightInd w:val="0"/>
        <w:spacing w:after="0" w:line="240" w:lineRule="auto"/>
        <w:ind w:firstLine="708"/>
        <w:rPr>
          <w:rFonts w:ascii="Century Gothic" w:hAnsi="Century Gothic" w:cstheme="minorHAnsi"/>
          <w:b/>
          <w:bCs/>
          <w:color w:val="44546A" w:themeColor="text2"/>
          <w:sz w:val="20"/>
          <w:szCs w:val="20"/>
        </w:rPr>
      </w:pPr>
    </w:p>
    <w:p w:rsidR="00EF3EF2" w:rsidRPr="003A7764" w:rsidRDefault="00EF3EF2" w:rsidP="00EF3EF2">
      <w:pPr>
        <w:autoSpaceDE w:val="0"/>
        <w:autoSpaceDN w:val="0"/>
        <w:adjustRightInd w:val="0"/>
        <w:spacing w:after="0" w:line="240" w:lineRule="auto"/>
        <w:rPr>
          <w:rFonts w:ascii="Century Gothic" w:hAnsi="Century Gothic" w:cstheme="minorHAnsi"/>
          <w:color w:val="44546A" w:themeColor="text2"/>
          <w:sz w:val="20"/>
          <w:szCs w:val="20"/>
        </w:rPr>
      </w:pPr>
      <w:r w:rsidRPr="003A7764">
        <w:rPr>
          <w:rFonts w:ascii="Century Gothic" w:hAnsi="Century Gothic" w:cstheme="minorHAnsi"/>
          <w:b/>
          <w:bCs/>
          <w:color w:val="44546A" w:themeColor="text2"/>
          <w:sz w:val="20"/>
          <w:szCs w:val="20"/>
          <w:u w:val="single"/>
        </w:rPr>
        <w:t>Inspección, Control, Auditoría e Intervención</w:t>
      </w:r>
      <w:r>
        <w:rPr>
          <w:rFonts w:ascii="Century Gothic" w:hAnsi="Century Gothic" w:cstheme="minorHAnsi"/>
          <w:b/>
          <w:bCs/>
          <w:color w:val="44546A" w:themeColor="text2"/>
          <w:sz w:val="20"/>
          <w:szCs w:val="20"/>
        </w:rPr>
        <w:t>:</w:t>
      </w:r>
      <w:r w:rsidRPr="003A7764">
        <w:rPr>
          <w:rFonts w:ascii="Century Gothic" w:hAnsi="Century Gothic" w:cstheme="minorHAnsi"/>
          <w:b/>
          <w:bCs/>
          <w:color w:val="44546A" w:themeColor="text2"/>
          <w:sz w:val="20"/>
          <w:szCs w:val="20"/>
        </w:rPr>
        <w:t xml:space="preserve"> </w:t>
      </w:r>
    </w:p>
    <w:p w:rsidR="00EF3EF2" w:rsidRPr="003A7764" w:rsidRDefault="00EF3EF2" w:rsidP="00EF3EF2">
      <w:pPr>
        <w:spacing w:after="0" w:line="360" w:lineRule="auto"/>
        <w:jc w:val="both"/>
        <w:rPr>
          <w:rFonts w:ascii="Century Gothic" w:hAnsi="Century Gothic"/>
          <w:b/>
          <w:i/>
          <w:color w:val="44546A" w:themeColor="text2"/>
          <w:sz w:val="20"/>
          <w:szCs w:val="20"/>
          <w:lang w:val="es-MX"/>
        </w:rPr>
      </w:pPr>
    </w:p>
    <w:p w:rsidR="00EF3EF2" w:rsidRPr="003A7764" w:rsidRDefault="00EF3EF2" w:rsidP="00EF3EF2">
      <w:pPr>
        <w:spacing w:after="0" w:line="360" w:lineRule="auto"/>
        <w:jc w:val="both"/>
        <w:rPr>
          <w:rFonts w:ascii="Century Gothic" w:hAnsi="Century Gothic"/>
          <w:color w:val="44546A" w:themeColor="text2"/>
          <w:sz w:val="20"/>
          <w:szCs w:val="20"/>
          <w:lang w:val="es-MX"/>
        </w:rPr>
      </w:pPr>
      <w:r w:rsidRPr="00560882">
        <w:rPr>
          <w:rFonts w:ascii="Century Gothic" w:hAnsi="Century Gothic"/>
          <w:b/>
          <w:color w:val="44546A" w:themeColor="text2"/>
          <w:sz w:val="20"/>
          <w:szCs w:val="20"/>
          <w:lang w:val="es-MX"/>
        </w:rPr>
        <w:t>Tabla 126</w:t>
      </w:r>
      <w:r w:rsidRPr="003A7764">
        <w:rPr>
          <w:rFonts w:ascii="Century Gothic" w:hAnsi="Century Gothic"/>
          <w:b/>
          <w:i/>
          <w:color w:val="44546A" w:themeColor="text2"/>
          <w:sz w:val="20"/>
          <w:szCs w:val="20"/>
          <w:lang w:val="es-MX"/>
        </w:rPr>
        <w:t xml:space="preserve">.- </w:t>
      </w:r>
      <w:r w:rsidRPr="003A7764">
        <w:rPr>
          <w:rFonts w:ascii="Century Gothic" w:hAnsi="Century Gothic"/>
          <w:color w:val="44546A" w:themeColor="text2"/>
          <w:sz w:val="20"/>
          <w:szCs w:val="20"/>
          <w:lang w:val="es-MX"/>
        </w:rPr>
        <w:t>Registre el número de las actividades realizadas por ICAI, descritas:</w:t>
      </w:r>
    </w:p>
    <w:tbl>
      <w:tblPr>
        <w:tblW w:w="9640" w:type="dxa"/>
        <w:tblInd w:w="-23" w:type="dxa"/>
        <w:tblCellMar>
          <w:left w:w="0" w:type="dxa"/>
          <w:right w:w="0" w:type="dxa"/>
        </w:tblCellMar>
        <w:tblLook w:val="04A0" w:firstRow="1" w:lastRow="0" w:firstColumn="1" w:lastColumn="0" w:noHBand="0" w:noVBand="1"/>
      </w:tblPr>
      <w:tblGrid>
        <w:gridCol w:w="8440"/>
        <w:gridCol w:w="1184"/>
        <w:gridCol w:w="16"/>
      </w:tblGrid>
      <w:tr w:rsidR="00EF3EF2" w:rsidRPr="001B4FBB" w:rsidTr="00A925C7">
        <w:trPr>
          <w:trHeight w:val="300"/>
        </w:trPr>
        <w:tc>
          <w:tcPr>
            <w:tcW w:w="8440" w:type="dxa"/>
            <w:vMerge w:val="restart"/>
            <w:tcBorders>
              <w:top w:val="single" w:sz="8" w:space="0" w:color="auto"/>
              <w:left w:val="single" w:sz="8" w:space="0" w:color="auto"/>
              <w:bottom w:val="single" w:sz="8" w:space="0" w:color="000000"/>
              <w:right w:val="single" w:sz="8" w:space="0" w:color="auto"/>
            </w:tcBorders>
            <w:shd w:val="clear" w:color="auto" w:fill="BDD6EE" w:themeFill="accent1" w:themeFillTint="66"/>
            <w:noWrap/>
            <w:tcMar>
              <w:top w:w="0" w:type="dxa"/>
              <w:left w:w="70" w:type="dxa"/>
              <w:bottom w:w="0" w:type="dxa"/>
              <w:right w:w="70" w:type="dxa"/>
            </w:tcMar>
            <w:vAlign w:val="center"/>
            <w:hideMark/>
          </w:tcPr>
          <w:p w:rsidR="00EF3EF2" w:rsidRPr="001B4FBB" w:rsidRDefault="00EF3EF2" w:rsidP="00A925C7">
            <w:pPr>
              <w:jc w:val="center"/>
              <w:rPr>
                <w:rFonts w:ascii="Century Gothic" w:hAnsi="Century Gothic" w:cs="Calibri"/>
                <w:b/>
                <w:bCs/>
                <w:color w:val="44546A" w:themeColor="text2"/>
                <w:sz w:val="18"/>
                <w:szCs w:val="18"/>
                <w:lang w:eastAsia="es-ES"/>
              </w:rPr>
            </w:pPr>
            <w:r w:rsidRPr="001B4FBB">
              <w:rPr>
                <w:rFonts w:ascii="Century Gothic" w:hAnsi="Century Gothic"/>
                <w:b/>
                <w:bCs/>
                <w:color w:val="44546A" w:themeColor="text2"/>
                <w:sz w:val="18"/>
                <w:szCs w:val="18"/>
                <w:lang w:eastAsia="es-ES"/>
              </w:rPr>
              <w:t>ACTIVIDADES</w:t>
            </w:r>
          </w:p>
        </w:tc>
        <w:tc>
          <w:tcPr>
            <w:tcW w:w="1184" w:type="dxa"/>
            <w:vMerge w:val="restart"/>
            <w:tcBorders>
              <w:top w:val="single" w:sz="8" w:space="0" w:color="auto"/>
              <w:left w:val="nil"/>
              <w:bottom w:val="single" w:sz="8" w:space="0" w:color="000000"/>
              <w:right w:val="single" w:sz="8" w:space="0" w:color="auto"/>
            </w:tcBorders>
            <w:shd w:val="clear" w:color="auto" w:fill="BDD6EE" w:themeFill="accent1" w:themeFillTint="66"/>
            <w:tcMar>
              <w:top w:w="0" w:type="dxa"/>
              <w:left w:w="70" w:type="dxa"/>
              <w:bottom w:w="0" w:type="dxa"/>
              <w:right w:w="70" w:type="dxa"/>
            </w:tcMar>
            <w:vAlign w:val="center"/>
            <w:hideMark/>
          </w:tcPr>
          <w:p w:rsidR="00EF3EF2" w:rsidRPr="001B4FBB" w:rsidRDefault="00EF3EF2" w:rsidP="00A925C7">
            <w:pPr>
              <w:jc w:val="center"/>
              <w:rPr>
                <w:rFonts w:ascii="Century Gothic" w:hAnsi="Century Gothic" w:cs="Calibri"/>
                <w:b/>
                <w:bCs/>
                <w:color w:val="44546A" w:themeColor="text2"/>
                <w:sz w:val="18"/>
                <w:szCs w:val="18"/>
                <w:lang w:eastAsia="es-ES"/>
              </w:rPr>
            </w:pPr>
            <w:r w:rsidRPr="001B4FBB">
              <w:rPr>
                <w:rFonts w:ascii="Century Gothic" w:hAnsi="Century Gothic"/>
                <w:b/>
                <w:bCs/>
                <w:color w:val="44546A" w:themeColor="text2"/>
                <w:sz w:val="18"/>
                <w:szCs w:val="18"/>
                <w:lang w:eastAsia="es-ES"/>
              </w:rPr>
              <w:t>NÚMERO</w:t>
            </w:r>
          </w:p>
        </w:tc>
        <w:tc>
          <w:tcPr>
            <w:tcW w:w="16" w:type="dxa"/>
            <w:vAlign w:val="center"/>
            <w:hideMark/>
          </w:tcPr>
          <w:p w:rsidR="00EF3EF2" w:rsidRPr="001B4FBB" w:rsidRDefault="00EF3EF2" w:rsidP="00A925C7">
            <w:pPr>
              <w:rPr>
                <w:rFonts w:ascii="Century Gothic" w:eastAsia="Times New Roman" w:hAnsi="Century Gothic" w:cs="Times New Roman"/>
                <w:color w:val="44546A" w:themeColor="text2"/>
                <w:sz w:val="18"/>
                <w:szCs w:val="18"/>
                <w:lang w:eastAsia="es-EC"/>
              </w:rPr>
            </w:pPr>
          </w:p>
        </w:tc>
      </w:tr>
      <w:tr w:rsidR="00EF3EF2" w:rsidRPr="001B4FBB" w:rsidTr="00A925C7">
        <w:trPr>
          <w:trHeight w:val="99"/>
        </w:trPr>
        <w:tc>
          <w:tcPr>
            <w:tcW w:w="0" w:type="auto"/>
            <w:vMerge/>
            <w:tcBorders>
              <w:top w:val="single" w:sz="8" w:space="0" w:color="auto"/>
              <w:left w:val="single" w:sz="8" w:space="0" w:color="auto"/>
              <w:bottom w:val="single" w:sz="8" w:space="0" w:color="000000"/>
              <w:right w:val="single" w:sz="8" w:space="0" w:color="auto"/>
            </w:tcBorders>
            <w:shd w:val="clear" w:color="auto" w:fill="BDD6EE" w:themeFill="accent1" w:themeFillTint="66"/>
            <w:vAlign w:val="center"/>
            <w:hideMark/>
          </w:tcPr>
          <w:p w:rsidR="00EF3EF2" w:rsidRPr="001B4FBB" w:rsidRDefault="00EF3EF2" w:rsidP="00A925C7">
            <w:pPr>
              <w:rPr>
                <w:rFonts w:ascii="Century Gothic" w:hAnsi="Century Gothic" w:cs="Calibri"/>
                <w:b/>
                <w:bCs/>
                <w:color w:val="44546A" w:themeColor="text2"/>
                <w:sz w:val="18"/>
                <w:szCs w:val="18"/>
                <w:lang w:eastAsia="es-ES"/>
              </w:rPr>
            </w:pPr>
          </w:p>
        </w:tc>
        <w:tc>
          <w:tcPr>
            <w:tcW w:w="0" w:type="auto"/>
            <w:vMerge/>
            <w:tcBorders>
              <w:top w:val="single" w:sz="8" w:space="0" w:color="auto"/>
              <w:left w:val="nil"/>
              <w:bottom w:val="single" w:sz="8" w:space="0" w:color="000000"/>
              <w:right w:val="single" w:sz="8" w:space="0" w:color="auto"/>
            </w:tcBorders>
            <w:shd w:val="clear" w:color="auto" w:fill="BDD6EE" w:themeFill="accent1" w:themeFillTint="66"/>
            <w:vAlign w:val="center"/>
            <w:hideMark/>
          </w:tcPr>
          <w:p w:rsidR="00EF3EF2" w:rsidRPr="001B4FBB" w:rsidRDefault="00EF3EF2" w:rsidP="00A925C7">
            <w:pPr>
              <w:rPr>
                <w:rFonts w:ascii="Century Gothic" w:hAnsi="Century Gothic" w:cs="Calibri"/>
                <w:b/>
                <w:bCs/>
                <w:color w:val="44546A" w:themeColor="text2"/>
                <w:sz w:val="18"/>
                <w:szCs w:val="18"/>
                <w:lang w:eastAsia="es-ES"/>
              </w:rPr>
            </w:pPr>
          </w:p>
        </w:tc>
        <w:tc>
          <w:tcPr>
            <w:tcW w:w="16" w:type="dxa"/>
            <w:vAlign w:val="center"/>
            <w:hideMark/>
          </w:tcPr>
          <w:p w:rsidR="00EF3EF2" w:rsidRPr="001B4FBB" w:rsidRDefault="00EF3EF2" w:rsidP="00A925C7">
            <w:pPr>
              <w:rPr>
                <w:rFonts w:ascii="Century Gothic" w:eastAsia="Times New Roman" w:hAnsi="Century Gothic" w:cs="Times New Roman"/>
                <w:color w:val="44546A" w:themeColor="text2"/>
                <w:sz w:val="18"/>
                <w:szCs w:val="18"/>
                <w:lang w:eastAsia="es-EC"/>
              </w:rPr>
            </w:pPr>
          </w:p>
        </w:tc>
      </w:tr>
      <w:tr w:rsidR="00EF3EF2" w:rsidRPr="001B4FBB" w:rsidTr="00A925C7">
        <w:trPr>
          <w:trHeight w:val="480"/>
        </w:trPr>
        <w:tc>
          <w:tcPr>
            <w:tcW w:w="8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EF3EF2" w:rsidRPr="001B4FBB" w:rsidRDefault="00EF3EF2" w:rsidP="00A925C7">
            <w:pPr>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 xml:space="preserve">Inspecciones de control societario - sistema perfilador de riesgos </w:t>
            </w:r>
          </w:p>
        </w:tc>
        <w:tc>
          <w:tcPr>
            <w:tcW w:w="11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B4FBB" w:rsidRDefault="00EF3EF2" w:rsidP="00A925C7">
            <w:pPr>
              <w:jc w:val="right"/>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7</w:t>
            </w:r>
          </w:p>
        </w:tc>
        <w:tc>
          <w:tcPr>
            <w:tcW w:w="16" w:type="dxa"/>
            <w:vAlign w:val="center"/>
            <w:hideMark/>
          </w:tcPr>
          <w:p w:rsidR="00EF3EF2" w:rsidRPr="001B4FBB" w:rsidRDefault="00EF3EF2" w:rsidP="00A925C7">
            <w:pPr>
              <w:rPr>
                <w:rFonts w:ascii="Century Gothic" w:eastAsia="Times New Roman" w:hAnsi="Century Gothic" w:cs="Times New Roman"/>
                <w:color w:val="44546A" w:themeColor="text2"/>
                <w:sz w:val="18"/>
                <w:szCs w:val="18"/>
                <w:lang w:eastAsia="es-EC"/>
              </w:rPr>
            </w:pPr>
          </w:p>
        </w:tc>
      </w:tr>
      <w:tr w:rsidR="00EF3EF2" w:rsidRPr="001B4FBB" w:rsidTr="00A925C7">
        <w:trPr>
          <w:trHeight w:val="480"/>
        </w:trPr>
        <w:tc>
          <w:tcPr>
            <w:tcW w:w="8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EF3EF2" w:rsidRPr="001B4FBB" w:rsidRDefault="00EF3EF2" w:rsidP="00A925C7">
            <w:pPr>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Inspecciones de control societario (contribuyentes especiales, aportes futura capitalización)</w:t>
            </w:r>
          </w:p>
        </w:tc>
        <w:tc>
          <w:tcPr>
            <w:tcW w:w="11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B4FBB" w:rsidRDefault="00EF3EF2" w:rsidP="00A925C7">
            <w:pPr>
              <w:jc w:val="right"/>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16</w:t>
            </w:r>
          </w:p>
        </w:tc>
        <w:tc>
          <w:tcPr>
            <w:tcW w:w="16" w:type="dxa"/>
            <w:vAlign w:val="center"/>
            <w:hideMark/>
          </w:tcPr>
          <w:p w:rsidR="00EF3EF2" w:rsidRPr="001B4FBB" w:rsidRDefault="00EF3EF2" w:rsidP="00A925C7">
            <w:pPr>
              <w:rPr>
                <w:rFonts w:ascii="Century Gothic" w:eastAsia="Times New Roman" w:hAnsi="Century Gothic" w:cs="Times New Roman"/>
                <w:color w:val="44546A" w:themeColor="text2"/>
                <w:sz w:val="18"/>
                <w:szCs w:val="18"/>
                <w:lang w:eastAsia="es-EC"/>
              </w:rPr>
            </w:pPr>
          </w:p>
        </w:tc>
      </w:tr>
      <w:tr w:rsidR="00EF3EF2" w:rsidRPr="001B4FBB" w:rsidTr="00A925C7">
        <w:trPr>
          <w:trHeight w:val="480"/>
        </w:trPr>
        <w:tc>
          <w:tcPr>
            <w:tcW w:w="8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EF3EF2" w:rsidRPr="001B4FBB" w:rsidRDefault="00EF3EF2" w:rsidP="00A925C7">
            <w:pPr>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Inspecciones de control societario (seguimiento de control años anteriores y sumillas)</w:t>
            </w:r>
          </w:p>
        </w:tc>
        <w:tc>
          <w:tcPr>
            <w:tcW w:w="11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B4FBB" w:rsidRDefault="00EF3EF2" w:rsidP="00A925C7">
            <w:pPr>
              <w:jc w:val="right"/>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180</w:t>
            </w:r>
          </w:p>
        </w:tc>
        <w:tc>
          <w:tcPr>
            <w:tcW w:w="16" w:type="dxa"/>
            <w:vAlign w:val="center"/>
            <w:hideMark/>
          </w:tcPr>
          <w:p w:rsidR="00EF3EF2" w:rsidRPr="001B4FBB" w:rsidRDefault="00EF3EF2" w:rsidP="00A925C7">
            <w:pPr>
              <w:rPr>
                <w:rFonts w:ascii="Century Gothic" w:eastAsia="Times New Roman" w:hAnsi="Century Gothic" w:cs="Times New Roman"/>
                <w:color w:val="44546A" w:themeColor="text2"/>
                <w:sz w:val="18"/>
                <w:szCs w:val="18"/>
                <w:lang w:eastAsia="es-EC"/>
              </w:rPr>
            </w:pPr>
          </w:p>
        </w:tc>
      </w:tr>
      <w:tr w:rsidR="00EF3EF2" w:rsidRPr="001B4FBB" w:rsidTr="00A925C7">
        <w:trPr>
          <w:trHeight w:val="480"/>
        </w:trPr>
        <w:tc>
          <w:tcPr>
            <w:tcW w:w="8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EF3EF2" w:rsidRPr="001B4FBB" w:rsidRDefault="00EF3EF2" w:rsidP="00A925C7">
            <w:pPr>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Inspecciones de control societario (perdidas de capital)</w:t>
            </w:r>
          </w:p>
        </w:tc>
        <w:tc>
          <w:tcPr>
            <w:tcW w:w="11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B4FBB" w:rsidRDefault="00EF3EF2" w:rsidP="00A925C7">
            <w:pPr>
              <w:jc w:val="right"/>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 0</w:t>
            </w:r>
          </w:p>
        </w:tc>
        <w:tc>
          <w:tcPr>
            <w:tcW w:w="16" w:type="dxa"/>
            <w:vAlign w:val="center"/>
            <w:hideMark/>
          </w:tcPr>
          <w:p w:rsidR="00EF3EF2" w:rsidRPr="001B4FBB" w:rsidRDefault="00EF3EF2" w:rsidP="00A925C7">
            <w:pPr>
              <w:rPr>
                <w:rFonts w:ascii="Century Gothic" w:eastAsia="Times New Roman" w:hAnsi="Century Gothic" w:cs="Times New Roman"/>
                <w:color w:val="44546A" w:themeColor="text2"/>
                <w:sz w:val="18"/>
                <w:szCs w:val="18"/>
                <w:lang w:eastAsia="es-EC"/>
              </w:rPr>
            </w:pPr>
          </w:p>
        </w:tc>
      </w:tr>
      <w:tr w:rsidR="00EF3EF2" w:rsidRPr="001B4FBB" w:rsidTr="00A925C7">
        <w:trPr>
          <w:trHeight w:val="480"/>
        </w:trPr>
        <w:tc>
          <w:tcPr>
            <w:tcW w:w="8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EF3EF2" w:rsidRPr="001B4FBB" w:rsidRDefault="00EF3EF2" w:rsidP="00A925C7">
            <w:pPr>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 xml:space="preserve">Inspecciones de control por denuncias calificadas </w:t>
            </w:r>
          </w:p>
        </w:tc>
        <w:tc>
          <w:tcPr>
            <w:tcW w:w="11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B4FBB" w:rsidRDefault="00EF3EF2" w:rsidP="00A925C7">
            <w:pPr>
              <w:jc w:val="right"/>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12</w:t>
            </w:r>
          </w:p>
        </w:tc>
        <w:tc>
          <w:tcPr>
            <w:tcW w:w="16" w:type="dxa"/>
            <w:vAlign w:val="center"/>
            <w:hideMark/>
          </w:tcPr>
          <w:p w:rsidR="00EF3EF2" w:rsidRPr="001B4FBB" w:rsidRDefault="00EF3EF2" w:rsidP="00A925C7">
            <w:pPr>
              <w:rPr>
                <w:rFonts w:ascii="Century Gothic" w:eastAsia="Times New Roman" w:hAnsi="Century Gothic" w:cs="Times New Roman"/>
                <w:color w:val="44546A" w:themeColor="text2"/>
                <w:sz w:val="18"/>
                <w:szCs w:val="18"/>
                <w:lang w:eastAsia="es-EC"/>
              </w:rPr>
            </w:pPr>
          </w:p>
        </w:tc>
      </w:tr>
      <w:tr w:rsidR="00EF3EF2" w:rsidRPr="001B4FBB" w:rsidTr="00A925C7">
        <w:trPr>
          <w:trHeight w:val="480"/>
        </w:trPr>
        <w:tc>
          <w:tcPr>
            <w:tcW w:w="8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EF3EF2" w:rsidRPr="001B4FBB" w:rsidRDefault="00EF3EF2" w:rsidP="00A925C7">
            <w:pPr>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 xml:space="preserve">Atención de trámites que ingresan por solicitud de disminución de capital </w:t>
            </w:r>
          </w:p>
        </w:tc>
        <w:tc>
          <w:tcPr>
            <w:tcW w:w="11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B4FBB" w:rsidRDefault="00EF3EF2" w:rsidP="00A925C7">
            <w:pPr>
              <w:jc w:val="right"/>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3</w:t>
            </w:r>
          </w:p>
        </w:tc>
        <w:tc>
          <w:tcPr>
            <w:tcW w:w="16" w:type="dxa"/>
            <w:vAlign w:val="center"/>
            <w:hideMark/>
          </w:tcPr>
          <w:p w:rsidR="00EF3EF2" w:rsidRPr="001B4FBB" w:rsidRDefault="00EF3EF2" w:rsidP="00A925C7">
            <w:pPr>
              <w:rPr>
                <w:rFonts w:ascii="Century Gothic" w:eastAsia="Times New Roman" w:hAnsi="Century Gothic" w:cs="Times New Roman"/>
                <w:color w:val="44546A" w:themeColor="text2"/>
                <w:sz w:val="18"/>
                <w:szCs w:val="18"/>
                <w:lang w:eastAsia="es-EC"/>
              </w:rPr>
            </w:pPr>
          </w:p>
        </w:tc>
      </w:tr>
      <w:tr w:rsidR="00EF3EF2" w:rsidRPr="001B4FBB" w:rsidTr="00A925C7">
        <w:trPr>
          <w:trHeight w:val="480"/>
        </w:trPr>
        <w:tc>
          <w:tcPr>
            <w:tcW w:w="8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EF3EF2" w:rsidRPr="001B4FBB" w:rsidRDefault="00EF3EF2" w:rsidP="00A925C7">
            <w:pPr>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 xml:space="preserve">Atención de trámites que ingresan por solicitud de fusión </w:t>
            </w:r>
          </w:p>
        </w:tc>
        <w:tc>
          <w:tcPr>
            <w:tcW w:w="11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B4FBB" w:rsidRDefault="00EF3EF2" w:rsidP="00A925C7">
            <w:pPr>
              <w:jc w:val="right"/>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 0</w:t>
            </w:r>
          </w:p>
        </w:tc>
        <w:tc>
          <w:tcPr>
            <w:tcW w:w="16" w:type="dxa"/>
            <w:vAlign w:val="center"/>
            <w:hideMark/>
          </w:tcPr>
          <w:p w:rsidR="00EF3EF2" w:rsidRPr="001B4FBB" w:rsidRDefault="00EF3EF2" w:rsidP="00A925C7">
            <w:pPr>
              <w:rPr>
                <w:rFonts w:ascii="Century Gothic" w:eastAsia="Times New Roman" w:hAnsi="Century Gothic" w:cs="Times New Roman"/>
                <w:color w:val="44546A" w:themeColor="text2"/>
                <w:sz w:val="18"/>
                <w:szCs w:val="18"/>
                <w:lang w:eastAsia="es-EC"/>
              </w:rPr>
            </w:pPr>
          </w:p>
        </w:tc>
      </w:tr>
      <w:tr w:rsidR="00EF3EF2" w:rsidRPr="001B4FBB" w:rsidTr="00A925C7">
        <w:trPr>
          <w:trHeight w:val="480"/>
        </w:trPr>
        <w:tc>
          <w:tcPr>
            <w:tcW w:w="8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EF3EF2" w:rsidRPr="001B4FBB" w:rsidRDefault="00EF3EF2" w:rsidP="00A925C7">
            <w:pPr>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 xml:space="preserve">Atención de trámites por convalidación de aumento de capital </w:t>
            </w:r>
          </w:p>
        </w:tc>
        <w:tc>
          <w:tcPr>
            <w:tcW w:w="11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B4FBB" w:rsidRDefault="00EF3EF2" w:rsidP="00A925C7">
            <w:pPr>
              <w:jc w:val="right"/>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 0</w:t>
            </w:r>
          </w:p>
        </w:tc>
        <w:tc>
          <w:tcPr>
            <w:tcW w:w="16" w:type="dxa"/>
            <w:vAlign w:val="center"/>
            <w:hideMark/>
          </w:tcPr>
          <w:p w:rsidR="00EF3EF2" w:rsidRPr="001B4FBB" w:rsidRDefault="00EF3EF2" w:rsidP="00A925C7">
            <w:pPr>
              <w:rPr>
                <w:rFonts w:ascii="Century Gothic" w:eastAsia="Times New Roman" w:hAnsi="Century Gothic" w:cs="Times New Roman"/>
                <w:color w:val="44546A" w:themeColor="text2"/>
                <w:sz w:val="18"/>
                <w:szCs w:val="18"/>
                <w:lang w:eastAsia="es-EC"/>
              </w:rPr>
            </w:pPr>
          </w:p>
        </w:tc>
      </w:tr>
      <w:tr w:rsidR="00EF3EF2" w:rsidRPr="001B4FBB" w:rsidTr="00A925C7">
        <w:trPr>
          <w:trHeight w:val="480"/>
        </w:trPr>
        <w:tc>
          <w:tcPr>
            <w:tcW w:w="8440" w:type="dxa"/>
            <w:tcBorders>
              <w:top w:val="nil"/>
              <w:left w:val="single" w:sz="8" w:space="0" w:color="auto"/>
              <w:bottom w:val="single" w:sz="4" w:space="0" w:color="auto"/>
              <w:right w:val="single" w:sz="8" w:space="0" w:color="auto"/>
            </w:tcBorders>
            <w:noWrap/>
            <w:tcMar>
              <w:top w:w="0" w:type="dxa"/>
              <w:left w:w="70" w:type="dxa"/>
              <w:bottom w:w="0" w:type="dxa"/>
              <w:right w:w="70" w:type="dxa"/>
            </w:tcMar>
            <w:vAlign w:val="center"/>
            <w:hideMark/>
          </w:tcPr>
          <w:p w:rsidR="00EF3EF2" w:rsidRPr="001B4FBB" w:rsidRDefault="00EF3EF2" w:rsidP="00A925C7">
            <w:pPr>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 xml:space="preserve">Atención de trámites que ingresan por solicitudes de transformación </w:t>
            </w:r>
          </w:p>
        </w:tc>
        <w:tc>
          <w:tcPr>
            <w:tcW w:w="1184"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EF3EF2" w:rsidRPr="001B4FBB" w:rsidRDefault="00EF3EF2" w:rsidP="00A925C7">
            <w:pPr>
              <w:jc w:val="right"/>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 0</w:t>
            </w:r>
          </w:p>
        </w:tc>
        <w:tc>
          <w:tcPr>
            <w:tcW w:w="16" w:type="dxa"/>
            <w:vAlign w:val="center"/>
            <w:hideMark/>
          </w:tcPr>
          <w:p w:rsidR="00EF3EF2" w:rsidRPr="001B4FBB" w:rsidRDefault="00EF3EF2" w:rsidP="00A925C7">
            <w:pPr>
              <w:rPr>
                <w:rFonts w:ascii="Century Gothic" w:eastAsia="Times New Roman" w:hAnsi="Century Gothic" w:cs="Times New Roman"/>
                <w:color w:val="44546A" w:themeColor="text2"/>
                <w:sz w:val="18"/>
                <w:szCs w:val="18"/>
                <w:lang w:eastAsia="es-EC"/>
              </w:rPr>
            </w:pPr>
          </w:p>
        </w:tc>
      </w:tr>
      <w:tr w:rsidR="00EF3EF2" w:rsidRPr="001B4FBB" w:rsidTr="00A925C7">
        <w:trPr>
          <w:trHeight w:val="480"/>
        </w:trPr>
        <w:tc>
          <w:tcPr>
            <w:tcW w:w="8440" w:type="dxa"/>
            <w:tcBorders>
              <w:top w:val="single" w:sz="4" w:space="0" w:color="auto"/>
              <w:left w:val="single" w:sz="8" w:space="0" w:color="auto"/>
              <w:bottom w:val="single" w:sz="4" w:space="0" w:color="auto"/>
              <w:right w:val="single" w:sz="8" w:space="0" w:color="auto"/>
            </w:tcBorders>
            <w:noWrap/>
            <w:tcMar>
              <w:top w:w="0" w:type="dxa"/>
              <w:left w:w="70" w:type="dxa"/>
              <w:bottom w:w="0" w:type="dxa"/>
              <w:right w:w="70" w:type="dxa"/>
            </w:tcMar>
            <w:vAlign w:val="center"/>
            <w:hideMark/>
          </w:tcPr>
          <w:p w:rsidR="00EF3EF2" w:rsidRPr="001B4FBB" w:rsidRDefault="00EF3EF2" w:rsidP="00A925C7">
            <w:pPr>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 xml:space="preserve">Atención de trámites que ingresan por solicitudes de reactivación </w:t>
            </w:r>
          </w:p>
        </w:tc>
        <w:tc>
          <w:tcPr>
            <w:tcW w:w="1184" w:type="dxa"/>
            <w:tcBorders>
              <w:top w:val="single" w:sz="4" w:space="0" w:color="auto"/>
              <w:left w:val="nil"/>
              <w:bottom w:val="single" w:sz="4" w:space="0" w:color="auto"/>
              <w:right w:val="single" w:sz="8" w:space="0" w:color="auto"/>
            </w:tcBorders>
            <w:tcMar>
              <w:top w:w="0" w:type="dxa"/>
              <w:left w:w="70" w:type="dxa"/>
              <w:bottom w:w="0" w:type="dxa"/>
              <w:right w:w="70" w:type="dxa"/>
            </w:tcMar>
            <w:vAlign w:val="center"/>
            <w:hideMark/>
          </w:tcPr>
          <w:p w:rsidR="00EF3EF2" w:rsidRPr="001B4FBB" w:rsidRDefault="00EF3EF2" w:rsidP="00A925C7">
            <w:pPr>
              <w:jc w:val="right"/>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10</w:t>
            </w:r>
          </w:p>
        </w:tc>
        <w:tc>
          <w:tcPr>
            <w:tcW w:w="16" w:type="dxa"/>
            <w:vAlign w:val="center"/>
            <w:hideMark/>
          </w:tcPr>
          <w:p w:rsidR="00EF3EF2" w:rsidRPr="001B4FBB" w:rsidRDefault="00EF3EF2" w:rsidP="00A925C7">
            <w:pPr>
              <w:rPr>
                <w:rFonts w:ascii="Century Gothic" w:eastAsia="Times New Roman" w:hAnsi="Century Gothic" w:cs="Times New Roman"/>
                <w:color w:val="44546A" w:themeColor="text2"/>
                <w:sz w:val="18"/>
                <w:szCs w:val="18"/>
                <w:lang w:eastAsia="es-EC"/>
              </w:rPr>
            </w:pPr>
          </w:p>
        </w:tc>
      </w:tr>
      <w:tr w:rsidR="00EF3EF2" w:rsidRPr="001B4FBB" w:rsidTr="00A925C7">
        <w:trPr>
          <w:trHeight w:val="485"/>
        </w:trPr>
        <w:tc>
          <w:tcPr>
            <w:tcW w:w="8440" w:type="dxa"/>
            <w:tcBorders>
              <w:top w:val="single" w:sz="4"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EF3EF2" w:rsidRPr="001B4FBB" w:rsidRDefault="00EF3EF2" w:rsidP="00A925C7">
            <w:pPr>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 xml:space="preserve">Atención de trámites que ingresan por disolución, liquidación y/o petición de cancelación </w:t>
            </w:r>
          </w:p>
        </w:tc>
        <w:tc>
          <w:tcPr>
            <w:tcW w:w="1184"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EF3EF2" w:rsidRPr="001B4FBB" w:rsidRDefault="00EF3EF2" w:rsidP="00A925C7">
            <w:pPr>
              <w:jc w:val="right"/>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242</w:t>
            </w:r>
          </w:p>
        </w:tc>
        <w:tc>
          <w:tcPr>
            <w:tcW w:w="16" w:type="dxa"/>
            <w:vAlign w:val="center"/>
            <w:hideMark/>
          </w:tcPr>
          <w:p w:rsidR="00EF3EF2" w:rsidRPr="001B4FBB" w:rsidRDefault="00EF3EF2" w:rsidP="00A925C7">
            <w:pPr>
              <w:rPr>
                <w:rFonts w:ascii="Century Gothic" w:eastAsia="Times New Roman" w:hAnsi="Century Gothic" w:cs="Times New Roman"/>
                <w:color w:val="44546A" w:themeColor="text2"/>
                <w:sz w:val="18"/>
                <w:szCs w:val="18"/>
                <w:lang w:eastAsia="es-EC"/>
              </w:rPr>
            </w:pPr>
          </w:p>
        </w:tc>
      </w:tr>
      <w:tr w:rsidR="00EF3EF2" w:rsidRPr="001B4FBB" w:rsidTr="00A925C7">
        <w:trPr>
          <w:trHeight w:val="480"/>
        </w:trPr>
        <w:tc>
          <w:tcPr>
            <w:tcW w:w="8440" w:type="dxa"/>
            <w:tcBorders>
              <w:top w:val="nil"/>
              <w:left w:val="single" w:sz="8" w:space="0" w:color="auto"/>
              <w:bottom w:val="single" w:sz="4" w:space="0" w:color="auto"/>
              <w:right w:val="single" w:sz="8" w:space="0" w:color="auto"/>
            </w:tcBorders>
            <w:noWrap/>
            <w:tcMar>
              <w:top w:w="0" w:type="dxa"/>
              <w:left w:w="70" w:type="dxa"/>
              <w:bottom w:w="0" w:type="dxa"/>
              <w:right w:w="70" w:type="dxa"/>
            </w:tcMar>
            <w:vAlign w:val="center"/>
            <w:hideMark/>
          </w:tcPr>
          <w:p w:rsidR="00EF3EF2" w:rsidRPr="001B4FBB" w:rsidRDefault="00EF3EF2" w:rsidP="00A925C7">
            <w:pPr>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 xml:space="preserve">Control ex post constituciones electrónicas </w:t>
            </w:r>
          </w:p>
        </w:tc>
        <w:tc>
          <w:tcPr>
            <w:tcW w:w="1184"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EF3EF2" w:rsidRPr="001B4FBB" w:rsidRDefault="00EF3EF2" w:rsidP="00A925C7">
            <w:pPr>
              <w:jc w:val="right"/>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132</w:t>
            </w:r>
          </w:p>
        </w:tc>
        <w:tc>
          <w:tcPr>
            <w:tcW w:w="16" w:type="dxa"/>
            <w:vAlign w:val="center"/>
            <w:hideMark/>
          </w:tcPr>
          <w:p w:rsidR="00EF3EF2" w:rsidRPr="001B4FBB" w:rsidRDefault="00EF3EF2" w:rsidP="00A925C7">
            <w:pPr>
              <w:rPr>
                <w:rFonts w:ascii="Century Gothic" w:eastAsia="Times New Roman" w:hAnsi="Century Gothic" w:cs="Times New Roman"/>
                <w:color w:val="44546A" w:themeColor="text2"/>
                <w:sz w:val="18"/>
                <w:szCs w:val="18"/>
                <w:lang w:eastAsia="es-EC"/>
              </w:rPr>
            </w:pPr>
          </w:p>
        </w:tc>
      </w:tr>
      <w:tr w:rsidR="00EF3EF2" w:rsidRPr="001B4FBB" w:rsidTr="00A925C7">
        <w:trPr>
          <w:trHeight w:val="480"/>
        </w:trPr>
        <w:tc>
          <w:tcPr>
            <w:tcW w:w="8440" w:type="dxa"/>
            <w:tcBorders>
              <w:top w:val="single" w:sz="4"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EF3EF2" w:rsidRPr="001B4FBB" w:rsidRDefault="00EF3EF2" w:rsidP="00A925C7">
            <w:pPr>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 xml:space="preserve">Atención de trámites para calificación o renovación de peritos, auditores externos o interventores </w:t>
            </w:r>
          </w:p>
        </w:tc>
        <w:tc>
          <w:tcPr>
            <w:tcW w:w="1184"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EF3EF2" w:rsidRPr="001B4FBB" w:rsidRDefault="00EF3EF2" w:rsidP="00A925C7">
            <w:pPr>
              <w:jc w:val="right"/>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54</w:t>
            </w:r>
          </w:p>
        </w:tc>
        <w:tc>
          <w:tcPr>
            <w:tcW w:w="16" w:type="dxa"/>
            <w:vAlign w:val="center"/>
            <w:hideMark/>
          </w:tcPr>
          <w:p w:rsidR="00EF3EF2" w:rsidRPr="001B4FBB" w:rsidRDefault="00EF3EF2" w:rsidP="00A925C7">
            <w:pPr>
              <w:rPr>
                <w:rFonts w:ascii="Century Gothic" w:eastAsia="Times New Roman" w:hAnsi="Century Gothic" w:cs="Times New Roman"/>
                <w:color w:val="44546A" w:themeColor="text2"/>
                <w:sz w:val="18"/>
                <w:szCs w:val="18"/>
                <w:lang w:eastAsia="es-EC"/>
              </w:rPr>
            </w:pPr>
          </w:p>
        </w:tc>
      </w:tr>
      <w:tr w:rsidR="00EF3EF2" w:rsidRPr="001B4FBB" w:rsidTr="00A925C7">
        <w:trPr>
          <w:trHeight w:val="480"/>
        </w:trPr>
        <w:tc>
          <w:tcPr>
            <w:tcW w:w="8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EF3EF2" w:rsidRPr="001B4FBB" w:rsidRDefault="00EF3EF2" w:rsidP="00A925C7">
            <w:pPr>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 xml:space="preserve">Atención de anexos estados financieros, ventas a crédito </w:t>
            </w:r>
          </w:p>
        </w:tc>
        <w:tc>
          <w:tcPr>
            <w:tcW w:w="11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B4FBB" w:rsidRDefault="00EF3EF2" w:rsidP="00A925C7">
            <w:pPr>
              <w:jc w:val="right"/>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28</w:t>
            </w:r>
          </w:p>
        </w:tc>
        <w:tc>
          <w:tcPr>
            <w:tcW w:w="16" w:type="dxa"/>
            <w:vAlign w:val="center"/>
            <w:hideMark/>
          </w:tcPr>
          <w:p w:rsidR="00EF3EF2" w:rsidRPr="001B4FBB" w:rsidRDefault="00EF3EF2" w:rsidP="00A925C7">
            <w:pPr>
              <w:rPr>
                <w:rFonts w:ascii="Century Gothic" w:eastAsia="Times New Roman" w:hAnsi="Century Gothic" w:cs="Times New Roman"/>
                <w:color w:val="44546A" w:themeColor="text2"/>
                <w:sz w:val="18"/>
                <w:szCs w:val="18"/>
                <w:lang w:eastAsia="es-EC"/>
              </w:rPr>
            </w:pPr>
          </w:p>
        </w:tc>
      </w:tr>
      <w:tr w:rsidR="00EF3EF2" w:rsidRPr="001B4FBB" w:rsidTr="00A925C7">
        <w:trPr>
          <w:trHeight w:val="480"/>
        </w:trPr>
        <w:tc>
          <w:tcPr>
            <w:tcW w:w="8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EF3EF2" w:rsidRPr="001B4FBB" w:rsidRDefault="00EF3EF2" w:rsidP="00A925C7">
            <w:pPr>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 xml:space="preserve">Control ex post aumento de capital </w:t>
            </w:r>
          </w:p>
        </w:tc>
        <w:tc>
          <w:tcPr>
            <w:tcW w:w="11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B4FBB" w:rsidRDefault="00EF3EF2" w:rsidP="00A925C7">
            <w:pPr>
              <w:jc w:val="right"/>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62</w:t>
            </w:r>
          </w:p>
        </w:tc>
        <w:tc>
          <w:tcPr>
            <w:tcW w:w="16" w:type="dxa"/>
            <w:vAlign w:val="center"/>
            <w:hideMark/>
          </w:tcPr>
          <w:p w:rsidR="00EF3EF2" w:rsidRPr="001B4FBB" w:rsidRDefault="00EF3EF2" w:rsidP="00A925C7">
            <w:pPr>
              <w:rPr>
                <w:rFonts w:ascii="Century Gothic" w:eastAsia="Times New Roman" w:hAnsi="Century Gothic" w:cs="Times New Roman"/>
                <w:color w:val="44546A" w:themeColor="text2"/>
                <w:sz w:val="18"/>
                <w:szCs w:val="18"/>
                <w:lang w:eastAsia="es-EC"/>
              </w:rPr>
            </w:pPr>
          </w:p>
        </w:tc>
      </w:tr>
      <w:tr w:rsidR="00EF3EF2" w:rsidRPr="001B4FBB" w:rsidTr="00A925C7">
        <w:trPr>
          <w:trHeight w:val="480"/>
        </w:trPr>
        <w:tc>
          <w:tcPr>
            <w:tcW w:w="8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EF3EF2" w:rsidRPr="001B4FBB" w:rsidRDefault="00EF3EF2" w:rsidP="00A925C7">
            <w:pPr>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lastRenderedPageBreak/>
              <w:t xml:space="preserve">Control de calidad a informes de auditoría externa </w:t>
            </w:r>
          </w:p>
        </w:tc>
        <w:tc>
          <w:tcPr>
            <w:tcW w:w="11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B4FBB" w:rsidRDefault="00EF3EF2" w:rsidP="00A925C7">
            <w:pPr>
              <w:jc w:val="right"/>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44</w:t>
            </w:r>
          </w:p>
        </w:tc>
        <w:tc>
          <w:tcPr>
            <w:tcW w:w="16" w:type="dxa"/>
            <w:vAlign w:val="center"/>
            <w:hideMark/>
          </w:tcPr>
          <w:p w:rsidR="00EF3EF2" w:rsidRPr="001B4FBB" w:rsidRDefault="00EF3EF2" w:rsidP="00A925C7">
            <w:pPr>
              <w:rPr>
                <w:rFonts w:ascii="Century Gothic" w:eastAsia="Times New Roman" w:hAnsi="Century Gothic" w:cs="Times New Roman"/>
                <w:color w:val="44546A" w:themeColor="text2"/>
                <w:sz w:val="18"/>
                <w:szCs w:val="18"/>
                <w:lang w:eastAsia="es-EC"/>
              </w:rPr>
            </w:pPr>
          </w:p>
        </w:tc>
      </w:tr>
      <w:tr w:rsidR="00EF3EF2" w:rsidRPr="001B4FBB" w:rsidTr="00A925C7">
        <w:trPr>
          <w:trHeight w:val="480"/>
        </w:trPr>
        <w:tc>
          <w:tcPr>
            <w:tcW w:w="8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EF3EF2" w:rsidRPr="001B4FBB" w:rsidRDefault="00EF3EF2" w:rsidP="00A925C7">
            <w:pPr>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 xml:space="preserve">Seguimiento de control a compañías intervenidas </w:t>
            </w:r>
          </w:p>
        </w:tc>
        <w:tc>
          <w:tcPr>
            <w:tcW w:w="11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B4FBB" w:rsidRDefault="00EF3EF2" w:rsidP="00A925C7">
            <w:pPr>
              <w:jc w:val="right"/>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91</w:t>
            </w:r>
          </w:p>
        </w:tc>
        <w:tc>
          <w:tcPr>
            <w:tcW w:w="16" w:type="dxa"/>
            <w:vAlign w:val="center"/>
            <w:hideMark/>
          </w:tcPr>
          <w:p w:rsidR="00EF3EF2" w:rsidRPr="001B4FBB" w:rsidRDefault="00EF3EF2" w:rsidP="00A925C7">
            <w:pPr>
              <w:rPr>
                <w:rFonts w:ascii="Century Gothic" w:eastAsia="Times New Roman" w:hAnsi="Century Gothic" w:cs="Times New Roman"/>
                <w:color w:val="44546A" w:themeColor="text2"/>
                <w:sz w:val="18"/>
                <w:szCs w:val="18"/>
                <w:lang w:eastAsia="es-EC"/>
              </w:rPr>
            </w:pPr>
          </w:p>
        </w:tc>
      </w:tr>
      <w:tr w:rsidR="00EF3EF2" w:rsidRPr="001B4FBB" w:rsidTr="00A925C7">
        <w:trPr>
          <w:trHeight w:val="480"/>
        </w:trPr>
        <w:tc>
          <w:tcPr>
            <w:tcW w:w="8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EF3EF2" w:rsidRPr="001B4FBB" w:rsidRDefault="00EF3EF2" w:rsidP="00A925C7">
            <w:pPr>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 xml:space="preserve">Emisión de terna de interventores </w:t>
            </w:r>
          </w:p>
        </w:tc>
        <w:tc>
          <w:tcPr>
            <w:tcW w:w="11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B4FBB" w:rsidRDefault="00EF3EF2" w:rsidP="00A925C7">
            <w:pPr>
              <w:jc w:val="right"/>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11</w:t>
            </w:r>
          </w:p>
        </w:tc>
        <w:tc>
          <w:tcPr>
            <w:tcW w:w="16" w:type="dxa"/>
            <w:vAlign w:val="center"/>
            <w:hideMark/>
          </w:tcPr>
          <w:p w:rsidR="00EF3EF2" w:rsidRPr="001B4FBB" w:rsidRDefault="00EF3EF2" w:rsidP="00A925C7">
            <w:pPr>
              <w:rPr>
                <w:rFonts w:ascii="Century Gothic" w:eastAsia="Times New Roman" w:hAnsi="Century Gothic" w:cs="Times New Roman"/>
                <w:color w:val="44546A" w:themeColor="text2"/>
                <w:sz w:val="18"/>
                <w:szCs w:val="18"/>
                <w:lang w:eastAsia="es-EC"/>
              </w:rPr>
            </w:pPr>
          </w:p>
        </w:tc>
      </w:tr>
      <w:tr w:rsidR="00EF3EF2" w:rsidRPr="001B4FBB" w:rsidTr="00A925C7">
        <w:trPr>
          <w:trHeight w:val="480"/>
        </w:trPr>
        <w:tc>
          <w:tcPr>
            <w:tcW w:w="8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EF3EF2" w:rsidRPr="001B4FBB" w:rsidRDefault="00EF3EF2" w:rsidP="00A925C7">
            <w:pPr>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 xml:space="preserve">Intervención de compañías </w:t>
            </w:r>
          </w:p>
        </w:tc>
        <w:tc>
          <w:tcPr>
            <w:tcW w:w="11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B4FBB" w:rsidRDefault="00EF3EF2" w:rsidP="00A925C7">
            <w:pPr>
              <w:jc w:val="right"/>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7</w:t>
            </w:r>
          </w:p>
        </w:tc>
        <w:tc>
          <w:tcPr>
            <w:tcW w:w="16" w:type="dxa"/>
            <w:vAlign w:val="center"/>
            <w:hideMark/>
          </w:tcPr>
          <w:p w:rsidR="00EF3EF2" w:rsidRPr="001B4FBB" w:rsidRDefault="00EF3EF2" w:rsidP="00A925C7">
            <w:pPr>
              <w:rPr>
                <w:rFonts w:ascii="Century Gothic" w:eastAsia="Times New Roman" w:hAnsi="Century Gothic" w:cs="Times New Roman"/>
                <w:color w:val="44546A" w:themeColor="text2"/>
                <w:sz w:val="18"/>
                <w:szCs w:val="18"/>
                <w:lang w:eastAsia="es-EC"/>
              </w:rPr>
            </w:pPr>
          </w:p>
        </w:tc>
      </w:tr>
      <w:tr w:rsidR="00EF3EF2" w:rsidRPr="001B4FBB" w:rsidTr="00A925C7">
        <w:trPr>
          <w:trHeight w:val="480"/>
        </w:trPr>
        <w:tc>
          <w:tcPr>
            <w:tcW w:w="84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EF3EF2" w:rsidRPr="001B4FBB" w:rsidRDefault="00EF3EF2" w:rsidP="00A925C7">
            <w:pPr>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 xml:space="preserve">Levantamiento de intervención de compañías </w:t>
            </w:r>
          </w:p>
        </w:tc>
        <w:tc>
          <w:tcPr>
            <w:tcW w:w="118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B4FBB" w:rsidRDefault="00EF3EF2" w:rsidP="00A925C7">
            <w:pPr>
              <w:jc w:val="right"/>
              <w:rPr>
                <w:rFonts w:ascii="Century Gothic" w:hAnsi="Century Gothic" w:cs="Calibri"/>
                <w:color w:val="44546A" w:themeColor="text2"/>
                <w:sz w:val="18"/>
                <w:szCs w:val="18"/>
                <w:lang w:eastAsia="es-ES"/>
              </w:rPr>
            </w:pPr>
            <w:r w:rsidRPr="001B4FBB">
              <w:rPr>
                <w:rFonts w:ascii="Century Gothic" w:hAnsi="Century Gothic"/>
                <w:color w:val="44546A" w:themeColor="text2"/>
                <w:sz w:val="18"/>
                <w:szCs w:val="18"/>
                <w:lang w:eastAsia="es-ES"/>
              </w:rPr>
              <w:t>1</w:t>
            </w:r>
          </w:p>
        </w:tc>
        <w:tc>
          <w:tcPr>
            <w:tcW w:w="16" w:type="dxa"/>
            <w:vAlign w:val="center"/>
            <w:hideMark/>
          </w:tcPr>
          <w:p w:rsidR="00EF3EF2" w:rsidRPr="001B4FBB" w:rsidRDefault="00EF3EF2" w:rsidP="00A925C7">
            <w:pPr>
              <w:rPr>
                <w:rFonts w:ascii="Century Gothic" w:eastAsia="Times New Roman" w:hAnsi="Century Gothic" w:cs="Times New Roman"/>
                <w:color w:val="44546A" w:themeColor="text2"/>
                <w:sz w:val="18"/>
                <w:szCs w:val="18"/>
                <w:lang w:eastAsia="es-EC"/>
              </w:rPr>
            </w:pPr>
          </w:p>
        </w:tc>
      </w:tr>
    </w:tbl>
    <w:p w:rsidR="00EF3EF2" w:rsidRPr="003A7764" w:rsidRDefault="00EF3EF2" w:rsidP="00EF3EF2">
      <w:pPr>
        <w:rPr>
          <w:rFonts w:ascii="Century Gothic" w:hAnsi="Century Gothic" w:cs="Calibri"/>
          <w:color w:val="44546A" w:themeColor="text2"/>
          <w:sz w:val="20"/>
          <w:szCs w:val="20"/>
          <w:lang w:val="es-ES"/>
        </w:rPr>
      </w:pPr>
    </w:p>
    <w:p w:rsidR="00EF3EF2" w:rsidRPr="003A7764" w:rsidRDefault="00EF3EF2" w:rsidP="00EF3EF2">
      <w:pPr>
        <w:autoSpaceDE w:val="0"/>
        <w:autoSpaceDN w:val="0"/>
        <w:adjustRightInd w:val="0"/>
        <w:spacing w:after="0" w:line="240" w:lineRule="auto"/>
        <w:rPr>
          <w:rFonts w:ascii="Century Gothic" w:hAnsi="Century Gothic" w:cstheme="minorHAnsi"/>
          <w:b/>
          <w:bCs/>
          <w:color w:val="44546A" w:themeColor="text2"/>
          <w:sz w:val="20"/>
          <w:szCs w:val="20"/>
        </w:rPr>
      </w:pPr>
      <w:r w:rsidRPr="003A7764">
        <w:rPr>
          <w:rFonts w:ascii="Century Gothic" w:hAnsi="Century Gothic" w:cstheme="minorHAnsi"/>
          <w:b/>
          <w:bCs/>
          <w:color w:val="44546A" w:themeColor="text2"/>
          <w:sz w:val="20"/>
          <w:szCs w:val="20"/>
          <w:u w:val="single"/>
        </w:rPr>
        <w:t>Jurídico</w:t>
      </w:r>
      <w:r w:rsidRPr="003A7764">
        <w:rPr>
          <w:rFonts w:ascii="Century Gothic" w:hAnsi="Century Gothic" w:cstheme="minorHAnsi"/>
          <w:b/>
          <w:bCs/>
          <w:color w:val="44546A" w:themeColor="text2"/>
          <w:sz w:val="20"/>
          <w:szCs w:val="20"/>
        </w:rPr>
        <w:t xml:space="preserve">: </w:t>
      </w:r>
    </w:p>
    <w:p w:rsidR="00EF3EF2" w:rsidRPr="003A7764" w:rsidRDefault="00EF3EF2" w:rsidP="00EF3EF2">
      <w:pPr>
        <w:autoSpaceDE w:val="0"/>
        <w:autoSpaceDN w:val="0"/>
        <w:adjustRightInd w:val="0"/>
        <w:spacing w:after="0" w:line="240" w:lineRule="auto"/>
        <w:rPr>
          <w:rFonts w:ascii="Century Gothic" w:hAnsi="Century Gothic" w:cstheme="minorHAnsi"/>
          <w:b/>
          <w:bCs/>
          <w:color w:val="44546A" w:themeColor="text2"/>
          <w:sz w:val="20"/>
          <w:szCs w:val="20"/>
        </w:rPr>
      </w:pPr>
    </w:p>
    <w:p w:rsidR="00EF3EF2" w:rsidRPr="003A7764" w:rsidRDefault="00EF3EF2" w:rsidP="00EF3EF2">
      <w:pPr>
        <w:spacing w:after="0" w:line="360" w:lineRule="auto"/>
        <w:jc w:val="both"/>
        <w:rPr>
          <w:rFonts w:ascii="Century Gothic" w:hAnsi="Century Gothic" w:cstheme="minorHAnsi"/>
          <w:bCs/>
          <w:color w:val="44546A" w:themeColor="text2"/>
          <w:sz w:val="20"/>
          <w:szCs w:val="20"/>
        </w:rPr>
      </w:pPr>
      <w:r>
        <w:rPr>
          <w:rFonts w:ascii="Century Gothic" w:hAnsi="Century Gothic" w:cstheme="minorHAnsi"/>
          <w:b/>
          <w:bCs/>
          <w:color w:val="44546A" w:themeColor="text2"/>
          <w:sz w:val="20"/>
          <w:szCs w:val="20"/>
        </w:rPr>
        <w:t>Tabla</w:t>
      </w:r>
      <w:r w:rsidRPr="003A7764">
        <w:rPr>
          <w:rFonts w:ascii="Century Gothic" w:hAnsi="Century Gothic"/>
          <w:b/>
          <w:color w:val="44546A" w:themeColor="text2"/>
          <w:sz w:val="20"/>
          <w:szCs w:val="20"/>
          <w:lang w:val="es-MX"/>
        </w:rPr>
        <w:t xml:space="preserve"> 127</w:t>
      </w:r>
      <w:r w:rsidRPr="003A7764">
        <w:rPr>
          <w:rFonts w:ascii="Century Gothic" w:hAnsi="Century Gothic" w:cstheme="minorHAnsi"/>
          <w:b/>
          <w:bCs/>
          <w:color w:val="44546A" w:themeColor="text2"/>
          <w:sz w:val="20"/>
          <w:szCs w:val="20"/>
        </w:rPr>
        <w:t xml:space="preserve">: </w:t>
      </w:r>
      <w:r w:rsidRPr="003A7764">
        <w:rPr>
          <w:rFonts w:ascii="Century Gothic" w:hAnsi="Century Gothic" w:cstheme="minorHAnsi"/>
          <w:bCs/>
          <w:color w:val="44546A" w:themeColor="text2"/>
          <w:sz w:val="20"/>
          <w:szCs w:val="20"/>
        </w:rPr>
        <w:t>Registre el número de actividades realizadas en Actos Societarios y Disolución:</w:t>
      </w:r>
    </w:p>
    <w:p w:rsidR="00EF3EF2" w:rsidRDefault="00EF3EF2" w:rsidP="00EF3EF2">
      <w:pPr>
        <w:autoSpaceDE w:val="0"/>
        <w:autoSpaceDN w:val="0"/>
        <w:adjustRightInd w:val="0"/>
        <w:spacing w:after="0" w:line="240" w:lineRule="auto"/>
        <w:rPr>
          <w:rFonts w:ascii="Century Gothic" w:hAnsi="Century Gothic" w:cstheme="minorHAnsi"/>
          <w:b/>
          <w:bCs/>
          <w:color w:val="44546A" w:themeColor="text2"/>
          <w:sz w:val="20"/>
          <w:szCs w:val="20"/>
        </w:rPr>
      </w:pPr>
    </w:p>
    <w:tbl>
      <w:tblPr>
        <w:tblW w:w="0" w:type="auto"/>
        <w:jc w:val="center"/>
        <w:tblLayout w:type="fixed"/>
        <w:tblCellMar>
          <w:left w:w="70" w:type="dxa"/>
          <w:right w:w="70" w:type="dxa"/>
        </w:tblCellMar>
        <w:tblLook w:val="04A0" w:firstRow="1" w:lastRow="0" w:firstColumn="1" w:lastColumn="0" w:noHBand="0" w:noVBand="1"/>
      </w:tblPr>
      <w:tblGrid>
        <w:gridCol w:w="6174"/>
        <w:gridCol w:w="1903"/>
      </w:tblGrid>
      <w:tr w:rsidR="00EF3EF2" w:rsidRPr="001B4FBB" w:rsidTr="00A925C7">
        <w:trPr>
          <w:trHeight w:val="300"/>
          <w:jc w:val="center"/>
        </w:trPr>
        <w:tc>
          <w:tcPr>
            <w:tcW w:w="6174"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rsidR="00EF3EF2" w:rsidRPr="001B4FBB" w:rsidRDefault="00EF3EF2" w:rsidP="00A925C7">
            <w:pPr>
              <w:rPr>
                <w:rFonts w:ascii="Century Gothic" w:hAnsi="Century Gothic" w:cs="Tahoma"/>
                <w:b/>
                <w:bCs/>
                <w:color w:val="44546A" w:themeColor="text2"/>
                <w:sz w:val="18"/>
                <w:szCs w:val="18"/>
              </w:rPr>
            </w:pPr>
            <w:r w:rsidRPr="001B4FBB">
              <w:rPr>
                <w:rFonts w:ascii="Century Gothic" w:hAnsi="Century Gothic" w:cs="Tahoma"/>
                <w:b/>
                <w:bCs/>
                <w:color w:val="44546A" w:themeColor="text2"/>
                <w:sz w:val="18"/>
                <w:szCs w:val="18"/>
              </w:rPr>
              <w:t xml:space="preserve">RESOLUCIONES  /  INFORMES /  OFICIOS  </w:t>
            </w:r>
          </w:p>
        </w:tc>
        <w:tc>
          <w:tcPr>
            <w:tcW w:w="1903"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rsidR="00EF3EF2" w:rsidRPr="001B4FBB" w:rsidRDefault="00EF3EF2" w:rsidP="00A925C7">
            <w:pPr>
              <w:rPr>
                <w:rFonts w:ascii="Century Gothic" w:hAnsi="Century Gothic" w:cs="Tahoma"/>
                <w:b/>
                <w:color w:val="44546A" w:themeColor="text2"/>
                <w:sz w:val="18"/>
                <w:szCs w:val="18"/>
              </w:rPr>
            </w:pPr>
            <w:r w:rsidRPr="001B4FBB">
              <w:rPr>
                <w:rFonts w:ascii="Century Gothic" w:hAnsi="Century Gothic" w:cs="Tahoma"/>
                <w:b/>
                <w:color w:val="44546A" w:themeColor="text2"/>
                <w:sz w:val="18"/>
                <w:szCs w:val="18"/>
              </w:rPr>
              <w:t>NÚMERO</w:t>
            </w:r>
          </w:p>
        </w:tc>
      </w:tr>
      <w:tr w:rsidR="00EF3EF2" w:rsidRPr="001B4FBB" w:rsidTr="00A925C7">
        <w:trPr>
          <w:trHeight w:val="240"/>
          <w:jc w:val="center"/>
        </w:trPr>
        <w:tc>
          <w:tcPr>
            <w:tcW w:w="6174" w:type="dxa"/>
            <w:tcBorders>
              <w:top w:val="nil"/>
              <w:left w:val="single" w:sz="4" w:space="0" w:color="auto"/>
              <w:bottom w:val="single" w:sz="4" w:space="0" w:color="auto"/>
              <w:right w:val="single" w:sz="4" w:space="0" w:color="auto"/>
            </w:tcBorders>
            <w:shd w:val="clear" w:color="auto" w:fill="auto"/>
            <w:noWrap/>
            <w:vAlign w:val="center"/>
          </w:tcPr>
          <w:p w:rsidR="00EF3EF2" w:rsidRPr="001B4FBB" w:rsidRDefault="00EF3EF2" w:rsidP="00A925C7">
            <w:pPr>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1.- INFORMES JURIDICOS</w:t>
            </w:r>
          </w:p>
        </w:tc>
        <w:tc>
          <w:tcPr>
            <w:tcW w:w="1903" w:type="dxa"/>
            <w:tcBorders>
              <w:top w:val="nil"/>
              <w:left w:val="nil"/>
              <w:bottom w:val="single" w:sz="4" w:space="0" w:color="auto"/>
              <w:right w:val="single" w:sz="4" w:space="0" w:color="auto"/>
            </w:tcBorders>
            <w:shd w:val="clear" w:color="auto" w:fill="auto"/>
            <w:noWrap/>
            <w:vAlign w:val="center"/>
          </w:tcPr>
          <w:p w:rsidR="00EF3EF2" w:rsidRPr="001B4FBB" w:rsidRDefault="00EF3EF2" w:rsidP="00A925C7">
            <w:pPr>
              <w:rPr>
                <w:rFonts w:ascii="Century Gothic" w:hAnsi="Century Gothic" w:cs="Tahoma"/>
                <w:b/>
                <w:color w:val="44546A" w:themeColor="text2"/>
                <w:sz w:val="18"/>
                <w:szCs w:val="18"/>
              </w:rPr>
            </w:pPr>
          </w:p>
        </w:tc>
      </w:tr>
      <w:tr w:rsidR="00EF3EF2" w:rsidRPr="001B4FBB" w:rsidTr="00A925C7">
        <w:trPr>
          <w:trHeight w:val="243"/>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EF3EF2">
            <w:pPr>
              <w:numPr>
                <w:ilvl w:val="0"/>
                <w:numId w:val="62"/>
              </w:numPr>
              <w:spacing w:after="0" w:line="240" w:lineRule="auto"/>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 xml:space="preserve">DENUNCIAS </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3</w:t>
            </w:r>
          </w:p>
        </w:tc>
      </w:tr>
      <w:tr w:rsidR="00EF3EF2" w:rsidRPr="001B4FBB" w:rsidTr="00A925C7">
        <w:trPr>
          <w:trHeight w:val="255"/>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EF3EF2">
            <w:pPr>
              <w:numPr>
                <w:ilvl w:val="0"/>
                <w:numId w:val="62"/>
              </w:numPr>
              <w:spacing w:after="0" w:line="240" w:lineRule="auto"/>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CONTROL  DE  OFICIO</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6</w:t>
            </w:r>
          </w:p>
        </w:tc>
      </w:tr>
      <w:tr w:rsidR="00EF3EF2" w:rsidRPr="001B4FBB" w:rsidTr="00A925C7">
        <w:trPr>
          <w:trHeight w:val="267"/>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EF3EF2">
            <w:pPr>
              <w:numPr>
                <w:ilvl w:val="0"/>
                <w:numId w:val="62"/>
              </w:numPr>
              <w:spacing w:after="0" w:line="240" w:lineRule="auto"/>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SEGUIMIENTO DE INTERVENCIÓN</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4</w:t>
            </w:r>
          </w:p>
        </w:tc>
      </w:tr>
      <w:tr w:rsidR="00EF3EF2" w:rsidRPr="001B4FBB" w:rsidTr="00A925C7">
        <w:trPr>
          <w:trHeight w:val="240"/>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EF3EF2">
            <w:pPr>
              <w:numPr>
                <w:ilvl w:val="0"/>
                <w:numId w:val="62"/>
              </w:numPr>
              <w:spacing w:after="0" w:line="240" w:lineRule="auto"/>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CONVOCATORIAS A JUNTAS GENERALES</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0</w:t>
            </w:r>
          </w:p>
        </w:tc>
      </w:tr>
      <w:tr w:rsidR="00EF3EF2" w:rsidRPr="001B4FBB" w:rsidTr="00A925C7">
        <w:trPr>
          <w:trHeight w:val="247"/>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EF3EF2">
            <w:pPr>
              <w:numPr>
                <w:ilvl w:val="0"/>
                <w:numId w:val="62"/>
              </w:numPr>
              <w:spacing w:after="0" w:line="240" w:lineRule="auto"/>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DELEGADOS A JUNTAS GENERALES</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2</w:t>
            </w:r>
          </w:p>
        </w:tc>
      </w:tr>
      <w:tr w:rsidR="00EF3EF2" w:rsidRPr="001B4FBB" w:rsidTr="00A925C7">
        <w:trPr>
          <w:trHeight w:val="240"/>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EF3EF2">
            <w:pPr>
              <w:pStyle w:val="Prrafodelista"/>
              <w:numPr>
                <w:ilvl w:val="0"/>
                <w:numId w:val="62"/>
              </w:numPr>
              <w:spacing w:after="0" w:line="240" w:lineRule="auto"/>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PARA APROBACIÓN DE ACTOS  SOCIETARIOS</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139</w:t>
            </w:r>
          </w:p>
        </w:tc>
      </w:tr>
      <w:tr w:rsidR="00EF3EF2" w:rsidRPr="001B4FBB" w:rsidTr="00A925C7">
        <w:trPr>
          <w:trHeight w:val="230"/>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EF3EF2">
            <w:pPr>
              <w:numPr>
                <w:ilvl w:val="0"/>
                <w:numId w:val="62"/>
              </w:numPr>
              <w:spacing w:after="0" w:line="240" w:lineRule="auto"/>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PARA REGISTRO DE ACTOS SOCIETARIOS (EX POST)</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20</w:t>
            </w:r>
          </w:p>
        </w:tc>
      </w:tr>
      <w:tr w:rsidR="00EF3EF2" w:rsidRPr="001B4FBB" w:rsidTr="00A925C7">
        <w:trPr>
          <w:trHeight w:val="255"/>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A925C7">
            <w:pPr>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2.-  RESOLUCIONES  RESERVADAS</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cs="Tahoma"/>
                <w:b/>
                <w:color w:val="44546A" w:themeColor="text2"/>
                <w:sz w:val="18"/>
                <w:szCs w:val="18"/>
              </w:rPr>
            </w:pPr>
          </w:p>
        </w:tc>
      </w:tr>
      <w:tr w:rsidR="00EF3EF2" w:rsidRPr="001B4FBB" w:rsidTr="00A925C7">
        <w:trPr>
          <w:trHeight w:val="214"/>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EF3EF2">
            <w:pPr>
              <w:numPr>
                <w:ilvl w:val="0"/>
                <w:numId w:val="61"/>
              </w:numPr>
              <w:spacing w:after="0" w:line="240" w:lineRule="auto"/>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INTERVENCIÓN</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3</w:t>
            </w:r>
          </w:p>
        </w:tc>
      </w:tr>
      <w:tr w:rsidR="00EF3EF2" w:rsidRPr="001B4FBB" w:rsidTr="00A925C7">
        <w:trPr>
          <w:trHeight w:val="261"/>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EF3EF2">
            <w:pPr>
              <w:numPr>
                <w:ilvl w:val="0"/>
                <w:numId w:val="61"/>
              </w:numPr>
              <w:spacing w:after="0" w:line="240" w:lineRule="auto"/>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LEVANTAMIENTO  DE  INTERVENCIÓN</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1</w:t>
            </w:r>
          </w:p>
        </w:tc>
      </w:tr>
      <w:tr w:rsidR="00EF3EF2" w:rsidRPr="001B4FBB" w:rsidTr="00A925C7">
        <w:trPr>
          <w:trHeight w:val="240"/>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A925C7">
            <w:pPr>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 xml:space="preserve">3.- RESOLUCIONES </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cs="Tahoma"/>
                <w:b/>
                <w:color w:val="44546A" w:themeColor="text2"/>
                <w:sz w:val="18"/>
                <w:szCs w:val="18"/>
              </w:rPr>
            </w:pPr>
          </w:p>
        </w:tc>
      </w:tr>
      <w:tr w:rsidR="00EF3EF2" w:rsidRPr="001B4FBB" w:rsidTr="00A925C7">
        <w:trPr>
          <w:trHeight w:val="254"/>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EF3EF2">
            <w:pPr>
              <w:pStyle w:val="Prrafodelista"/>
              <w:numPr>
                <w:ilvl w:val="0"/>
                <w:numId w:val="63"/>
              </w:numPr>
              <w:spacing w:after="0" w:line="240" w:lineRule="auto"/>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 xml:space="preserve">REACTIVACIÓN </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14</w:t>
            </w:r>
          </w:p>
        </w:tc>
      </w:tr>
      <w:tr w:rsidR="00EF3EF2" w:rsidRPr="001B4FBB" w:rsidTr="00A925C7">
        <w:trPr>
          <w:trHeight w:val="240"/>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EF3EF2">
            <w:pPr>
              <w:pStyle w:val="Prrafodelista"/>
              <w:numPr>
                <w:ilvl w:val="0"/>
                <w:numId w:val="63"/>
              </w:numPr>
              <w:spacing w:after="0" w:line="240" w:lineRule="auto"/>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TRANSFORMACIÓN</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1</w:t>
            </w:r>
          </w:p>
        </w:tc>
      </w:tr>
      <w:tr w:rsidR="00EF3EF2" w:rsidRPr="001B4FBB" w:rsidTr="00A925C7">
        <w:trPr>
          <w:trHeight w:val="230"/>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EF3EF2">
            <w:pPr>
              <w:pStyle w:val="Prrafodelista"/>
              <w:numPr>
                <w:ilvl w:val="0"/>
                <w:numId w:val="63"/>
              </w:numPr>
              <w:spacing w:after="0" w:line="240" w:lineRule="auto"/>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FUSIÓN</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0</w:t>
            </w:r>
          </w:p>
        </w:tc>
      </w:tr>
      <w:tr w:rsidR="00EF3EF2" w:rsidRPr="001B4FBB" w:rsidTr="00A925C7">
        <w:trPr>
          <w:trHeight w:val="240"/>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EF3EF2">
            <w:pPr>
              <w:pStyle w:val="Prrafodelista"/>
              <w:numPr>
                <w:ilvl w:val="0"/>
                <w:numId w:val="63"/>
              </w:numPr>
              <w:spacing w:after="0" w:line="240" w:lineRule="auto"/>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ESCISIÓN</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0</w:t>
            </w:r>
          </w:p>
        </w:tc>
      </w:tr>
      <w:tr w:rsidR="00EF3EF2" w:rsidRPr="001B4FBB" w:rsidTr="00A925C7">
        <w:trPr>
          <w:trHeight w:val="230"/>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EF3EF2">
            <w:pPr>
              <w:pStyle w:val="Prrafodelista"/>
              <w:numPr>
                <w:ilvl w:val="0"/>
                <w:numId w:val="63"/>
              </w:numPr>
              <w:spacing w:after="0" w:line="240" w:lineRule="auto"/>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 xml:space="preserve">AUMENTO DE CAPITAL COMPAÑÍAS HOLDING/MERCADO DE VALORES </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1</w:t>
            </w:r>
          </w:p>
        </w:tc>
      </w:tr>
      <w:tr w:rsidR="00EF3EF2" w:rsidRPr="001B4FBB" w:rsidTr="00A925C7">
        <w:trPr>
          <w:trHeight w:val="299"/>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EF3EF2">
            <w:pPr>
              <w:pStyle w:val="Prrafodelista"/>
              <w:numPr>
                <w:ilvl w:val="0"/>
                <w:numId w:val="63"/>
              </w:numPr>
              <w:spacing w:after="0" w:line="240" w:lineRule="auto"/>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DISMINUCIÓN DE CAPITAL</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0</w:t>
            </w:r>
          </w:p>
        </w:tc>
      </w:tr>
      <w:tr w:rsidR="00EF3EF2" w:rsidRPr="001B4FBB" w:rsidTr="00A925C7">
        <w:trPr>
          <w:trHeight w:val="270"/>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EF3EF2">
            <w:pPr>
              <w:pStyle w:val="Prrafodelista"/>
              <w:numPr>
                <w:ilvl w:val="0"/>
                <w:numId w:val="63"/>
              </w:numPr>
              <w:spacing w:after="0" w:line="240" w:lineRule="auto"/>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lastRenderedPageBreak/>
              <w:t>DISMINUCIÓN DE PLAZO</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0</w:t>
            </w:r>
          </w:p>
        </w:tc>
      </w:tr>
      <w:tr w:rsidR="00EF3EF2" w:rsidRPr="001B4FBB" w:rsidTr="00A925C7">
        <w:trPr>
          <w:trHeight w:val="200"/>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EF3EF2">
            <w:pPr>
              <w:pStyle w:val="Prrafodelista"/>
              <w:numPr>
                <w:ilvl w:val="0"/>
                <w:numId w:val="63"/>
              </w:numPr>
              <w:spacing w:after="0" w:line="240" w:lineRule="auto"/>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DOMICILIACIÓN DE COMPAÑÍA EXTRANJERA</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0</w:t>
            </w:r>
          </w:p>
        </w:tc>
      </w:tr>
      <w:tr w:rsidR="00EF3EF2" w:rsidRPr="001B4FBB" w:rsidTr="00A925C7">
        <w:trPr>
          <w:trHeight w:val="215"/>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EF3EF2">
            <w:pPr>
              <w:pStyle w:val="Prrafodelista"/>
              <w:numPr>
                <w:ilvl w:val="0"/>
                <w:numId w:val="63"/>
              </w:numPr>
              <w:spacing w:after="0" w:line="240" w:lineRule="auto"/>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 xml:space="preserve">CALIFICACIÓN DE APODERADO </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0</w:t>
            </w:r>
          </w:p>
        </w:tc>
      </w:tr>
      <w:tr w:rsidR="00EF3EF2" w:rsidRPr="001B4FBB" w:rsidTr="00A925C7">
        <w:trPr>
          <w:trHeight w:val="255"/>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EF3EF2">
            <w:pPr>
              <w:pStyle w:val="Prrafodelista"/>
              <w:numPr>
                <w:ilvl w:val="0"/>
                <w:numId w:val="63"/>
              </w:numPr>
              <w:spacing w:after="0" w:line="240" w:lineRule="auto"/>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 xml:space="preserve">CANCELACIONES DE ACTOS SOCIETARIOS </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1</w:t>
            </w:r>
          </w:p>
        </w:tc>
      </w:tr>
      <w:tr w:rsidR="00EF3EF2" w:rsidRPr="001B4FBB" w:rsidTr="00A925C7">
        <w:trPr>
          <w:trHeight w:val="155"/>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EF3EF2">
            <w:pPr>
              <w:pStyle w:val="Prrafodelista"/>
              <w:numPr>
                <w:ilvl w:val="0"/>
                <w:numId w:val="63"/>
              </w:numPr>
              <w:spacing w:after="0" w:line="240" w:lineRule="auto"/>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 xml:space="preserve">EXCLUSIÓN DE SOCIOS </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0</w:t>
            </w:r>
          </w:p>
        </w:tc>
      </w:tr>
      <w:tr w:rsidR="00EF3EF2" w:rsidRPr="001B4FBB" w:rsidTr="00A925C7">
        <w:trPr>
          <w:trHeight w:val="677"/>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EF3EF2">
            <w:pPr>
              <w:pStyle w:val="Prrafodelista"/>
              <w:numPr>
                <w:ilvl w:val="0"/>
                <w:numId w:val="63"/>
              </w:numPr>
              <w:spacing w:after="0" w:line="240" w:lineRule="auto"/>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REFORMAS DE ESTATUTOS DE LAS COMPAÑIAS DE MERCADO DE VALORES Y LAS INTERMEDIARIAS DE SEGUROS Y REASEGUROS</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0</w:t>
            </w:r>
          </w:p>
        </w:tc>
      </w:tr>
      <w:tr w:rsidR="00EF3EF2" w:rsidRPr="001B4FBB" w:rsidTr="00A925C7">
        <w:trPr>
          <w:trHeight w:val="517"/>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EF3EF2">
            <w:pPr>
              <w:pStyle w:val="Prrafodelista"/>
              <w:numPr>
                <w:ilvl w:val="0"/>
                <w:numId w:val="63"/>
              </w:numPr>
              <w:spacing w:after="0" w:line="240" w:lineRule="auto"/>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 xml:space="preserve">CONVALIDACIONES DE ACTOS SOCIETARIOS APROBADOS </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0</w:t>
            </w:r>
          </w:p>
        </w:tc>
      </w:tr>
      <w:tr w:rsidR="00EF3EF2" w:rsidRPr="001B4FBB" w:rsidTr="00A925C7">
        <w:trPr>
          <w:trHeight w:val="240"/>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EF3EF2">
            <w:pPr>
              <w:pStyle w:val="Prrafodelista"/>
              <w:numPr>
                <w:ilvl w:val="0"/>
                <w:numId w:val="63"/>
              </w:numPr>
              <w:spacing w:after="0" w:line="240" w:lineRule="auto"/>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ADMISIÓN DE CONCURSO PREVENTIVO/PRÓRROGAS</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0</w:t>
            </w:r>
          </w:p>
        </w:tc>
      </w:tr>
      <w:tr w:rsidR="00EF3EF2" w:rsidRPr="001B4FBB" w:rsidTr="00A925C7">
        <w:trPr>
          <w:trHeight w:val="253"/>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A925C7">
            <w:pPr>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4.- OFICIOS  DE OBSERVACIONES ACTOS SOCIETARIOS</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450</w:t>
            </w:r>
          </w:p>
        </w:tc>
      </w:tr>
      <w:tr w:rsidR="00EF3EF2" w:rsidRPr="001B4FBB" w:rsidTr="00A925C7">
        <w:trPr>
          <w:trHeight w:val="300"/>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A925C7">
            <w:pPr>
              <w:rPr>
                <w:rFonts w:ascii="Century Gothic" w:hAnsi="Century Gothic" w:cs="Tahoma"/>
                <w:bCs/>
                <w:color w:val="44546A" w:themeColor="text2"/>
                <w:sz w:val="18"/>
                <w:szCs w:val="18"/>
              </w:rPr>
            </w:pPr>
            <w:r w:rsidRPr="001B4FBB">
              <w:rPr>
                <w:rFonts w:ascii="Century Gothic" w:hAnsi="Century Gothic" w:cs="Tahoma"/>
                <w:bCs/>
                <w:color w:val="44546A" w:themeColor="text2"/>
                <w:sz w:val="18"/>
                <w:szCs w:val="18"/>
              </w:rPr>
              <w:t>5.- OFICIOS  DE  OBSERVACIONES CONTROL EX POST</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53</w:t>
            </w:r>
          </w:p>
        </w:tc>
      </w:tr>
      <w:tr w:rsidR="00EF3EF2" w:rsidRPr="001B4FBB" w:rsidTr="00A925C7">
        <w:trPr>
          <w:trHeight w:val="553"/>
          <w:jc w:val="center"/>
        </w:trPr>
        <w:tc>
          <w:tcPr>
            <w:tcW w:w="61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3EF2" w:rsidRPr="001B4FBB" w:rsidRDefault="00EF3EF2" w:rsidP="00A925C7">
            <w:pPr>
              <w:rPr>
                <w:rFonts w:ascii="Century Gothic" w:hAnsi="Century Gothic" w:cs="Tahoma"/>
                <w:color w:val="44546A" w:themeColor="text2"/>
                <w:sz w:val="18"/>
                <w:szCs w:val="18"/>
              </w:rPr>
            </w:pPr>
            <w:r w:rsidRPr="001B4FBB">
              <w:rPr>
                <w:rFonts w:ascii="Century Gothic" w:hAnsi="Century Gothic" w:cs="Tahoma"/>
                <w:color w:val="44546A" w:themeColor="text2"/>
                <w:sz w:val="18"/>
                <w:szCs w:val="18"/>
              </w:rPr>
              <w:t>6.-  COMUNICACIONES Y OFICIOS RELACIONADOS CON TRÁMITE DE CONCURSO  PREVENTIVO.</w:t>
            </w:r>
          </w:p>
        </w:tc>
        <w:tc>
          <w:tcPr>
            <w:tcW w:w="1903" w:type="dxa"/>
            <w:tcBorders>
              <w:top w:val="single" w:sz="4" w:space="0" w:color="auto"/>
              <w:left w:val="nil"/>
              <w:bottom w:val="single" w:sz="4" w:space="0" w:color="auto"/>
              <w:right w:val="single" w:sz="4" w:space="0" w:color="auto"/>
            </w:tcBorders>
            <w:shd w:val="clear" w:color="auto" w:fill="auto"/>
            <w:noWrap/>
            <w:vAlign w:val="center"/>
          </w:tcPr>
          <w:p w:rsidR="00EF3EF2" w:rsidRPr="001B4FBB" w:rsidRDefault="00EF3EF2" w:rsidP="00A925C7">
            <w:pPr>
              <w:jc w:val="center"/>
              <w:rPr>
                <w:rFonts w:ascii="Century Gothic" w:hAnsi="Century Gothic"/>
                <w:b/>
                <w:color w:val="44546A" w:themeColor="text2"/>
                <w:sz w:val="18"/>
                <w:szCs w:val="18"/>
              </w:rPr>
            </w:pPr>
            <w:r w:rsidRPr="001B4FBB">
              <w:rPr>
                <w:rFonts w:ascii="Century Gothic" w:hAnsi="Century Gothic"/>
                <w:b/>
                <w:color w:val="44546A" w:themeColor="text2"/>
                <w:sz w:val="18"/>
                <w:szCs w:val="18"/>
              </w:rPr>
              <w:t>0</w:t>
            </w:r>
          </w:p>
        </w:tc>
      </w:tr>
    </w:tbl>
    <w:p w:rsidR="00EF3EF2" w:rsidRPr="003A7764" w:rsidRDefault="00EF3EF2" w:rsidP="00EF3EF2">
      <w:pPr>
        <w:autoSpaceDE w:val="0"/>
        <w:autoSpaceDN w:val="0"/>
        <w:adjustRightInd w:val="0"/>
        <w:spacing w:after="0" w:line="240" w:lineRule="auto"/>
        <w:rPr>
          <w:rFonts w:ascii="Century Gothic" w:hAnsi="Century Gothic" w:cstheme="minorHAnsi"/>
          <w:b/>
          <w:bCs/>
          <w:color w:val="44546A" w:themeColor="text2"/>
          <w:sz w:val="20"/>
          <w:szCs w:val="20"/>
        </w:rPr>
      </w:pPr>
    </w:p>
    <w:p w:rsidR="00EF3EF2" w:rsidRPr="003A7764" w:rsidRDefault="00EF3EF2" w:rsidP="00EF3EF2">
      <w:pPr>
        <w:autoSpaceDE w:val="0"/>
        <w:autoSpaceDN w:val="0"/>
        <w:adjustRightInd w:val="0"/>
        <w:spacing w:after="0" w:line="240" w:lineRule="auto"/>
        <w:rPr>
          <w:rFonts w:ascii="Century Gothic" w:hAnsi="Century Gothic" w:cstheme="minorHAnsi"/>
          <w:b/>
          <w:bCs/>
          <w:color w:val="44546A" w:themeColor="text2"/>
          <w:sz w:val="20"/>
          <w:szCs w:val="20"/>
        </w:rPr>
      </w:pPr>
      <w:r w:rsidRPr="003A7764">
        <w:rPr>
          <w:rFonts w:ascii="Century Gothic" w:hAnsi="Century Gothic" w:cstheme="minorHAnsi"/>
          <w:b/>
          <w:bCs/>
          <w:color w:val="44546A" w:themeColor="text2"/>
          <w:sz w:val="20"/>
          <w:szCs w:val="20"/>
          <w:u w:val="single"/>
        </w:rPr>
        <w:t>Financiero y Administrativo</w:t>
      </w:r>
      <w:r>
        <w:rPr>
          <w:rFonts w:ascii="Century Gothic" w:hAnsi="Century Gothic" w:cstheme="minorHAnsi"/>
          <w:b/>
          <w:bCs/>
          <w:color w:val="44546A" w:themeColor="text2"/>
          <w:sz w:val="20"/>
          <w:szCs w:val="20"/>
        </w:rPr>
        <w:t>:</w:t>
      </w:r>
    </w:p>
    <w:p w:rsidR="00EF3EF2" w:rsidRPr="003A7764" w:rsidRDefault="00EF3EF2" w:rsidP="00EF3EF2">
      <w:pPr>
        <w:autoSpaceDE w:val="0"/>
        <w:autoSpaceDN w:val="0"/>
        <w:adjustRightInd w:val="0"/>
        <w:spacing w:after="0" w:line="240" w:lineRule="auto"/>
        <w:rPr>
          <w:rFonts w:ascii="Century Gothic" w:hAnsi="Century Gothic" w:cstheme="minorHAnsi"/>
          <w:color w:val="44546A" w:themeColor="text2"/>
          <w:sz w:val="20"/>
          <w:szCs w:val="20"/>
        </w:rPr>
      </w:pPr>
    </w:p>
    <w:p w:rsidR="00EF3EF2" w:rsidRPr="003A7764" w:rsidRDefault="00EF3EF2" w:rsidP="00EF3EF2">
      <w:pPr>
        <w:autoSpaceDE w:val="0"/>
        <w:autoSpaceDN w:val="0"/>
        <w:adjustRightInd w:val="0"/>
        <w:spacing w:after="0" w:line="240" w:lineRule="auto"/>
        <w:rPr>
          <w:rFonts w:ascii="Century Gothic" w:hAnsi="Century Gothic"/>
          <w:color w:val="44546A" w:themeColor="text2"/>
          <w:sz w:val="20"/>
          <w:szCs w:val="20"/>
          <w:lang w:val="es-MX"/>
        </w:rPr>
      </w:pPr>
      <w:r w:rsidRPr="00560882">
        <w:rPr>
          <w:rFonts w:ascii="Century Gothic" w:hAnsi="Century Gothic" w:cstheme="minorHAnsi"/>
          <w:b/>
          <w:color w:val="44546A" w:themeColor="text2"/>
          <w:sz w:val="20"/>
          <w:szCs w:val="20"/>
        </w:rPr>
        <w:t>Tabla</w:t>
      </w:r>
      <w:r w:rsidRPr="00560882">
        <w:rPr>
          <w:rFonts w:ascii="Century Gothic" w:hAnsi="Century Gothic"/>
          <w:b/>
          <w:color w:val="44546A" w:themeColor="text2"/>
          <w:sz w:val="20"/>
          <w:szCs w:val="20"/>
          <w:lang w:val="es-MX"/>
        </w:rPr>
        <w:t xml:space="preserve"> 128</w:t>
      </w:r>
      <w:r w:rsidRPr="003A7764">
        <w:rPr>
          <w:rFonts w:ascii="Century Gothic" w:hAnsi="Century Gothic"/>
          <w:b/>
          <w:i/>
          <w:color w:val="44546A" w:themeColor="text2"/>
          <w:sz w:val="20"/>
          <w:szCs w:val="20"/>
          <w:lang w:val="es-MX"/>
        </w:rPr>
        <w:t xml:space="preserve">.- </w:t>
      </w:r>
      <w:r w:rsidRPr="003A7764">
        <w:rPr>
          <w:rFonts w:ascii="Century Gothic" w:hAnsi="Century Gothic"/>
          <w:color w:val="44546A" w:themeColor="text2"/>
          <w:sz w:val="20"/>
          <w:szCs w:val="20"/>
          <w:lang w:val="es-MX"/>
        </w:rPr>
        <w:t>Registre el número de actividades realizadas en el Área Administrativa y Financiera:</w:t>
      </w:r>
    </w:p>
    <w:p w:rsidR="00EF3EF2" w:rsidRPr="003A7764" w:rsidRDefault="00EF3EF2" w:rsidP="00EF3EF2">
      <w:pPr>
        <w:autoSpaceDE w:val="0"/>
        <w:autoSpaceDN w:val="0"/>
        <w:adjustRightInd w:val="0"/>
        <w:spacing w:after="0" w:line="240" w:lineRule="auto"/>
        <w:rPr>
          <w:rFonts w:ascii="Century Gothic" w:hAnsi="Century Gothic"/>
          <w:b/>
          <w:i/>
          <w:color w:val="44546A" w:themeColor="text2"/>
          <w:sz w:val="20"/>
          <w:szCs w:val="20"/>
          <w:lang w:val="es-MX"/>
        </w:rPr>
      </w:pPr>
    </w:p>
    <w:tbl>
      <w:tblPr>
        <w:tblW w:w="6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11"/>
        <w:gridCol w:w="1206"/>
      </w:tblGrid>
      <w:tr w:rsidR="00EF3EF2" w:rsidRPr="001B4FBB" w:rsidTr="00A925C7">
        <w:trPr>
          <w:trHeight w:val="354"/>
          <w:jc w:val="center"/>
        </w:trPr>
        <w:tc>
          <w:tcPr>
            <w:tcW w:w="5411" w:type="dxa"/>
            <w:shd w:val="clear" w:color="auto" w:fill="BDD6EE" w:themeFill="accent1" w:themeFillTint="66"/>
            <w:vAlign w:val="center"/>
            <w:hideMark/>
          </w:tcPr>
          <w:p w:rsidR="00EF3EF2" w:rsidRPr="001B4FBB" w:rsidRDefault="00EF3EF2" w:rsidP="00A925C7">
            <w:pPr>
              <w:spacing w:after="0" w:line="240" w:lineRule="auto"/>
              <w:jc w:val="center"/>
              <w:rPr>
                <w:rFonts w:ascii="Century Gothic" w:hAnsi="Century Gothic" w:cstheme="minorHAnsi"/>
                <w:b/>
                <w:bCs/>
                <w:color w:val="44546A" w:themeColor="text2"/>
                <w:sz w:val="18"/>
                <w:szCs w:val="18"/>
                <w:lang w:eastAsia="es-EC"/>
              </w:rPr>
            </w:pPr>
            <w:r w:rsidRPr="001B4FBB">
              <w:rPr>
                <w:rFonts w:ascii="Century Gothic" w:hAnsi="Century Gothic" w:cstheme="minorHAnsi"/>
                <w:b/>
                <w:bCs/>
                <w:color w:val="44546A" w:themeColor="text2"/>
                <w:sz w:val="18"/>
                <w:szCs w:val="18"/>
                <w:lang w:eastAsia="es-EC"/>
              </w:rPr>
              <w:t>ACTIVIDADES</w:t>
            </w:r>
          </w:p>
        </w:tc>
        <w:tc>
          <w:tcPr>
            <w:tcW w:w="1206" w:type="dxa"/>
            <w:shd w:val="clear" w:color="auto" w:fill="BDD6EE" w:themeFill="accent1" w:themeFillTint="66"/>
            <w:vAlign w:val="center"/>
            <w:hideMark/>
          </w:tcPr>
          <w:p w:rsidR="00EF3EF2" w:rsidRPr="001B4FBB" w:rsidRDefault="00EF3EF2" w:rsidP="00A925C7">
            <w:pPr>
              <w:spacing w:after="0" w:line="240" w:lineRule="auto"/>
              <w:jc w:val="center"/>
              <w:rPr>
                <w:rFonts w:ascii="Century Gothic" w:hAnsi="Century Gothic" w:cstheme="minorHAnsi"/>
                <w:b/>
                <w:bCs/>
                <w:color w:val="44546A" w:themeColor="text2"/>
                <w:sz w:val="18"/>
                <w:szCs w:val="18"/>
                <w:lang w:eastAsia="es-EC"/>
              </w:rPr>
            </w:pPr>
            <w:r w:rsidRPr="001B4FBB">
              <w:rPr>
                <w:rFonts w:ascii="Century Gothic" w:hAnsi="Century Gothic" w:cstheme="minorHAnsi"/>
                <w:b/>
                <w:bCs/>
                <w:color w:val="44546A" w:themeColor="text2"/>
                <w:sz w:val="18"/>
                <w:szCs w:val="18"/>
                <w:lang w:eastAsia="es-EC"/>
              </w:rPr>
              <w:t>NÚMERO</w:t>
            </w:r>
          </w:p>
        </w:tc>
      </w:tr>
      <w:tr w:rsidR="00EF3EF2" w:rsidRPr="001B4FBB" w:rsidTr="00A925C7">
        <w:trPr>
          <w:trHeight w:val="122"/>
          <w:jc w:val="center"/>
        </w:trPr>
        <w:tc>
          <w:tcPr>
            <w:tcW w:w="5411" w:type="dxa"/>
            <w:shd w:val="clear" w:color="auto" w:fill="auto"/>
            <w:noWrap/>
            <w:vAlign w:val="center"/>
            <w:hideMark/>
          </w:tcPr>
          <w:p w:rsidR="00EF3EF2" w:rsidRPr="001B4FBB" w:rsidRDefault="00EF3EF2" w:rsidP="00A925C7">
            <w:pPr>
              <w:spacing w:after="0" w:line="240" w:lineRule="auto"/>
              <w:rPr>
                <w:rFonts w:ascii="Century Gothic" w:hAnsi="Century Gothic" w:cstheme="minorHAnsi"/>
                <w:color w:val="44546A" w:themeColor="text2"/>
                <w:sz w:val="18"/>
                <w:szCs w:val="18"/>
                <w:lang w:val="es-MX" w:eastAsia="es-EC"/>
              </w:rPr>
            </w:pPr>
            <w:r w:rsidRPr="001B4FBB">
              <w:rPr>
                <w:rFonts w:ascii="Century Gothic" w:hAnsi="Century Gothic" w:cstheme="minorHAnsi"/>
                <w:color w:val="44546A" w:themeColor="text2"/>
                <w:sz w:val="18"/>
                <w:szCs w:val="18"/>
                <w:lang w:val="es-MX" w:eastAsia="es-EC"/>
              </w:rPr>
              <w:t>AVISOS DE ENTRADA Y SALIDA IESS</w:t>
            </w:r>
          </w:p>
        </w:tc>
        <w:tc>
          <w:tcPr>
            <w:tcW w:w="1206" w:type="dxa"/>
            <w:shd w:val="clear" w:color="auto" w:fill="auto"/>
            <w:noWrap/>
            <w:vAlign w:val="center"/>
          </w:tcPr>
          <w:p w:rsidR="00EF3EF2" w:rsidRPr="001B4FBB" w:rsidRDefault="00EF3EF2" w:rsidP="00A925C7">
            <w:pPr>
              <w:jc w:val="right"/>
              <w:rPr>
                <w:rFonts w:ascii="Century Gothic" w:hAnsi="Century Gothic" w:cs="Calibri"/>
                <w:b/>
                <w:bCs/>
                <w:color w:val="44546A" w:themeColor="text2"/>
                <w:sz w:val="18"/>
                <w:szCs w:val="18"/>
                <w:lang w:val="es-MX" w:eastAsia="es-EC"/>
              </w:rPr>
            </w:pPr>
            <w:r w:rsidRPr="001B4FBB">
              <w:rPr>
                <w:rFonts w:ascii="Century Gothic" w:hAnsi="Century Gothic"/>
                <w:b/>
                <w:bCs/>
                <w:color w:val="44546A" w:themeColor="text2"/>
                <w:sz w:val="18"/>
                <w:szCs w:val="18"/>
                <w:lang w:val="es-MX" w:eastAsia="es-EC"/>
              </w:rPr>
              <w:t>4</w:t>
            </w:r>
          </w:p>
        </w:tc>
      </w:tr>
      <w:tr w:rsidR="00EF3EF2" w:rsidRPr="001B4FBB" w:rsidTr="00A925C7">
        <w:trPr>
          <w:trHeight w:val="122"/>
          <w:jc w:val="center"/>
        </w:trPr>
        <w:tc>
          <w:tcPr>
            <w:tcW w:w="5411" w:type="dxa"/>
            <w:shd w:val="clear" w:color="auto" w:fill="auto"/>
            <w:noWrap/>
            <w:vAlign w:val="center"/>
            <w:hideMark/>
          </w:tcPr>
          <w:p w:rsidR="00EF3EF2" w:rsidRPr="001B4FBB" w:rsidRDefault="00EF3EF2" w:rsidP="00A925C7">
            <w:pPr>
              <w:spacing w:after="0" w:line="240" w:lineRule="auto"/>
              <w:rPr>
                <w:rFonts w:ascii="Century Gothic" w:hAnsi="Century Gothic" w:cstheme="minorHAnsi"/>
                <w:color w:val="44546A" w:themeColor="text2"/>
                <w:sz w:val="18"/>
                <w:szCs w:val="18"/>
                <w:lang w:val="es-MX" w:eastAsia="es-EC"/>
              </w:rPr>
            </w:pPr>
            <w:r w:rsidRPr="001B4FBB">
              <w:rPr>
                <w:rFonts w:ascii="Century Gothic" w:hAnsi="Century Gothic" w:cstheme="minorHAnsi"/>
                <w:color w:val="44546A" w:themeColor="text2"/>
                <w:sz w:val="18"/>
                <w:szCs w:val="18"/>
                <w:lang w:val="es-MX" w:eastAsia="es-EC"/>
              </w:rPr>
              <w:t>INGRESO DE PERMISO OCASIONALES</w:t>
            </w:r>
          </w:p>
        </w:tc>
        <w:tc>
          <w:tcPr>
            <w:tcW w:w="1206" w:type="dxa"/>
            <w:shd w:val="clear" w:color="auto" w:fill="auto"/>
            <w:noWrap/>
            <w:vAlign w:val="center"/>
          </w:tcPr>
          <w:p w:rsidR="00EF3EF2" w:rsidRPr="001B4FBB" w:rsidRDefault="00EF3EF2" w:rsidP="00A925C7">
            <w:pPr>
              <w:jc w:val="right"/>
              <w:rPr>
                <w:rFonts w:ascii="Century Gothic" w:hAnsi="Century Gothic" w:cs="Calibri"/>
                <w:b/>
                <w:bCs/>
                <w:color w:val="44546A" w:themeColor="text2"/>
                <w:sz w:val="18"/>
                <w:szCs w:val="18"/>
                <w:lang w:val="es-MX" w:eastAsia="es-EC"/>
              </w:rPr>
            </w:pPr>
            <w:r w:rsidRPr="001B4FBB">
              <w:rPr>
                <w:rFonts w:ascii="Century Gothic" w:hAnsi="Century Gothic"/>
                <w:b/>
                <w:bCs/>
                <w:color w:val="44546A" w:themeColor="text2"/>
                <w:sz w:val="18"/>
                <w:szCs w:val="18"/>
                <w:lang w:val="es-MX" w:eastAsia="es-EC"/>
              </w:rPr>
              <w:t>259</w:t>
            </w:r>
          </w:p>
        </w:tc>
      </w:tr>
      <w:tr w:rsidR="00EF3EF2" w:rsidRPr="001B4FBB" w:rsidTr="00A925C7">
        <w:trPr>
          <w:trHeight w:val="122"/>
          <w:jc w:val="center"/>
        </w:trPr>
        <w:tc>
          <w:tcPr>
            <w:tcW w:w="5411" w:type="dxa"/>
            <w:shd w:val="clear" w:color="auto" w:fill="auto"/>
            <w:noWrap/>
            <w:vAlign w:val="center"/>
            <w:hideMark/>
          </w:tcPr>
          <w:p w:rsidR="00EF3EF2" w:rsidRPr="001B4FBB" w:rsidRDefault="00EF3EF2" w:rsidP="00A925C7">
            <w:pPr>
              <w:spacing w:after="0" w:line="240" w:lineRule="auto"/>
              <w:rPr>
                <w:rFonts w:ascii="Century Gothic" w:hAnsi="Century Gothic" w:cstheme="minorHAnsi"/>
                <w:color w:val="44546A" w:themeColor="text2"/>
                <w:sz w:val="18"/>
                <w:szCs w:val="18"/>
                <w:lang w:val="es-MX" w:eastAsia="es-EC"/>
              </w:rPr>
            </w:pPr>
            <w:r w:rsidRPr="001B4FBB">
              <w:rPr>
                <w:rFonts w:ascii="Century Gothic" w:hAnsi="Century Gothic" w:cstheme="minorHAnsi"/>
                <w:color w:val="44546A" w:themeColor="text2"/>
                <w:sz w:val="18"/>
                <w:szCs w:val="18"/>
                <w:lang w:val="es-MX" w:eastAsia="es-EC"/>
              </w:rPr>
              <w:t xml:space="preserve">INGRESO DE COMISIONES DE SERVICIOS </w:t>
            </w:r>
          </w:p>
        </w:tc>
        <w:tc>
          <w:tcPr>
            <w:tcW w:w="1206" w:type="dxa"/>
            <w:shd w:val="clear" w:color="auto" w:fill="auto"/>
            <w:noWrap/>
            <w:vAlign w:val="center"/>
          </w:tcPr>
          <w:p w:rsidR="00EF3EF2" w:rsidRPr="001B4FBB" w:rsidRDefault="00EF3EF2" w:rsidP="00A925C7">
            <w:pPr>
              <w:jc w:val="right"/>
              <w:rPr>
                <w:rFonts w:ascii="Century Gothic" w:hAnsi="Century Gothic" w:cs="Calibri"/>
                <w:b/>
                <w:bCs/>
                <w:color w:val="44546A" w:themeColor="text2"/>
                <w:sz w:val="18"/>
                <w:szCs w:val="18"/>
                <w:lang w:val="es-MX" w:eastAsia="es-EC"/>
              </w:rPr>
            </w:pPr>
            <w:r w:rsidRPr="001B4FBB">
              <w:rPr>
                <w:rFonts w:ascii="Century Gothic" w:hAnsi="Century Gothic"/>
                <w:b/>
                <w:bCs/>
                <w:color w:val="44546A" w:themeColor="text2"/>
                <w:sz w:val="18"/>
                <w:szCs w:val="18"/>
                <w:lang w:val="es-MX" w:eastAsia="es-EC"/>
              </w:rPr>
              <w:t>34</w:t>
            </w:r>
          </w:p>
        </w:tc>
      </w:tr>
      <w:tr w:rsidR="00EF3EF2" w:rsidRPr="001B4FBB" w:rsidTr="00A925C7">
        <w:trPr>
          <w:trHeight w:val="122"/>
          <w:jc w:val="center"/>
        </w:trPr>
        <w:tc>
          <w:tcPr>
            <w:tcW w:w="5411" w:type="dxa"/>
            <w:shd w:val="clear" w:color="auto" w:fill="auto"/>
            <w:noWrap/>
            <w:vAlign w:val="center"/>
            <w:hideMark/>
          </w:tcPr>
          <w:p w:rsidR="00EF3EF2" w:rsidRPr="001B4FBB" w:rsidRDefault="00EF3EF2" w:rsidP="00A925C7">
            <w:pPr>
              <w:spacing w:after="0" w:line="240" w:lineRule="auto"/>
              <w:rPr>
                <w:rFonts w:ascii="Century Gothic" w:hAnsi="Century Gothic" w:cstheme="minorHAnsi"/>
                <w:color w:val="44546A" w:themeColor="text2"/>
                <w:sz w:val="18"/>
                <w:szCs w:val="18"/>
                <w:lang w:val="es-MX" w:eastAsia="es-EC"/>
              </w:rPr>
            </w:pPr>
            <w:r w:rsidRPr="001B4FBB">
              <w:rPr>
                <w:rFonts w:ascii="Century Gothic" w:hAnsi="Century Gothic" w:cstheme="minorHAnsi"/>
                <w:color w:val="44546A" w:themeColor="text2"/>
                <w:sz w:val="18"/>
                <w:szCs w:val="18"/>
                <w:lang w:val="es-MX" w:eastAsia="es-EC"/>
              </w:rPr>
              <w:t>CONTROL DE ASISTENCIA Y DE UNIFORMES</w:t>
            </w:r>
          </w:p>
        </w:tc>
        <w:tc>
          <w:tcPr>
            <w:tcW w:w="1206" w:type="dxa"/>
            <w:shd w:val="clear" w:color="auto" w:fill="auto"/>
            <w:noWrap/>
            <w:vAlign w:val="center"/>
          </w:tcPr>
          <w:p w:rsidR="00EF3EF2" w:rsidRPr="001B4FBB" w:rsidRDefault="00EF3EF2" w:rsidP="00A925C7">
            <w:pPr>
              <w:jc w:val="right"/>
              <w:rPr>
                <w:rFonts w:ascii="Century Gothic" w:hAnsi="Century Gothic" w:cs="Calibri"/>
                <w:b/>
                <w:bCs/>
                <w:color w:val="44546A" w:themeColor="text2"/>
                <w:sz w:val="18"/>
                <w:szCs w:val="18"/>
                <w:lang w:val="es-MX" w:eastAsia="es-EC"/>
              </w:rPr>
            </w:pPr>
            <w:r w:rsidRPr="001B4FBB">
              <w:rPr>
                <w:rFonts w:ascii="Century Gothic" w:hAnsi="Century Gothic"/>
                <w:b/>
                <w:bCs/>
                <w:color w:val="44546A" w:themeColor="text2"/>
                <w:sz w:val="18"/>
                <w:szCs w:val="18"/>
                <w:lang w:val="es-MX" w:eastAsia="es-EC"/>
              </w:rPr>
              <w:t>251</w:t>
            </w:r>
          </w:p>
        </w:tc>
      </w:tr>
      <w:tr w:rsidR="00EF3EF2" w:rsidRPr="001B4FBB" w:rsidTr="00A925C7">
        <w:trPr>
          <w:trHeight w:val="122"/>
          <w:jc w:val="center"/>
        </w:trPr>
        <w:tc>
          <w:tcPr>
            <w:tcW w:w="5411" w:type="dxa"/>
            <w:shd w:val="clear" w:color="auto" w:fill="auto"/>
            <w:noWrap/>
            <w:vAlign w:val="center"/>
            <w:hideMark/>
          </w:tcPr>
          <w:p w:rsidR="00EF3EF2" w:rsidRPr="001B4FBB" w:rsidRDefault="00EF3EF2" w:rsidP="00A925C7">
            <w:pPr>
              <w:spacing w:after="0" w:line="240" w:lineRule="auto"/>
              <w:rPr>
                <w:rFonts w:ascii="Century Gothic" w:hAnsi="Century Gothic" w:cstheme="minorHAnsi"/>
                <w:color w:val="44546A" w:themeColor="text2"/>
                <w:sz w:val="18"/>
                <w:szCs w:val="18"/>
                <w:lang w:val="es-MX" w:eastAsia="es-EC"/>
              </w:rPr>
            </w:pPr>
            <w:r w:rsidRPr="001B4FBB">
              <w:rPr>
                <w:rFonts w:ascii="Century Gothic" w:hAnsi="Century Gothic" w:cstheme="minorHAnsi"/>
                <w:color w:val="44546A" w:themeColor="text2"/>
                <w:sz w:val="18"/>
                <w:szCs w:val="18"/>
                <w:lang w:val="es-MX" w:eastAsia="es-EC"/>
              </w:rPr>
              <w:t>ELABORACIÓN DE CURS</w:t>
            </w:r>
          </w:p>
        </w:tc>
        <w:tc>
          <w:tcPr>
            <w:tcW w:w="1206" w:type="dxa"/>
            <w:shd w:val="clear" w:color="auto" w:fill="auto"/>
            <w:noWrap/>
            <w:vAlign w:val="center"/>
          </w:tcPr>
          <w:p w:rsidR="00EF3EF2" w:rsidRPr="001B4FBB" w:rsidRDefault="00EF3EF2" w:rsidP="00A925C7">
            <w:pPr>
              <w:jc w:val="right"/>
              <w:rPr>
                <w:rFonts w:ascii="Century Gothic" w:hAnsi="Century Gothic" w:cs="Calibri"/>
                <w:b/>
                <w:bCs/>
                <w:color w:val="44546A" w:themeColor="text2"/>
                <w:sz w:val="18"/>
                <w:szCs w:val="18"/>
                <w:lang w:val="es-MX" w:eastAsia="es-EC"/>
              </w:rPr>
            </w:pPr>
            <w:r w:rsidRPr="001B4FBB">
              <w:rPr>
                <w:rFonts w:ascii="Century Gothic" w:hAnsi="Century Gothic"/>
                <w:b/>
                <w:bCs/>
                <w:color w:val="44546A" w:themeColor="text2"/>
                <w:sz w:val="18"/>
                <w:szCs w:val="18"/>
                <w:lang w:val="es-MX" w:eastAsia="es-EC"/>
              </w:rPr>
              <w:t>88</w:t>
            </w:r>
          </w:p>
        </w:tc>
      </w:tr>
      <w:tr w:rsidR="00EF3EF2" w:rsidRPr="001B4FBB" w:rsidTr="00A925C7">
        <w:trPr>
          <w:trHeight w:val="122"/>
          <w:jc w:val="center"/>
        </w:trPr>
        <w:tc>
          <w:tcPr>
            <w:tcW w:w="5411" w:type="dxa"/>
            <w:shd w:val="clear" w:color="auto" w:fill="auto"/>
            <w:noWrap/>
            <w:vAlign w:val="center"/>
            <w:hideMark/>
          </w:tcPr>
          <w:p w:rsidR="00EF3EF2" w:rsidRPr="001B4FBB" w:rsidRDefault="00EF3EF2" w:rsidP="00A925C7">
            <w:pPr>
              <w:spacing w:after="0" w:line="240" w:lineRule="auto"/>
              <w:rPr>
                <w:rFonts w:ascii="Century Gothic" w:hAnsi="Century Gothic" w:cstheme="minorHAnsi"/>
                <w:color w:val="44546A" w:themeColor="text2"/>
                <w:sz w:val="18"/>
                <w:szCs w:val="18"/>
                <w:lang w:val="es-MX" w:eastAsia="es-EC"/>
              </w:rPr>
            </w:pPr>
            <w:r w:rsidRPr="001B4FBB">
              <w:rPr>
                <w:rFonts w:ascii="Century Gothic" w:hAnsi="Century Gothic" w:cstheme="minorHAnsi"/>
                <w:color w:val="44546A" w:themeColor="text2"/>
                <w:sz w:val="18"/>
                <w:szCs w:val="18"/>
                <w:lang w:val="es-MX" w:eastAsia="es-EC"/>
              </w:rPr>
              <w:t>ELABORACIÓN POA TRIMESTRAL</w:t>
            </w:r>
          </w:p>
        </w:tc>
        <w:tc>
          <w:tcPr>
            <w:tcW w:w="1206" w:type="dxa"/>
            <w:shd w:val="clear" w:color="auto" w:fill="auto"/>
            <w:noWrap/>
            <w:vAlign w:val="center"/>
          </w:tcPr>
          <w:p w:rsidR="00EF3EF2" w:rsidRPr="001B4FBB" w:rsidRDefault="00EF3EF2" w:rsidP="00A925C7">
            <w:pPr>
              <w:jc w:val="right"/>
              <w:rPr>
                <w:rFonts w:ascii="Century Gothic" w:hAnsi="Century Gothic" w:cs="Calibri"/>
                <w:b/>
                <w:bCs/>
                <w:color w:val="44546A" w:themeColor="text2"/>
                <w:sz w:val="18"/>
                <w:szCs w:val="18"/>
                <w:lang w:val="es-MX" w:eastAsia="es-EC"/>
              </w:rPr>
            </w:pPr>
            <w:r w:rsidRPr="001B4FBB">
              <w:rPr>
                <w:rFonts w:ascii="Century Gothic" w:hAnsi="Century Gothic"/>
                <w:b/>
                <w:bCs/>
                <w:color w:val="44546A" w:themeColor="text2"/>
                <w:sz w:val="18"/>
                <w:szCs w:val="18"/>
                <w:lang w:val="es-MX" w:eastAsia="es-EC"/>
              </w:rPr>
              <w:t>4</w:t>
            </w:r>
          </w:p>
        </w:tc>
      </w:tr>
      <w:tr w:rsidR="00EF3EF2" w:rsidRPr="001B4FBB" w:rsidTr="00A925C7">
        <w:trPr>
          <w:trHeight w:val="122"/>
          <w:jc w:val="center"/>
        </w:trPr>
        <w:tc>
          <w:tcPr>
            <w:tcW w:w="5411" w:type="dxa"/>
            <w:shd w:val="clear" w:color="auto" w:fill="auto"/>
            <w:noWrap/>
            <w:vAlign w:val="center"/>
            <w:hideMark/>
          </w:tcPr>
          <w:p w:rsidR="00EF3EF2" w:rsidRPr="001B4FBB" w:rsidRDefault="00EF3EF2" w:rsidP="00A925C7">
            <w:pPr>
              <w:spacing w:after="0" w:line="240" w:lineRule="auto"/>
              <w:rPr>
                <w:rFonts w:ascii="Century Gothic" w:hAnsi="Century Gothic" w:cstheme="minorHAnsi"/>
                <w:color w:val="44546A" w:themeColor="text2"/>
                <w:sz w:val="18"/>
                <w:szCs w:val="18"/>
                <w:lang w:val="es-MX" w:eastAsia="es-EC"/>
              </w:rPr>
            </w:pPr>
            <w:r w:rsidRPr="001B4FBB">
              <w:rPr>
                <w:rFonts w:ascii="Century Gothic" w:hAnsi="Century Gothic" w:cstheme="minorHAnsi"/>
                <w:color w:val="44546A" w:themeColor="text2"/>
                <w:sz w:val="18"/>
                <w:szCs w:val="18"/>
                <w:lang w:val="es-MX" w:eastAsia="es-EC"/>
              </w:rPr>
              <w:t>ELABORAR RENDICIÓN DE CUENTAS</w:t>
            </w:r>
          </w:p>
        </w:tc>
        <w:tc>
          <w:tcPr>
            <w:tcW w:w="1206" w:type="dxa"/>
            <w:shd w:val="clear" w:color="auto" w:fill="auto"/>
            <w:noWrap/>
            <w:vAlign w:val="center"/>
          </w:tcPr>
          <w:p w:rsidR="00EF3EF2" w:rsidRPr="001B4FBB" w:rsidRDefault="00EF3EF2" w:rsidP="00A925C7">
            <w:pPr>
              <w:jc w:val="right"/>
              <w:rPr>
                <w:rFonts w:ascii="Century Gothic" w:hAnsi="Century Gothic" w:cs="Calibri"/>
                <w:b/>
                <w:bCs/>
                <w:color w:val="44546A" w:themeColor="text2"/>
                <w:sz w:val="18"/>
                <w:szCs w:val="18"/>
                <w:lang w:val="es-MX" w:eastAsia="es-EC"/>
              </w:rPr>
            </w:pPr>
            <w:r w:rsidRPr="001B4FBB">
              <w:rPr>
                <w:rFonts w:ascii="Century Gothic" w:hAnsi="Century Gothic"/>
                <w:b/>
                <w:bCs/>
                <w:color w:val="44546A" w:themeColor="text2"/>
                <w:sz w:val="18"/>
                <w:szCs w:val="18"/>
                <w:lang w:val="es-MX" w:eastAsia="es-EC"/>
              </w:rPr>
              <w:t>12</w:t>
            </w:r>
          </w:p>
        </w:tc>
      </w:tr>
      <w:tr w:rsidR="00EF3EF2" w:rsidRPr="001B4FBB" w:rsidTr="00A925C7">
        <w:trPr>
          <w:trHeight w:val="122"/>
          <w:jc w:val="center"/>
        </w:trPr>
        <w:tc>
          <w:tcPr>
            <w:tcW w:w="5411" w:type="dxa"/>
            <w:shd w:val="clear" w:color="auto" w:fill="auto"/>
            <w:noWrap/>
            <w:vAlign w:val="center"/>
            <w:hideMark/>
          </w:tcPr>
          <w:p w:rsidR="00EF3EF2" w:rsidRPr="001B4FBB" w:rsidRDefault="00EF3EF2" w:rsidP="00A925C7">
            <w:pPr>
              <w:spacing w:after="0" w:line="240" w:lineRule="auto"/>
              <w:rPr>
                <w:rFonts w:ascii="Century Gothic" w:hAnsi="Century Gothic" w:cstheme="minorHAnsi"/>
                <w:color w:val="44546A" w:themeColor="text2"/>
                <w:sz w:val="18"/>
                <w:szCs w:val="18"/>
                <w:lang w:val="es-MX" w:eastAsia="es-EC"/>
              </w:rPr>
            </w:pPr>
            <w:r w:rsidRPr="001B4FBB">
              <w:rPr>
                <w:rFonts w:ascii="Century Gothic" w:hAnsi="Century Gothic" w:cstheme="minorHAnsi"/>
                <w:color w:val="44546A" w:themeColor="text2"/>
                <w:sz w:val="18"/>
                <w:szCs w:val="18"/>
                <w:lang w:val="es-MX" w:eastAsia="es-EC"/>
              </w:rPr>
              <w:t>ELABORACIÓN DE ANTICIPOS DE VIÁTICOS</w:t>
            </w:r>
          </w:p>
        </w:tc>
        <w:tc>
          <w:tcPr>
            <w:tcW w:w="1206" w:type="dxa"/>
            <w:shd w:val="clear" w:color="auto" w:fill="auto"/>
            <w:noWrap/>
            <w:vAlign w:val="center"/>
          </w:tcPr>
          <w:p w:rsidR="00EF3EF2" w:rsidRPr="001B4FBB" w:rsidRDefault="00EF3EF2" w:rsidP="00A925C7">
            <w:pPr>
              <w:jc w:val="right"/>
              <w:rPr>
                <w:rFonts w:ascii="Century Gothic" w:hAnsi="Century Gothic" w:cs="Calibri"/>
                <w:b/>
                <w:bCs/>
                <w:color w:val="44546A" w:themeColor="text2"/>
                <w:sz w:val="18"/>
                <w:szCs w:val="18"/>
                <w:lang w:val="es-MX" w:eastAsia="es-EC"/>
              </w:rPr>
            </w:pPr>
            <w:r w:rsidRPr="001B4FBB">
              <w:rPr>
                <w:rFonts w:ascii="Century Gothic" w:hAnsi="Century Gothic"/>
                <w:b/>
                <w:bCs/>
                <w:color w:val="44546A" w:themeColor="text2"/>
                <w:sz w:val="18"/>
                <w:szCs w:val="18"/>
                <w:lang w:val="es-MX" w:eastAsia="es-EC"/>
              </w:rPr>
              <w:t>0</w:t>
            </w:r>
          </w:p>
        </w:tc>
      </w:tr>
      <w:tr w:rsidR="00EF3EF2" w:rsidRPr="001B4FBB" w:rsidTr="00A925C7">
        <w:trPr>
          <w:trHeight w:val="122"/>
          <w:jc w:val="center"/>
        </w:trPr>
        <w:tc>
          <w:tcPr>
            <w:tcW w:w="5411" w:type="dxa"/>
            <w:shd w:val="clear" w:color="auto" w:fill="auto"/>
            <w:noWrap/>
            <w:vAlign w:val="center"/>
            <w:hideMark/>
          </w:tcPr>
          <w:p w:rsidR="00EF3EF2" w:rsidRPr="001B4FBB" w:rsidRDefault="00EF3EF2" w:rsidP="00A925C7">
            <w:pPr>
              <w:spacing w:after="0" w:line="240" w:lineRule="auto"/>
              <w:rPr>
                <w:rFonts w:ascii="Century Gothic" w:hAnsi="Century Gothic" w:cstheme="minorHAnsi"/>
                <w:color w:val="44546A" w:themeColor="text2"/>
                <w:sz w:val="18"/>
                <w:szCs w:val="18"/>
                <w:lang w:val="es-MX" w:eastAsia="es-EC"/>
              </w:rPr>
            </w:pPr>
            <w:r w:rsidRPr="001B4FBB">
              <w:rPr>
                <w:rFonts w:ascii="Century Gothic" w:hAnsi="Century Gothic" w:cstheme="minorHAnsi"/>
                <w:color w:val="44546A" w:themeColor="text2"/>
                <w:sz w:val="18"/>
                <w:szCs w:val="18"/>
                <w:lang w:val="es-MX" w:eastAsia="es-EC"/>
              </w:rPr>
              <w:t>EMISIÓN TÍTULOS CONTRIBUCIONES</w:t>
            </w:r>
          </w:p>
        </w:tc>
        <w:tc>
          <w:tcPr>
            <w:tcW w:w="1206" w:type="dxa"/>
            <w:shd w:val="clear" w:color="auto" w:fill="auto"/>
            <w:noWrap/>
            <w:vAlign w:val="center"/>
          </w:tcPr>
          <w:p w:rsidR="00EF3EF2" w:rsidRPr="001B4FBB" w:rsidRDefault="00EF3EF2" w:rsidP="00A925C7">
            <w:pPr>
              <w:jc w:val="right"/>
              <w:rPr>
                <w:rFonts w:ascii="Century Gothic" w:hAnsi="Century Gothic" w:cs="Calibri"/>
                <w:b/>
                <w:bCs/>
                <w:color w:val="44546A" w:themeColor="text2"/>
                <w:sz w:val="18"/>
                <w:szCs w:val="18"/>
                <w:lang w:val="es-MX" w:eastAsia="es-EC"/>
              </w:rPr>
            </w:pPr>
            <w:r w:rsidRPr="001B4FBB">
              <w:rPr>
                <w:rFonts w:ascii="Century Gothic" w:hAnsi="Century Gothic"/>
                <w:b/>
                <w:bCs/>
                <w:color w:val="44546A" w:themeColor="text2"/>
                <w:sz w:val="18"/>
                <w:szCs w:val="18"/>
                <w:lang w:val="es-MX" w:eastAsia="es-EC"/>
              </w:rPr>
              <w:t>1.271</w:t>
            </w:r>
          </w:p>
        </w:tc>
      </w:tr>
      <w:tr w:rsidR="00EF3EF2" w:rsidRPr="001B4FBB" w:rsidTr="00A925C7">
        <w:trPr>
          <w:trHeight w:val="122"/>
          <w:jc w:val="center"/>
        </w:trPr>
        <w:tc>
          <w:tcPr>
            <w:tcW w:w="5411" w:type="dxa"/>
            <w:shd w:val="clear" w:color="auto" w:fill="auto"/>
            <w:noWrap/>
            <w:vAlign w:val="center"/>
            <w:hideMark/>
          </w:tcPr>
          <w:p w:rsidR="00EF3EF2" w:rsidRPr="001B4FBB" w:rsidRDefault="00EF3EF2" w:rsidP="00A925C7">
            <w:pPr>
              <w:spacing w:after="0" w:line="240" w:lineRule="auto"/>
              <w:rPr>
                <w:rFonts w:ascii="Century Gothic" w:hAnsi="Century Gothic" w:cstheme="minorHAnsi"/>
                <w:color w:val="44546A" w:themeColor="text2"/>
                <w:sz w:val="18"/>
                <w:szCs w:val="18"/>
                <w:lang w:val="es-MX" w:eastAsia="es-EC"/>
              </w:rPr>
            </w:pPr>
            <w:r w:rsidRPr="001B4FBB">
              <w:rPr>
                <w:rFonts w:ascii="Century Gothic" w:hAnsi="Century Gothic" w:cstheme="minorHAnsi"/>
                <w:color w:val="44546A" w:themeColor="text2"/>
                <w:sz w:val="18"/>
                <w:szCs w:val="18"/>
                <w:lang w:val="es-MX" w:eastAsia="es-EC"/>
              </w:rPr>
              <w:t>EMISIÓN TÍTULOS MULTAS</w:t>
            </w:r>
          </w:p>
        </w:tc>
        <w:tc>
          <w:tcPr>
            <w:tcW w:w="1206" w:type="dxa"/>
            <w:shd w:val="clear" w:color="auto" w:fill="auto"/>
            <w:noWrap/>
            <w:vAlign w:val="center"/>
          </w:tcPr>
          <w:p w:rsidR="00EF3EF2" w:rsidRPr="001B4FBB" w:rsidRDefault="00EF3EF2" w:rsidP="00A925C7">
            <w:pPr>
              <w:jc w:val="right"/>
              <w:rPr>
                <w:rFonts w:ascii="Century Gothic" w:hAnsi="Century Gothic" w:cs="Calibri"/>
                <w:b/>
                <w:bCs/>
                <w:color w:val="44546A" w:themeColor="text2"/>
                <w:sz w:val="18"/>
                <w:szCs w:val="18"/>
                <w:lang w:val="es-MX" w:eastAsia="es-EC"/>
              </w:rPr>
            </w:pPr>
            <w:r w:rsidRPr="001B4FBB">
              <w:rPr>
                <w:rFonts w:ascii="Century Gothic" w:hAnsi="Century Gothic"/>
                <w:b/>
                <w:bCs/>
                <w:color w:val="44546A" w:themeColor="text2"/>
                <w:sz w:val="18"/>
                <w:szCs w:val="18"/>
                <w:lang w:val="es-MX" w:eastAsia="es-EC"/>
              </w:rPr>
              <w:t>28</w:t>
            </w:r>
          </w:p>
        </w:tc>
      </w:tr>
      <w:tr w:rsidR="00EF3EF2" w:rsidRPr="001B4FBB" w:rsidTr="00A925C7">
        <w:trPr>
          <w:trHeight w:val="122"/>
          <w:jc w:val="center"/>
        </w:trPr>
        <w:tc>
          <w:tcPr>
            <w:tcW w:w="5411" w:type="dxa"/>
            <w:shd w:val="clear" w:color="auto" w:fill="auto"/>
            <w:noWrap/>
            <w:vAlign w:val="center"/>
            <w:hideMark/>
          </w:tcPr>
          <w:p w:rsidR="00EF3EF2" w:rsidRPr="001B4FBB" w:rsidRDefault="00EF3EF2" w:rsidP="00A925C7">
            <w:pPr>
              <w:spacing w:after="0" w:line="240" w:lineRule="auto"/>
              <w:rPr>
                <w:rFonts w:ascii="Century Gothic" w:hAnsi="Century Gothic" w:cstheme="minorHAnsi"/>
                <w:color w:val="44546A" w:themeColor="text2"/>
                <w:sz w:val="18"/>
                <w:szCs w:val="18"/>
                <w:lang w:val="es-MX" w:eastAsia="es-EC"/>
              </w:rPr>
            </w:pPr>
            <w:r w:rsidRPr="001B4FBB">
              <w:rPr>
                <w:rFonts w:ascii="Century Gothic" w:hAnsi="Century Gothic" w:cstheme="minorHAnsi"/>
                <w:color w:val="44546A" w:themeColor="text2"/>
                <w:sz w:val="18"/>
                <w:szCs w:val="18"/>
                <w:lang w:val="es-MX" w:eastAsia="es-EC"/>
              </w:rPr>
              <w:t>EMISIÓN DETERMINACIONES TRIBUTARIAS</w:t>
            </w:r>
          </w:p>
        </w:tc>
        <w:tc>
          <w:tcPr>
            <w:tcW w:w="1206" w:type="dxa"/>
            <w:shd w:val="clear" w:color="auto" w:fill="auto"/>
            <w:noWrap/>
            <w:vAlign w:val="center"/>
          </w:tcPr>
          <w:p w:rsidR="00EF3EF2" w:rsidRPr="001B4FBB" w:rsidRDefault="00EF3EF2" w:rsidP="00A925C7">
            <w:pPr>
              <w:jc w:val="right"/>
              <w:rPr>
                <w:rFonts w:ascii="Century Gothic" w:hAnsi="Century Gothic" w:cs="Calibri"/>
                <w:b/>
                <w:bCs/>
                <w:color w:val="44546A" w:themeColor="text2"/>
                <w:sz w:val="18"/>
                <w:szCs w:val="18"/>
                <w:lang w:val="es-MX" w:eastAsia="es-EC"/>
              </w:rPr>
            </w:pPr>
            <w:r w:rsidRPr="001B4FBB">
              <w:rPr>
                <w:rFonts w:ascii="Century Gothic" w:hAnsi="Century Gothic"/>
                <w:b/>
                <w:bCs/>
                <w:color w:val="44546A" w:themeColor="text2"/>
                <w:sz w:val="18"/>
                <w:szCs w:val="18"/>
                <w:lang w:val="es-MX" w:eastAsia="es-EC"/>
              </w:rPr>
              <w:t>1.118</w:t>
            </w:r>
          </w:p>
        </w:tc>
      </w:tr>
      <w:tr w:rsidR="00EF3EF2" w:rsidRPr="001B4FBB" w:rsidTr="00A925C7">
        <w:trPr>
          <w:trHeight w:val="122"/>
          <w:jc w:val="center"/>
        </w:trPr>
        <w:tc>
          <w:tcPr>
            <w:tcW w:w="5411" w:type="dxa"/>
            <w:shd w:val="clear" w:color="auto" w:fill="auto"/>
            <w:noWrap/>
            <w:vAlign w:val="center"/>
            <w:hideMark/>
          </w:tcPr>
          <w:p w:rsidR="00EF3EF2" w:rsidRPr="001B4FBB" w:rsidRDefault="00EF3EF2" w:rsidP="00A925C7">
            <w:pPr>
              <w:spacing w:after="0" w:line="240" w:lineRule="auto"/>
              <w:rPr>
                <w:rFonts w:ascii="Century Gothic" w:hAnsi="Century Gothic" w:cstheme="minorHAnsi"/>
                <w:color w:val="44546A" w:themeColor="text2"/>
                <w:sz w:val="18"/>
                <w:szCs w:val="18"/>
                <w:lang w:val="es-MX" w:eastAsia="es-EC"/>
              </w:rPr>
            </w:pPr>
            <w:r w:rsidRPr="001B4FBB">
              <w:rPr>
                <w:rFonts w:ascii="Century Gothic" w:hAnsi="Century Gothic" w:cstheme="minorHAnsi"/>
                <w:color w:val="44546A" w:themeColor="text2"/>
                <w:sz w:val="18"/>
                <w:szCs w:val="18"/>
                <w:lang w:val="es-MX" w:eastAsia="es-EC"/>
              </w:rPr>
              <w:t>REALIZAR AJUSTES Y RECLASIFICACIÓN CONTABLES</w:t>
            </w:r>
          </w:p>
        </w:tc>
        <w:tc>
          <w:tcPr>
            <w:tcW w:w="1206" w:type="dxa"/>
            <w:shd w:val="clear" w:color="auto" w:fill="auto"/>
            <w:noWrap/>
            <w:vAlign w:val="center"/>
          </w:tcPr>
          <w:p w:rsidR="00EF3EF2" w:rsidRPr="001B4FBB" w:rsidRDefault="00EF3EF2" w:rsidP="00A925C7">
            <w:pPr>
              <w:jc w:val="right"/>
              <w:rPr>
                <w:rFonts w:ascii="Century Gothic" w:hAnsi="Century Gothic" w:cs="Calibri"/>
                <w:b/>
                <w:bCs/>
                <w:color w:val="44546A" w:themeColor="text2"/>
                <w:sz w:val="18"/>
                <w:szCs w:val="18"/>
                <w:lang w:val="es-MX" w:eastAsia="es-EC"/>
              </w:rPr>
            </w:pPr>
            <w:r w:rsidRPr="001B4FBB">
              <w:rPr>
                <w:rFonts w:ascii="Century Gothic" w:hAnsi="Century Gothic"/>
                <w:b/>
                <w:bCs/>
                <w:color w:val="44546A" w:themeColor="text2"/>
                <w:sz w:val="18"/>
                <w:szCs w:val="18"/>
                <w:lang w:val="es-MX" w:eastAsia="es-EC"/>
              </w:rPr>
              <w:t>828</w:t>
            </w:r>
          </w:p>
        </w:tc>
      </w:tr>
      <w:tr w:rsidR="00EF3EF2" w:rsidRPr="001B4FBB" w:rsidTr="00A925C7">
        <w:trPr>
          <w:trHeight w:val="122"/>
          <w:jc w:val="center"/>
        </w:trPr>
        <w:tc>
          <w:tcPr>
            <w:tcW w:w="5411" w:type="dxa"/>
            <w:shd w:val="clear" w:color="auto" w:fill="auto"/>
            <w:noWrap/>
            <w:vAlign w:val="center"/>
            <w:hideMark/>
          </w:tcPr>
          <w:p w:rsidR="00EF3EF2" w:rsidRPr="001B4FBB" w:rsidRDefault="00EF3EF2" w:rsidP="00A925C7">
            <w:pPr>
              <w:spacing w:after="0" w:line="240" w:lineRule="auto"/>
              <w:rPr>
                <w:rFonts w:ascii="Century Gothic" w:hAnsi="Century Gothic" w:cstheme="minorHAnsi"/>
                <w:color w:val="44546A" w:themeColor="text2"/>
                <w:sz w:val="18"/>
                <w:szCs w:val="18"/>
                <w:lang w:val="es-MX" w:eastAsia="es-EC"/>
              </w:rPr>
            </w:pPr>
            <w:r w:rsidRPr="001B4FBB">
              <w:rPr>
                <w:rFonts w:ascii="Century Gothic" w:hAnsi="Century Gothic" w:cstheme="minorHAnsi"/>
                <w:color w:val="44546A" w:themeColor="text2"/>
                <w:sz w:val="18"/>
                <w:szCs w:val="18"/>
                <w:lang w:val="es-MX" w:eastAsia="es-EC"/>
              </w:rPr>
              <w:lastRenderedPageBreak/>
              <w:t>EMISIÓN DE LIQUIDACIONES DE VALORES ADEUDADOS</w:t>
            </w:r>
          </w:p>
        </w:tc>
        <w:tc>
          <w:tcPr>
            <w:tcW w:w="1206" w:type="dxa"/>
            <w:shd w:val="clear" w:color="auto" w:fill="auto"/>
            <w:noWrap/>
            <w:vAlign w:val="center"/>
          </w:tcPr>
          <w:p w:rsidR="00EF3EF2" w:rsidRPr="001B4FBB" w:rsidRDefault="00EF3EF2" w:rsidP="00A925C7">
            <w:pPr>
              <w:jc w:val="right"/>
              <w:rPr>
                <w:rFonts w:ascii="Century Gothic" w:hAnsi="Century Gothic" w:cs="Calibri"/>
                <w:b/>
                <w:bCs/>
                <w:color w:val="44546A" w:themeColor="text2"/>
                <w:sz w:val="18"/>
                <w:szCs w:val="18"/>
                <w:lang w:val="es-MX" w:eastAsia="es-EC"/>
              </w:rPr>
            </w:pPr>
            <w:r w:rsidRPr="001B4FBB">
              <w:rPr>
                <w:rFonts w:ascii="Century Gothic" w:hAnsi="Century Gothic"/>
                <w:b/>
                <w:bCs/>
                <w:color w:val="44546A" w:themeColor="text2"/>
                <w:sz w:val="18"/>
                <w:szCs w:val="18"/>
                <w:lang w:val="es-MX" w:eastAsia="es-EC"/>
              </w:rPr>
              <w:t>1.118</w:t>
            </w:r>
          </w:p>
        </w:tc>
      </w:tr>
      <w:tr w:rsidR="00EF3EF2" w:rsidRPr="001B4FBB" w:rsidTr="00A925C7">
        <w:trPr>
          <w:trHeight w:val="122"/>
          <w:jc w:val="center"/>
        </w:trPr>
        <w:tc>
          <w:tcPr>
            <w:tcW w:w="5411" w:type="dxa"/>
            <w:shd w:val="clear" w:color="auto" w:fill="auto"/>
            <w:noWrap/>
            <w:vAlign w:val="center"/>
            <w:hideMark/>
          </w:tcPr>
          <w:p w:rsidR="00EF3EF2" w:rsidRPr="001B4FBB" w:rsidRDefault="00EF3EF2" w:rsidP="00A925C7">
            <w:pPr>
              <w:spacing w:after="0" w:line="240" w:lineRule="auto"/>
              <w:rPr>
                <w:rFonts w:ascii="Century Gothic" w:hAnsi="Century Gothic" w:cstheme="minorHAnsi"/>
                <w:color w:val="44546A" w:themeColor="text2"/>
                <w:sz w:val="18"/>
                <w:szCs w:val="18"/>
                <w:lang w:val="es-MX" w:eastAsia="es-EC"/>
              </w:rPr>
            </w:pPr>
            <w:r w:rsidRPr="001B4FBB">
              <w:rPr>
                <w:rFonts w:ascii="Century Gothic" w:hAnsi="Century Gothic" w:cstheme="minorHAnsi"/>
                <w:color w:val="44546A" w:themeColor="text2"/>
                <w:sz w:val="18"/>
                <w:szCs w:val="18"/>
                <w:lang w:val="es-MX" w:eastAsia="es-EC"/>
              </w:rPr>
              <w:t>ELABORAR TABLA DE AMORTIZACIÓN EN CONVENIOS</w:t>
            </w:r>
          </w:p>
        </w:tc>
        <w:tc>
          <w:tcPr>
            <w:tcW w:w="1206" w:type="dxa"/>
            <w:shd w:val="clear" w:color="auto" w:fill="auto"/>
            <w:noWrap/>
            <w:vAlign w:val="center"/>
          </w:tcPr>
          <w:p w:rsidR="00EF3EF2" w:rsidRPr="001B4FBB" w:rsidRDefault="00EF3EF2" w:rsidP="00A925C7">
            <w:pPr>
              <w:jc w:val="right"/>
              <w:rPr>
                <w:rFonts w:ascii="Century Gothic" w:hAnsi="Century Gothic" w:cs="Calibri"/>
                <w:b/>
                <w:bCs/>
                <w:color w:val="44546A" w:themeColor="text2"/>
                <w:sz w:val="18"/>
                <w:szCs w:val="18"/>
                <w:lang w:val="es-MX" w:eastAsia="es-EC"/>
              </w:rPr>
            </w:pPr>
            <w:r>
              <w:rPr>
                <w:rFonts w:ascii="Century Gothic" w:hAnsi="Century Gothic" w:cs="Calibri"/>
                <w:b/>
                <w:bCs/>
                <w:color w:val="44546A" w:themeColor="text2"/>
                <w:sz w:val="18"/>
                <w:szCs w:val="18"/>
                <w:lang w:val="es-MX" w:eastAsia="es-EC"/>
              </w:rPr>
              <w:t>8</w:t>
            </w:r>
          </w:p>
        </w:tc>
      </w:tr>
      <w:tr w:rsidR="00EF3EF2" w:rsidRPr="001B4FBB" w:rsidTr="00A925C7">
        <w:trPr>
          <w:trHeight w:val="122"/>
          <w:jc w:val="center"/>
        </w:trPr>
        <w:tc>
          <w:tcPr>
            <w:tcW w:w="5411" w:type="dxa"/>
            <w:shd w:val="clear" w:color="auto" w:fill="auto"/>
            <w:noWrap/>
            <w:vAlign w:val="center"/>
            <w:hideMark/>
          </w:tcPr>
          <w:p w:rsidR="00EF3EF2" w:rsidRPr="001B4FBB" w:rsidRDefault="00EF3EF2" w:rsidP="00A925C7">
            <w:pPr>
              <w:spacing w:after="0" w:line="240" w:lineRule="auto"/>
              <w:rPr>
                <w:rFonts w:ascii="Century Gothic" w:hAnsi="Century Gothic" w:cstheme="minorHAnsi"/>
                <w:color w:val="44546A" w:themeColor="text2"/>
                <w:sz w:val="18"/>
                <w:szCs w:val="18"/>
                <w:lang w:val="es-MX" w:eastAsia="es-EC"/>
              </w:rPr>
            </w:pPr>
            <w:r w:rsidRPr="001B4FBB">
              <w:rPr>
                <w:rFonts w:ascii="Century Gothic" w:hAnsi="Century Gothic" w:cstheme="minorHAnsi"/>
                <w:color w:val="44546A" w:themeColor="text2"/>
                <w:sz w:val="18"/>
                <w:szCs w:val="18"/>
                <w:lang w:val="es-MX" w:eastAsia="es-EC"/>
              </w:rPr>
              <w:t>AFECTACIÓN DE PAGOS DE COMPAÑÍAS</w:t>
            </w:r>
          </w:p>
        </w:tc>
        <w:tc>
          <w:tcPr>
            <w:tcW w:w="1206" w:type="dxa"/>
            <w:shd w:val="clear" w:color="auto" w:fill="auto"/>
            <w:noWrap/>
            <w:vAlign w:val="center"/>
          </w:tcPr>
          <w:p w:rsidR="00EF3EF2" w:rsidRPr="001B4FBB" w:rsidRDefault="00EF3EF2" w:rsidP="00A925C7">
            <w:pPr>
              <w:jc w:val="right"/>
              <w:rPr>
                <w:rFonts w:ascii="Century Gothic" w:hAnsi="Century Gothic" w:cs="Calibri"/>
                <w:b/>
                <w:bCs/>
                <w:color w:val="44546A" w:themeColor="text2"/>
                <w:sz w:val="18"/>
                <w:szCs w:val="18"/>
                <w:lang w:val="es-MX" w:eastAsia="es-EC"/>
              </w:rPr>
            </w:pPr>
            <w:r w:rsidRPr="001B4FBB">
              <w:rPr>
                <w:rFonts w:ascii="Century Gothic" w:hAnsi="Century Gothic"/>
                <w:b/>
                <w:bCs/>
                <w:color w:val="44546A" w:themeColor="text2"/>
                <w:sz w:val="18"/>
                <w:szCs w:val="18"/>
                <w:lang w:val="es-MX" w:eastAsia="es-EC"/>
              </w:rPr>
              <w:t>3.716</w:t>
            </w:r>
          </w:p>
        </w:tc>
      </w:tr>
      <w:tr w:rsidR="00EF3EF2" w:rsidRPr="001B4FBB" w:rsidTr="00A925C7">
        <w:trPr>
          <w:trHeight w:val="122"/>
          <w:jc w:val="center"/>
        </w:trPr>
        <w:tc>
          <w:tcPr>
            <w:tcW w:w="5411" w:type="dxa"/>
            <w:shd w:val="clear" w:color="auto" w:fill="auto"/>
            <w:noWrap/>
            <w:vAlign w:val="center"/>
            <w:hideMark/>
          </w:tcPr>
          <w:p w:rsidR="00EF3EF2" w:rsidRPr="001B4FBB" w:rsidRDefault="00EF3EF2" w:rsidP="00A925C7">
            <w:pPr>
              <w:spacing w:after="0" w:line="240" w:lineRule="auto"/>
              <w:rPr>
                <w:rFonts w:ascii="Century Gothic" w:hAnsi="Century Gothic" w:cstheme="minorHAnsi"/>
                <w:color w:val="44546A" w:themeColor="text2"/>
                <w:sz w:val="18"/>
                <w:szCs w:val="18"/>
                <w:lang w:val="es-MX" w:eastAsia="es-EC"/>
              </w:rPr>
            </w:pPr>
            <w:r w:rsidRPr="001B4FBB">
              <w:rPr>
                <w:rFonts w:ascii="Century Gothic" w:hAnsi="Century Gothic" w:cstheme="minorHAnsi"/>
                <w:color w:val="44546A" w:themeColor="text2"/>
                <w:sz w:val="18"/>
                <w:szCs w:val="18"/>
                <w:lang w:val="es-MX" w:eastAsia="es-EC"/>
              </w:rPr>
              <w:t>DECLARACIÓN DE IMPUESTOS</w:t>
            </w:r>
          </w:p>
        </w:tc>
        <w:tc>
          <w:tcPr>
            <w:tcW w:w="1206" w:type="dxa"/>
            <w:shd w:val="clear" w:color="auto" w:fill="auto"/>
            <w:noWrap/>
            <w:vAlign w:val="center"/>
          </w:tcPr>
          <w:p w:rsidR="00EF3EF2" w:rsidRPr="001B4FBB" w:rsidRDefault="00EF3EF2" w:rsidP="00A925C7">
            <w:pPr>
              <w:jc w:val="right"/>
              <w:rPr>
                <w:rFonts w:ascii="Century Gothic" w:hAnsi="Century Gothic" w:cs="Calibri"/>
                <w:b/>
                <w:bCs/>
                <w:color w:val="44546A" w:themeColor="text2"/>
                <w:sz w:val="18"/>
                <w:szCs w:val="18"/>
                <w:lang w:val="es-MX" w:eastAsia="es-EC"/>
              </w:rPr>
            </w:pPr>
            <w:r w:rsidRPr="001B4FBB">
              <w:rPr>
                <w:rFonts w:ascii="Century Gothic" w:hAnsi="Century Gothic"/>
                <w:b/>
                <w:bCs/>
                <w:color w:val="44546A" w:themeColor="text2"/>
                <w:sz w:val="18"/>
                <w:szCs w:val="18"/>
                <w:lang w:val="es-MX" w:eastAsia="es-EC"/>
              </w:rPr>
              <w:t>25</w:t>
            </w:r>
          </w:p>
        </w:tc>
      </w:tr>
    </w:tbl>
    <w:p w:rsidR="00EF3EF2" w:rsidRPr="003A7764" w:rsidRDefault="00EF3EF2" w:rsidP="00EF3EF2">
      <w:pPr>
        <w:spacing w:after="0" w:line="360" w:lineRule="auto"/>
        <w:jc w:val="both"/>
        <w:rPr>
          <w:rFonts w:ascii="Century Gothic" w:hAnsi="Century Gothic"/>
          <w:color w:val="44546A" w:themeColor="text2"/>
          <w:sz w:val="20"/>
          <w:szCs w:val="20"/>
          <w:lang w:val="es-MX"/>
        </w:rPr>
      </w:pPr>
    </w:p>
    <w:p w:rsidR="00EF3EF2" w:rsidRPr="003A7764" w:rsidRDefault="00EF3EF2" w:rsidP="00EF3EF2">
      <w:pPr>
        <w:pStyle w:val="Prrafodelista"/>
        <w:numPr>
          <w:ilvl w:val="0"/>
          <w:numId w:val="30"/>
        </w:numPr>
        <w:spacing w:after="0" w:line="360" w:lineRule="auto"/>
        <w:ind w:left="567" w:hanging="567"/>
        <w:jc w:val="both"/>
        <w:rPr>
          <w:rFonts w:ascii="Century Gothic" w:hAnsi="Century Gothic" w:cstheme="minorHAnsi"/>
          <w:b/>
          <w:color w:val="44546A" w:themeColor="text2"/>
          <w:sz w:val="20"/>
          <w:szCs w:val="20"/>
          <w:lang w:val="es-MX"/>
        </w:rPr>
      </w:pPr>
      <w:r w:rsidRPr="003A7764">
        <w:rPr>
          <w:rFonts w:ascii="Century Gothic" w:hAnsi="Century Gothic" w:cstheme="minorHAnsi"/>
          <w:b/>
          <w:color w:val="44546A" w:themeColor="text2"/>
          <w:sz w:val="20"/>
          <w:szCs w:val="20"/>
          <w:lang w:val="es-MX"/>
        </w:rPr>
        <w:t>MANTENIMIENTO.- Describir brevemente las actividades realizadas:</w:t>
      </w:r>
    </w:p>
    <w:p w:rsidR="00EF3EF2" w:rsidRPr="003A7764" w:rsidRDefault="00EF3EF2" w:rsidP="00EF3EF2">
      <w:pPr>
        <w:spacing w:after="0" w:line="360" w:lineRule="auto"/>
        <w:jc w:val="both"/>
        <w:rPr>
          <w:rFonts w:ascii="Century Gothic" w:hAnsi="Century Gothic" w:cs="Arial"/>
          <w:b/>
          <w:color w:val="44546A" w:themeColor="text2"/>
          <w:sz w:val="20"/>
          <w:szCs w:val="20"/>
          <w:lang w:val="es-MX"/>
        </w:rPr>
      </w:pPr>
      <w:r w:rsidRPr="003A7764">
        <w:rPr>
          <w:rFonts w:ascii="Century Gothic" w:hAnsi="Century Gothic" w:cs="Arial"/>
          <w:b/>
          <w:noProof/>
          <w:color w:val="44546A" w:themeColor="text2"/>
          <w:sz w:val="20"/>
          <w:szCs w:val="20"/>
          <w:lang w:eastAsia="es-EC"/>
        </w:rPr>
        <mc:AlternateContent>
          <mc:Choice Requires="wps">
            <w:drawing>
              <wp:anchor distT="0" distB="0" distL="114300" distR="114300" simplePos="0" relativeHeight="251875328" behindDoc="0" locked="0" layoutInCell="1" allowOverlap="1" wp14:anchorId="7C78A84E" wp14:editId="3BDDAC53">
                <wp:simplePos x="0" y="0"/>
                <wp:positionH relativeFrom="column">
                  <wp:posOffset>215265</wp:posOffset>
                </wp:positionH>
                <wp:positionV relativeFrom="paragraph">
                  <wp:posOffset>10795</wp:posOffset>
                </wp:positionV>
                <wp:extent cx="5657850" cy="962025"/>
                <wp:effectExtent l="0" t="0" r="19050" b="28575"/>
                <wp:wrapNone/>
                <wp:docPr id="233" name="233 Cuadro de texto"/>
                <wp:cNvGraphicFramePr/>
                <a:graphic xmlns:a="http://schemas.openxmlformats.org/drawingml/2006/main">
                  <a:graphicData uri="http://schemas.microsoft.com/office/word/2010/wordprocessingShape">
                    <wps:wsp>
                      <wps:cNvSpPr txBox="1"/>
                      <wps:spPr>
                        <a:xfrm>
                          <a:off x="0" y="0"/>
                          <a:ext cx="5657850" cy="962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3EF2" w:rsidRPr="003A7764" w:rsidRDefault="00EF3EF2" w:rsidP="00EF3EF2">
                            <w:pPr>
                              <w:jc w:val="both"/>
                              <w:rPr>
                                <w:rFonts w:ascii="Century Gothic" w:hAnsi="Century Gothic"/>
                                <w:color w:val="44546A" w:themeColor="text2"/>
                                <w:sz w:val="20"/>
                                <w:szCs w:val="20"/>
                              </w:rPr>
                            </w:pPr>
                            <w:r w:rsidRPr="003A7764">
                              <w:rPr>
                                <w:rFonts w:ascii="Century Gothic" w:hAnsi="Century Gothic"/>
                                <w:color w:val="44546A" w:themeColor="text2"/>
                                <w:sz w:val="20"/>
                                <w:szCs w:val="20"/>
                              </w:rPr>
                              <w:t>Ejecución de los mantenimientos preventivos y correctivos de los bienes e instalaciones de la Intendencia Regional de Ambato en cumplimiento a las Normas de Control Interno para Entidades, Organismos del Sector Público y de las Personas Jurídicas de Derecho Privado que Dispongan de Recursos Públicos emitidas por la Contraloría General del Estado, a fin de conservar y preservar los mismos.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33 Cuadro de texto" o:spid="_x0000_s1040" type="#_x0000_t202" style="position:absolute;left:0;text-align:left;margin-left:16.95pt;margin-top:.85pt;width:445.5pt;height:75.7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2XEngIAAMUFAAAOAAAAZHJzL2Uyb0RvYy54bWysVEtPGzEQvlfqf7B8L5uEJIWIDUqDqCoh&#10;QIWKs+O1iYXtcW0nu+mv79i7G8LjQtXL7tgz83nmm8fZeWM02QofFNiSDo8GlAjLoVL2saS/7i+/&#10;nFASIrMV02BFSXci0PP5509ntZuJEaxBV8ITBLFhVruSrmN0s6IIfC0MC0fghEWlBG9YxKN/LCrP&#10;akQ3uhgNBtOiBl85D1yEgLcXrZLOM76UgscbKYOIRJcUY4v56/N3lb7F/IzNHj1za8W7MNg/RGGY&#10;svjoHuqCRUY2Xr2BMop7CCDjEQdTgJSKi5wDZjMcvMrmbs2cyLkgOcHtaQr/D5Zfb289UVVJR8fH&#10;lFhmsEgokuWGVR5IJUgUTYREVO3CDO3vHHrE5hs0WPD+PuBlyr+R3qQ/ZkZQj5Tv9jQjDuF4OZlO&#10;vp5MUMVRdzodDUaTBFM8ezsf4ncBhiShpB7LmNll26sQW9PeJD0WQKvqUmmdD6l1xFJ7smVYdB1z&#10;jAj+wkpbUpd0eoxhvEFI0Hv/lWb8qQvvAAHxtE2eIjdZF1ZiqGUiS3GnRbLR9qeQSHIm5J0YGefC&#10;7uPM1slKYkYfcezsn6P6iHObB3rkl8HGvbNRFnzL0ktqq6eeWtnaYw0P8k5ibFZN7q7huO+UFVQ7&#10;bCAP7SwGxy8VEn7FQrxlHocPGwMXSrzBj9SAVYJOomQN/s9798keZwK1lNQ4zCUNvzfMC0r0D4vT&#10;cjocj9P058N48nWEB3+oWR1q7MYsAVtniKvL8Swm+6h7UXowD7h3FulVVDHL8e2Sxl5cxnbF4N7i&#10;YrHIRjjvjsUre+d4gk40p0a7bx6Yd12jp1G7hn7s2exVv7e2ydPCYhNBqjwMieiW1a4AuCvyOHV7&#10;LS2jw3O2et6+878AAAD//wMAUEsDBBQABgAIAAAAIQCys8ZQ2wAAAAgBAAAPAAAAZHJzL2Rvd25y&#10;ZXYueG1sTI/NTsMwEITvSLyDtUjcqEPCTxLiVIAKl54oiLMbu7ZFvI5sNw1vz3KC47czmp3p1osf&#10;2axjcgEFXK8KYBqHoBwaAR/vL1c1sJQlKjkG1AK+dYJ1f37WyVaFE77peZcNoxBMrRRgc55aztNg&#10;tZdpFSaNpB1C9DITRsNVlCcK9yMvi+KOe+mQPlg56Werh6/d0QvYPJnGDLWMdlMr5+bl87A1r0Jc&#10;XiyPD8CyXvKfGX7rU3XoqdM+HFElNgqoqoacdL8HRnJT3hDviW+rEnjf8f8D+h8AAAD//wMAUEsB&#10;Ai0AFAAGAAgAAAAhALaDOJL+AAAA4QEAABMAAAAAAAAAAAAAAAAAAAAAAFtDb250ZW50X1R5cGVz&#10;XS54bWxQSwECLQAUAAYACAAAACEAOP0h/9YAAACUAQAACwAAAAAAAAAAAAAAAAAvAQAAX3JlbHMv&#10;LnJlbHNQSwECLQAUAAYACAAAACEAVU9lxJ4CAADFBQAADgAAAAAAAAAAAAAAAAAuAgAAZHJzL2Uy&#10;b0RvYy54bWxQSwECLQAUAAYACAAAACEAsrPGUNsAAAAIAQAADwAAAAAAAAAAAAAAAAD4BAAAZHJz&#10;L2Rvd25yZXYueG1sUEsFBgAAAAAEAAQA8wAAAAAGAAAAAA==&#10;" fillcolor="white [3201]" strokeweight=".5pt">
                <v:textbox>
                  <w:txbxContent>
                    <w:p w:rsidR="00EF3EF2" w:rsidRPr="003A7764" w:rsidRDefault="00EF3EF2" w:rsidP="00EF3EF2">
                      <w:pPr>
                        <w:jc w:val="both"/>
                        <w:rPr>
                          <w:rFonts w:ascii="Century Gothic" w:hAnsi="Century Gothic"/>
                          <w:color w:val="44546A" w:themeColor="text2"/>
                          <w:sz w:val="20"/>
                          <w:szCs w:val="20"/>
                        </w:rPr>
                      </w:pPr>
                      <w:r w:rsidRPr="003A7764">
                        <w:rPr>
                          <w:rFonts w:ascii="Century Gothic" w:hAnsi="Century Gothic"/>
                          <w:color w:val="44546A" w:themeColor="text2"/>
                          <w:sz w:val="20"/>
                          <w:szCs w:val="20"/>
                        </w:rPr>
                        <w:t>Ejecución de los mantenimientos preventivos y correctivos de los bienes e instalaciones de la Intendencia Regional de Ambato en cumplimiento a las Normas de Control Interno para Entidades, Organismos del Sector Público y de las Personas Jurídicas de Derecho Privado que Dispongan de Recursos Públicos emitidas por la Contraloría General del Estado, a fin de conservar y preservar los mismos.</w:t>
                      </w:r>
                    </w:p>
                  </w:txbxContent>
                </v:textbox>
              </v:shape>
            </w:pict>
          </mc:Fallback>
        </mc:AlternateContent>
      </w:r>
    </w:p>
    <w:p w:rsidR="00EF3EF2" w:rsidRPr="003A7764" w:rsidRDefault="00EF3EF2" w:rsidP="00EF3EF2">
      <w:pPr>
        <w:spacing w:after="0" w:line="360" w:lineRule="auto"/>
        <w:jc w:val="both"/>
        <w:rPr>
          <w:rFonts w:ascii="Century Gothic" w:hAnsi="Century Gothic" w:cs="Arial"/>
          <w:b/>
          <w:color w:val="44546A" w:themeColor="text2"/>
          <w:sz w:val="20"/>
          <w:szCs w:val="20"/>
          <w:lang w:val="es-MX"/>
        </w:rPr>
      </w:pPr>
    </w:p>
    <w:p w:rsidR="00EF3EF2" w:rsidRPr="003A7764" w:rsidRDefault="00EF3EF2" w:rsidP="00EF3EF2">
      <w:pPr>
        <w:spacing w:after="0" w:line="360" w:lineRule="auto"/>
        <w:jc w:val="both"/>
        <w:rPr>
          <w:rFonts w:ascii="Century Gothic" w:hAnsi="Century Gothic" w:cs="Arial"/>
          <w:b/>
          <w:color w:val="44546A" w:themeColor="text2"/>
          <w:sz w:val="20"/>
          <w:szCs w:val="20"/>
          <w:lang w:val="es-MX"/>
        </w:rPr>
      </w:pPr>
    </w:p>
    <w:p w:rsidR="00EF3EF2" w:rsidRPr="003A7764" w:rsidRDefault="00EF3EF2" w:rsidP="00EF3EF2">
      <w:pPr>
        <w:spacing w:after="0" w:line="360" w:lineRule="auto"/>
        <w:jc w:val="both"/>
        <w:rPr>
          <w:rFonts w:ascii="Century Gothic" w:hAnsi="Century Gothic"/>
          <w:b/>
          <w:i/>
          <w:color w:val="44546A" w:themeColor="text2"/>
          <w:sz w:val="20"/>
          <w:szCs w:val="20"/>
          <w:lang w:val="es-MX"/>
        </w:rPr>
      </w:pPr>
    </w:p>
    <w:p w:rsidR="00EF3EF2" w:rsidRDefault="00EF3EF2" w:rsidP="00EF3EF2">
      <w:pPr>
        <w:spacing w:after="0" w:line="360" w:lineRule="auto"/>
        <w:jc w:val="both"/>
        <w:rPr>
          <w:rFonts w:ascii="Century Gothic" w:hAnsi="Century Gothic"/>
          <w:b/>
          <w:i/>
          <w:color w:val="44546A" w:themeColor="text2"/>
          <w:sz w:val="20"/>
          <w:szCs w:val="20"/>
          <w:lang w:val="es-MX"/>
        </w:rPr>
      </w:pPr>
    </w:p>
    <w:p w:rsidR="00EF3EF2" w:rsidRDefault="00EF3EF2" w:rsidP="00EF3EF2">
      <w:pPr>
        <w:spacing w:after="0" w:line="360" w:lineRule="auto"/>
        <w:jc w:val="both"/>
        <w:rPr>
          <w:rFonts w:ascii="Century Gothic" w:hAnsi="Century Gothic" w:cstheme="minorHAnsi"/>
          <w:bCs/>
          <w:color w:val="44546A" w:themeColor="text2"/>
          <w:sz w:val="20"/>
          <w:szCs w:val="20"/>
        </w:rPr>
      </w:pPr>
      <w:r w:rsidRPr="003A7764">
        <w:rPr>
          <w:rFonts w:ascii="Century Gothic" w:hAnsi="Century Gothic"/>
          <w:b/>
          <w:color w:val="44546A" w:themeColor="text2"/>
          <w:sz w:val="20"/>
          <w:szCs w:val="20"/>
          <w:lang w:val="es-MX"/>
        </w:rPr>
        <w:t>Tabla 129.-</w:t>
      </w:r>
      <w:r w:rsidRPr="003A7764">
        <w:rPr>
          <w:rFonts w:ascii="Century Gothic" w:hAnsi="Century Gothic"/>
          <w:b/>
          <w:i/>
          <w:color w:val="44546A" w:themeColor="text2"/>
          <w:sz w:val="20"/>
          <w:szCs w:val="20"/>
          <w:lang w:val="es-MX"/>
        </w:rPr>
        <w:t xml:space="preserve"> </w:t>
      </w:r>
      <w:r w:rsidRPr="003A7764">
        <w:rPr>
          <w:rFonts w:ascii="Century Gothic" w:hAnsi="Century Gothic" w:cstheme="minorHAnsi"/>
          <w:b/>
          <w:bCs/>
          <w:color w:val="44546A" w:themeColor="text2"/>
          <w:sz w:val="20"/>
          <w:szCs w:val="20"/>
        </w:rPr>
        <w:t xml:space="preserve"> </w:t>
      </w:r>
      <w:r w:rsidRPr="003A7764">
        <w:rPr>
          <w:rFonts w:ascii="Century Gothic" w:hAnsi="Century Gothic" w:cstheme="minorHAnsi"/>
          <w:bCs/>
          <w:color w:val="44546A" w:themeColor="text2"/>
          <w:sz w:val="20"/>
          <w:szCs w:val="20"/>
        </w:rPr>
        <w:t>Mantenimientos realizados de enero a diciembre 2020</w:t>
      </w:r>
    </w:p>
    <w:p w:rsidR="00EF3EF2" w:rsidRPr="003A7764" w:rsidRDefault="00EF3EF2" w:rsidP="00EF3EF2">
      <w:pPr>
        <w:spacing w:after="0" w:line="360" w:lineRule="auto"/>
        <w:jc w:val="both"/>
        <w:rPr>
          <w:rFonts w:ascii="Century Gothic" w:hAnsi="Century Gothic"/>
          <w:color w:val="44546A" w:themeColor="text2"/>
          <w:sz w:val="20"/>
          <w:szCs w:val="20"/>
          <w:lang w:val="es-MX"/>
        </w:rPr>
      </w:pPr>
    </w:p>
    <w:tbl>
      <w:tblPr>
        <w:tblStyle w:val="Tablaconcuadrcula"/>
        <w:tblW w:w="0" w:type="auto"/>
        <w:jc w:val="center"/>
        <w:tblLook w:val="04A0" w:firstRow="1" w:lastRow="0" w:firstColumn="1" w:lastColumn="0" w:noHBand="0" w:noVBand="1"/>
      </w:tblPr>
      <w:tblGrid>
        <w:gridCol w:w="1817"/>
        <w:gridCol w:w="1707"/>
        <w:gridCol w:w="1687"/>
      </w:tblGrid>
      <w:tr w:rsidR="00EF3EF2" w:rsidRPr="003A7764" w:rsidTr="00A925C7">
        <w:trPr>
          <w:trHeight w:val="340"/>
          <w:jc w:val="center"/>
        </w:trPr>
        <w:tc>
          <w:tcPr>
            <w:tcW w:w="1817" w:type="dxa"/>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EF3EF2" w:rsidRPr="003A7764" w:rsidRDefault="00EF3EF2" w:rsidP="00A925C7">
            <w:pPr>
              <w:jc w:val="center"/>
              <w:rPr>
                <w:rStyle w:val="Textoennegrita"/>
                <w:rFonts w:ascii="Century Gothic" w:hAnsi="Century Gothic" w:cstheme="minorHAnsi"/>
                <w:color w:val="44546A" w:themeColor="text2"/>
                <w:sz w:val="20"/>
                <w:szCs w:val="20"/>
              </w:rPr>
            </w:pPr>
            <w:r w:rsidRPr="003A7764">
              <w:rPr>
                <w:rStyle w:val="Textoennegrita"/>
                <w:rFonts w:ascii="Century Gothic" w:hAnsi="Century Gothic" w:cstheme="minorHAnsi"/>
                <w:color w:val="44546A" w:themeColor="text2"/>
                <w:sz w:val="20"/>
                <w:szCs w:val="20"/>
                <w:lang w:val="es-MX"/>
              </w:rPr>
              <w:t>MES</w:t>
            </w:r>
          </w:p>
        </w:tc>
        <w:tc>
          <w:tcPr>
            <w:tcW w:w="3394"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EF3EF2" w:rsidRPr="003A7764" w:rsidRDefault="00EF3EF2" w:rsidP="00A925C7">
            <w:pPr>
              <w:jc w:val="center"/>
              <w:rPr>
                <w:rStyle w:val="Textoennegrita"/>
                <w:rFonts w:ascii="Century Gothic" w:hAnsi="Century Gothic" w:cstheme="minorHAnsi"/>
                <w:color w:val="44546A" w:themeColor="text2"/>
                <w:sz w:val="20"/>
                <w:szCs w:val="20"/>
              </w:rPr>
            </w:pPr>
            <w:r w:rsidRPr="003A7764">
              <w:rPr>
                <w:rStyle w:val="Textoennegrita"/>
                <w:rFonts w:ascii="Century Gothic" w:hAnsi="Century Gothic" w:cstheme="minorHAnsi"/>
                <w:color w:val="44546A" w:themeColor="text2"/>
                <w:sz w:val="20"/>
                <w:szCs w:val="20"/>
                <w:lang w:val="es-MX"/>
              </w:rPr>
              <w:t>BIENES IRA</w:t>
            </w:r>
          </w:p>
        </w:tc>
      </w:tr>
      <w:tr w:rsidR="00EF3EF2" w:rsidRPr="003A7764" w:rsidTr="00A925C7">
        <w:trPr>
          <w:trHeight w:val="181"/>
          <w:jc w:val="center"/>
        </w:trPr>
        <w:tc>
          <w:tcPr>
            <w:tcW w:w="0" w:type="auto"/>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EF3EF2" w:rsidRPr="003A7764" w:rsidRDefault="00EF3EF2" w:rsidP="00A925C7">
            <w:pPr>
              <w:rPr>
                <w:rStyle w:val="Textoennegrita"/>
                <w:rFonts w:ascii="Century Gothic" w:hAnsi="Century Gothic" w:cstheme="minorHAnsi"/>
                <w:color w:val="44546A" w:themeColor="text2"/>
                <w:sz w:val="20"/>
                <w:szCs w:val="20"/>
              </w:rPr>
            </w:pPr>
          </w:p>
        </w:tc>
        <w:tc>
          <w:tcPr>
            <w:tcW w:w="1707"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EF3EF2" w:rsidRPr="003A7764" w:rsidRDefault="00EF3EF2" w:rsidP="00A925C7">
            <w:pPr>
              <w:jc w:val="center"/>
              <w:rPr>
                <w:rStyle w:val="Textoennegrita"/>
                <w:rFonts w:ascii="Century Gothic" w:hAnsi="Century Gothic" w:cstheme="minorHAnsi"/>
                <w:color w:val="44546A" w:themeColor="text2"/>
                <w:sz w:val="20"/>
                <w:szCs w:val="20"/>
              </w:rPr>
            </w:pPr>
            <w:r w:rsidRPr="003A7764">
              <w:rPr>
                <w:rStyle w:val="Textoennegrita"/>
                <w:rFonts w:ascii="Century Gothic" w:hAnsi="Century Gothic" w:cstheme="minorHAnsi"/>
                <w:color w:val="44546A" w:themeColor="text2"/>
                <w:sz w:val="20"/>
                <w:szCs w:val="20"/>
                <w:lang w:val="es-MX"/>
              </w:rPr>
              <w:t>MUEBLES</w:t>
            </w:r>
          </w:p>
        </w:tc>
        <w:tc>
          <w:tcPr>
            <w:tcW w:w="168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EF3EF2" w:rsidRPr="003A7764" w:rsidRDefault="00EF3EF2" w:rsidP="00A925C7">
            <w:pPr>
              <w:jc w:val="center"/>
              <w:rPr>
                <w:rStyle w:val="Textoennegrita"/>
                <w:rFonts w:ascii="Century Gothic" w:hAnsi="Century Gothic" w:cstheme="minorHAnsi"/>
                <w:color w:val="44546A" w:themeColor="text2"/>
                <w:sz w:val="20"/>
                <w:szCs w:val="20"/>
              </w:rPr>
            </w:pPr>
            <w:r w:rsidRPr="003A7764">
              <w:rPr>
                <w:rStyle w:val="Textoennegrita"/>
                <w:rFonts w:ascii="Century Gothic" w:hAnsi="Century Gothic" w:cstheme="minorHAnsi"/>
                <w:color w:val="44546A" w:themeColor="text2"/>
                <w:sz w:val="20"/>
                <w:szCs w:val="20"/>
                <w:lang w:val="es-MX"/>
              </w:rPr>
              <w:t>INMUEBLES</w:t>
            </w:r>
          </w:p>
        </w:tc>
      </w:tr>
      <w:tr w:rsidR="00EF3EF2" w:rsidRPr="003A7764" w:rsidTr="00A925C7">
        <w:trPr>
          <w:trHeight w:val="302"/>
          <w:jc w:val="center"/>
        </w:trPr>
        <w:tc>
          <w:tcPr>
            <w:tcW w:w="1817" w:type="dxa"/>
            <w:tcBorders>
              <w:top w:val="single" w:sz="4" w:space="0" w:color="auto"/>
              <w:left w:val="single" w:sz="4" w:space="0" w:color="auto"/>
              <w:bottom w:val="single" w:sz="4" w:space="0" w:color="auto"/>
              <w:right w:val="single" w:sz="4" w:space="0" w:color="auto"/>
            </w:tcBorders>
            <w:shd w:val="clear" w:color="auto" w:fill="auto"/>
            <w:hideMark/>
          </w:tcPr>
          <w:p w:rsidR="00EF3EF2" w:rsidRPr="003A7764" w:rsidRDefault="00EF3EF2" w:rsidP="00A925C7">
            <w:pPr>
              <w:jc w:val="both"/>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lang w:val="es-MX"/>
              </w:rPr>
              <w:t>ENERO-DICIEMBRE</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jc w:val="center"/>
              <w:rPr>
                <w:rFonts w:ascii="Century Gothic" w:hAnsi="Century Gothic" w:cstheme="minorHAnsi"/>
                <w:color w:val="44546A" w:themeColor="text2"/>
                <w:sz w:val="20"/>
                <w:szCs w:val="20"/>
              </w:rPr>
            </w:pPr>
            <w:r w:rsidRPr="003A7764">
              <w:rPr>
                <w:rFonts w:ascii="Century Gothic" w:hAnsi="Century Gothic" w:cstheme="minorHAnsi"/>
                <w:color w:val="44546A" w:themeColor="text2"/>
                <w:sz w:val="20"/>
                <w:szCs w:val="20"/>
              </w:rPr>
              <w:t>11</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jc w:val="center"/>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rPr>
              <w:t>3</w:t>
            </w:r>
          </w:p>
        </w:tc>
      </w:tr>
      <w:tr w:rsidR="00EF3EF2" w:rsidRPr="003A7764" w:rsidTr="00A925C7">
        <w:trPr>
          <w:trHeight w:val="282"/>
          <w:jc w:val="center"/>
        </w:trPr>
        <w:tc>
          <w:tcPr>
            <w:tcW w:w="1817" w:type="dxa"/>
            <w:tcBorders>
              <w:top w:val="single" w:sz="4" w:space="0" w:color="auto"/>
              <w:left w:val="single" w:sz="4" w:space="0" w:color="auto"/>
              <w:bottom w:val="single" w:sz="4" w:space="0" w:color="auto"/>
              <w:right w:val="single" w:sz="4" w:space="0" w:color="auto"/>
            </w:tcBorders>
            <w:shd w:val="clear" w:color="auto" w:fill="auto"/>
          </w:tcPr>
          <w:p w:rsidR="00EF3EF2" w:rsidRPr="003A7764" w:rsidRDefault="00EF3EF2" w:rsidP="00A925C7">
            <w:pPr>
              <w:jc w:val="both"/>
              <w:rPr>
                <w:rStyle w:val="Textoennegrita"/>
                <w:rFonts w:ascii="Century Gothic" w:hAnsi="Century Gothic" w:cstheme="minorHAnsi"/>
                <w:color w:val="44546A" w:themeColor="text2"/>
                <w:sz w:val="20"/>
                <w:szCs w:val="20"/>
              </w:rPr>
            </w:pPr>
            <w:r w:rsidRPr="003A7764">
              <w:rPr>
                <w:rStyle w:val="Textoennegrita"/>
                <w:rFonts w:ascii="Century Gothic" w:hAnsi="Century Gothic" w:cstheme="minorHAnsi"/>
                <w:color w:val="44546A" w:themeColor="text2"/>
                <w:sz w:val="20"/>
                <w:szCs w:val="20"/>
              </w:rPr>
              <w:t>TOTAL</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bottom"/>
          </w:tcPr>
          <w:p w:rsidR="00EF3EF2" w:rsidRPr="003A7764" w:rsidRDefault="00EF3EF2" w:rsidP="00A925C7">
            <w:pPr>
              <w:jc w:val="center"/>
              <w:rPr>
                <w:rFonts w:ascii="Century Gothic" w:hAnsi="Century Gothic" w:cstheme="minorHAnsi"/>
                <w:b/>
                <w:color w:val="44546A" w:themeColor="text2"/>
                <w:sz w:val="20"/>
                <w:szCs w:val="20"/>
              </w:rPr>
            </w:pPr>
            <w:r w:rsidRPr="003A7764">
              <w:rPr>
                <w:rFonts w:ascii="Century Gothic" w:hAnsi="Century Gothic" w:cstheme="minorHAnsi"/>
                <w:b/>
                <w:color w:val="44546A" w:themeColor="text2"/>
                <w:sz w:val="20"/>
                <w:szCs w:val="20"/>
              </w:rPr>
              <w:t>11</w:t>
            </w:r>
          </w:p>
        </w:tc>
        <w:tc>
          <w:tcPr>
            <w:tcW w:w="1687" w:type="dxa"/>
            <w:tcBorders>
              <w:top w:val="single" w:sz="4" w:space="0" w:color="auto"/>
              <w:left w:val="single" w:sz="4" w:space="0" w:color="auto"/>
              <w:bottom w:val="single" w:sz="4" w:space="0" w:color="auto"/>
              <w:right w:val="single" w:sz="4" w:space="0" w:color="auto"/>
            </w:tcBorders>
            <w:shd w:val="clear" w:color="auto" w:fill="auto"/>
          </w:tcPr>
          <w:p w:rsidR="00EF3EF2" w:rsidRPr="003A7764" w:rsidRDefault="00EF3EF2" w:rsidP="00A925C7">
            <w:pPr>
              <w:jc w:val="center"/>
              <w:rPr>
                <w:rStyle w:val="Textoennegrita"/>
                <w:rFonts w:ascii="Century Gothic" w:hAnsi="Century Gothic" w:cstheme="minorHAnsi"/>
                <w:color w:val="44546A" w:themeColor="text2"/>
                <w:sz w:val="20"/>
                <w:szCs w:val="20"/>
              </w:rPr>
            </w:pPr>
            <w:r w:rsidRPr="003A7764">
              <w:rPr>
                <w:rStyle w:val="Textoennegrita"/>
                <w:rFonts w:ascii="Century Gothic" w:hAnsi="Century Gothic" w:cstheme="minorHAnsi"/>
                <w:color w:val="44546A" w:themeColor="text2"/>
                <w:sz w:val="20"/>
                <w:szCs w:val="20"/>
              </w:rPr>
              <w:t>3</w:t>
            </w:r>
          </w:p>
        </w:tc>
      </w:tr>
    </w:tbl>
    <w:p w:rsidR="00EF3EF2" w:rsidRPr="003A7764" w:rsidRDefault="00EF3EF2" w:rsidP="00EF3EF2">
      <w:pPr>
        <w:spacing w:after="0" w:line="360" w:lineRule="auto"/>
        <w:jc w:val="both"/>
        <w:rPr>
          <w:rFonts w:ascii="Century Gothic" w:hAnsi="Century Gothic" w:cstheme="minorHAnsi"/>
          <w:color w:val="44546A" w:themeColor="text2"/>
          <w:sz w:val="20"/>
          <w:szCs w:val="20"/>
          <w:lang w:val="es-MX"/>
        </w:rPr>
      </w:pPr>
    </w:p>
    <w:p w:rsidR="00EF3EF2" w:rsidRPr="003A7764" w:rsidRDefault="00EF3EF2" w:rsidP="00EF3EF2">
      <w:pPr>
        <w:pStyle w:val="Ttulo3"/>
        <w:spacing w:before="0" w:line="360" w:lineRule="auto"/>
        <w:rPr>
          <w:rFonts w:ascii="Century Gothic" w:hAnsi="Century Gothic" w:cstheme="minorHAnsi"/>
          <w:b w:val="0"/>
          <w:color w:val="44546A" w:themeColor="text2"/>
          <w:sz w:val="20"/>
          <w:szCs w:val="20"/>
          <w:lang w:val="es-MX"/>
        </w:rPr>
      </w:pPr>
      <w:r w:rsidRPr="003A7764">
        <w:rPr>
          <w:rFonts w:ascii="Century Gothic" w:hAnsi="Century Gothic" w:cstheme="minorHAnsi"/>
          <w:color w:val="44546A" w:themeColor="text2"/>
          <w:sz w:val="20"/>
          <w:szCs w:val="20"/>
          <w:lang w:val="es-MX"/>
        </w:rPr>
        <w:t xml:space="preserve">Contribuciones y  Coactiva.-  </w:t>
      </w:r>
      <w:r w:rsidRPr="003A7764">
        <w:rPr>
          <w:rFonts w:ascii="Century Gothic" w:hAnsi="Century Gothic" w:cstheme="minorHAnsi"/>
          <w:b w:val="0"/>
          <w:color w:val="44546A" w:themeColor="text2"/>
          <w:sz w:val="20"/>
          <w:szCs w:val="20"/>
          <w:lang w:val="es-MX"/>
        </w:rPr>
        <w:t>Completar:</w:t>
      </w:r>
    </w:p>
    <w:p w:rsidR="00EF3EF2" w:rsidRPr="00560882" w:rsidRDefault="00EF3EF2" w:rsidP="00EF3EF2">
      <w:pPr>
        <w:numPr>
          <w:ilvl w:val="0"/>
          <w:numId w:val="32"/>
        </w:numPr>
        <w:autoSpaceDE w:val="0"/>
        <w:autoSpaceDN w:val="0"/>
        <w:adjustRightInd w:val="0"/>
        <w:spacing w:after="0" w:line="360" w:lineRule="auto"/>
        <w:rPr>
          <w:rFonts w:ascii="Century Gothic" w:hAnsi="Century Gothic" w:cstheme="minorHAnsi"/>
          <w:b/>
          <w:color w:val="44546A" w:themeColor="text2"/>
          <w:sz w:val="20"/>
          <w:szCs w:val="20"/>
        </w:rPr>
      </w:pPr>
      <w:r w:rsidRPr="00560882">
        <w:rPr>
          <w:rFonts w:ascii="Century Gothic" w:hAnsi="Century Gothic" w:cstheme="minorHAnsi"/>
          <w:b/>
          <w:color w:val="44546A" w:themeColor="text2"/>
          <w:sz w:val="20"/>
          <w:szCs w:val="20"/>
        </w:rPr>
        <w:t xml:space="preserve">VALORES RECAUDADOS </w:t>
      </w:r>
    </w:p>
    <w:p w:rsidR="00EF3EF2" w:rsidRPr="003A7764" w:rsidRDefault="00EF3EF2" w:rsidP="00EF3EF2">
      <w:pPr>
        <w:autoSpaceDE w:val="0"/>
        <w:autoSpaceDN w:val="0"/>
        <w:adjustRightInd w:val="0"/>
        <w:spacing w:after="0" w:line="360" w:lineRule="auto"/>
        <w:ind w:left="2124" w:firstLine="708"/>
        <w:rPr>
          <w:rFonts w:ascii="Century Gothic" w:hAnsi="Century Gothic" w:cstheme="minorHAnsi"/>
          <w:color w:val="44546A" w:themeColor="text2"/>
          <w:sz w:val="20"/>
          <w:szCs w:val="20"/>
        </w:rPr>
      </w:pPr>
      <w:r w:rsidRPr="003A7764">
        <w:rPr>
          <w:rFonts w:ascii="Century Gothic" w:hAnsi="Century Gothic" w:cstheme="minorHAnsi"/>
          <w:color w:val="44546A" w:themeColor="text2"/>
          <w:sz w:val="20"/>
          <w:szCs w:val="20"/>
        </w:rPr>
        <w:t xml:space="preserve">CONTRIBUCIONES </w:t>
      </w:r>
      <w:r w:rsidRPr="003A7764">
        <w:rPr>
          <w:rFonts w:ascii="Century Gothic" w:hAnsi="Century Gothic" w:cstheme="minorHAnsi"/>
          <w:b/>
          <w:color w:val="44546A" w:themeColor="text2"/>
          <w:sz w:val="20"/>
          <w:szCs w:val="20"/>
        </w:rPr>
        <w:t>$</w:t>
      </w:r>
      <w:r w:rsidRPr="003A7764">
        <w:rPr>
          <w:rFonts w:ascii="Century Gothic" w:hAnsi="Century Gothic" w:cstheme="minorHAnsi"/>
          <w:color w:val="44546A" w:themeColor="text2"/>
          <w:sz w:val="20"/>
          <w:szCs w:val="20"/>
        </w:rPr>
        <w:t xml:space="preserve"> </w:t>
      </w:r>
      <w:r w:rsidRPr="003A7764">
        <w:rPr>
          <w:rFonts w:ascii="Century Gothic" w:hAnsi="Century Gothic"/>
          <w:b/>
          <w:bCs/>
          <w:color w:val="44546A" w:themeColor="text2"/>
          <w:sz w:val="20"/>
          <w:szCs w:val="20"/>
        </w:rPr>
        <w:t>3.424.026,12</w:t>
      </w:r>
      <w:r w:rsidRPr="003A7764">
        <w:rPr>
          <w:rFonts w:ascii="Century Gothic" w:hAnsi="Century Gothic" w:cstheme="minorHAnsi"/>
          <w:color w:val="44546A" w:themeColor="text2"/>
          <w:sz w:val="20"/>
          <w:szCs w:val="20"/>
        </w:rPr>
        <w:t xml:space="preserve"> </w:t>
      </w:r>
    </w:p>
    <w:p w:rsidR="00EF3EF2" w:rsidRPr="00101EDF" w:rsidRDefault="00EF3EF2" w:rsidP="00EF3EF2">
      <w:pPr>
        <w:autoSpaceDE w:val="0"/>
        <w:autoSpaceDN w:val="0"/>
        <w:adjustRightInd w:val="0"/>
        <w:spacing w:after="0" w:line="360" w:lineRule="auto"/>
        <w:ind w:left="2124" w:firstLine="708"/>
        <w:rPr>
          <w:rFonts w:ascii="Century Gothic" w:hAnsi="Century Gothic"/>
          <w:b/>
          <w:bCs/>
          <w:color w:val="44546A" w:themeColor="text2"/>
          <w:sz w:val="20"/>
          <w:szCs w:val="20"/>
        </w:rPr>
      </w:pPr>
      <w:r w:rsidRPr="003A7764">
        <w:rPr>
          <w:rFonts w:ascii="Century Gothic" w:hAnsi="Century Gothic" w:cstheme="minorHAnsi"/>
          <w:color w:val="44546A" w:themeColor="text2"/>
          <w:sz w:val="20"/>
          <w:szCs w:val="20"/>
        </w:rPr>
        <w:t xml:space="preserve">MULTAS                  </w:t>
      </w:r>
      <w:r w:rsidRPr="003A7764">
        <w:rPr>
          <w:rFonts w:ascii="Century Gothic" w:hAnsi="Century Gothic" w:cstheme="minorHAnsi"/>
          <w:b/>
          <w:color w:val="44546A" w:themeColor="text2"/>
          <w:sz w:val="20"/>
          <w:szCs w:val="20"/>
        </w:rPr>
        <w:t xml:space="preserve">$ </w:t>
      </w:r>
      <w:r w:rsidRPr="003A7764">
        <w:rPr>
          <w:rFonts w:ascii="Century Gothic" w:hAnsi="Century Gothic"/>
          <w:b/>
          <w:bCs/>
          <w:color w:val="44546A" w:themeColor="text2"/>
          <w:sz w:val="20"/>
          <w:szCs w:val="20"/>
        </w:rPr>
        <w:t>25.539,00</w:t>
      </w:r>
    </w:p>
    <w:p w:rsidR="00EF3EF2" w:rsidRPr="003C1804" w:rsidRDefault="00EF3EF2" w:rsidP="00EF3EF2">
      <w:pPr>
        <w:numPr>
          <w:ilvl w:val="0"/>
          <w:numId w:val="33"/>
        </w:numPr>
        <w:tabs>
          <w:tab w:val="left" w:pos="426"/>
        </w:tabs>
        <w:autoSpaceDE w:val="0"/>
        <w:autoSpaceDN w:val="0"/>
        <w:adjustRightInd w:val="0"/>
        <w:spacing w:after="0" w:line="240" w:lineRule="auto"/>
        <w:rPr>
          <w:rFonts w:ascii="Century Gothic" w:hAnsi="Century Gothic" w:cstheme="minorHAnsi"/>
          <w:b/>
          <w:color w:val="44546A" w:themeColor="text2"/>
          <w:sz w:val="20"/>
          <w:szCs w:val="20"/>
        </w:rPr>
      </w:pPr>
      <w:r w:rsidRPr="003C1804">
        <w:rPr>
          <w:rFonts w:ascii="Century Gothic" w:hAnsi="Century Gothic" w:cstheme="minorHAnsi"/>
          <w:b/>
          <w:color w:val="44546A" w:themeColor="text2"/>
          <w:sz w:val="20"/>
          <w:szCs w:val="20"/>
        </w:rPr>
        <w:t xml:space="preserve">CONCESIÓN DE FACILIDADES DE PAGO: </w:t>
      </w:r>
    </w:p>
    <w:p w:rsidR="00EF3EF2" w:rsidRPr="003C1804" w:rsidRDefault="00EF3EF2" w:rsidP="00EF3EF2">
      <w:pPr>
        <w:autoSpaceDE w:val="0"/>
        <w:autoSpaceDN w:val="0"/>
        <w:adjustRightInd w:val="0"/>
        <w:spacing w:after="0" w:line="240" w:lineRule="auto"/>
        <w:rPr>
          <w:rFonts w:ascii="Century Gothic" w:hAnsi="Century Gothic"/>
          <w:b/>
          <w:i/>
          <w:color w:val="44546A" w:themeColor="text2"/>
          <w:sz w:val="20"/>
          <w:szCs w:val="20"/>
          <w:lang w:val="es-MX"/>
        </w:rPr>
      </w:pPr>
    </w:p>
    <w:p w:rsidR="00EF3EF2" w:rsidRDefault="00EF3EF2" w:rsidP="00EF3EF2">
      <w:pPr>
        <w:autoSpaceDE w:val="0"/>
        <w:autoSpaceDN w:val="0"/>
        <w:adjustRightInd w:val="0"/>
        <w:spacing w:after="0" w:line="240" w:lineRule="auto"/>
        <w:rPr>
          <w:rFonts w:ascii="Century Gothic" w:hAnsi="Century Gothic" w:cstheme="minorHAnsi"/>
          <w:bCs/>
          <w:color w:val="44546A" w:themeColor="text2"/>
          <w:sz w:val="20"/>
          <w:szCs w:val="20"/>
        </w:rPr>
      </w:pPr>
      <w:r w:rsidRPr="00101EDF">
        <w:rPr>
          <w:rFonts w:ascii="Century Gothic" w:hAnsi="Century Gothic"/>
          <w:b/>
          <w:color w:val="44546A" w:themeColor="text2"/>
          <w:sz w:val="20"/>
          <w:szCs w:val="20"/>
          <w:lang w:val="es-MX"/>
        </w:rPr>
        <w:t>Tabla 130</w:t>
      </w:r>
      <w:r w:rsidRPr="003C1804">
        <w:rPr>
          <w:rFonts w:ascii="Century Gothic" w:hAnsi="Century Gothic"/>
          <w:i/>
          <w:color w:val="44546A" w:themeColor="text2"/>
          <w:sz w:val="20"/>
          <w:szCs w:val="20"/>
          <w:lang w:val="es-MX"/>
        </w:rPr>
        <w:t xml:space="preserve">.- </w:t>
      </w:r>
      <w:r w:rsidRPr="003C1804">
        <w:rPr>
          <w:rFonts w:ascii="Century Gothic" w:hAnsi="Century Gothic" w:cstheme="minorHAnsi"/>
          <w:bCs/>
          <w:color w:val="44546A" w:themeColor="text2"/>
          <w:sz w:val="20"/>
          <w:szCs w:val="20"/>
        </w:rPr>
        <w:t xml:space="preserve"> Complete los datos de la Concesión de  facilidades de pago:</w:t>
      </w:r>
    </w:p>
    <w:p w:rsidR="00EF3EF2" w:rsidRDefault="00EF3EF2" w:rsidP="00EF3EF2">
      <w:pPr>
        <w:autoSpaceDE w:val="0"/>
        <w:autoSpaceDN w:val="0"/>
        <w:adjustRightInd w:val="0"/>
        <w:spacing w:after="0" w:line="240" w:lineRule="auto"/>
        <w:rPr>
          <w:rFonts w:ascii="Century Gothic" w:hAnsi="Century Gothic" w:cstheme="minorHAnsi"/>
          <w:bCs/>
          <w:color w:val="44546A" w:themeColor="text2"/>
          <w:sz w:val="20"/>
          <w:szCs w:val="20"/>
        </w:rPr>
      </w:pPr>
    </w:p>
    <w:p w:rsidR="00EF3EF2" w:rsidRDefault="00EF3EF2" w:rsidP="00EF3EF2">
      <w:pPr>
        <w:autoSpaceDE w:val="0"/>
        <w:autoSpaceDN w:val="0"/>
        <w:adjustRightInd w:val="0"/>
        <w:spacing w:after="0" w:line="240" w:lineRule="auto"/>
        <w:rPr>
          <w:rFonts w:ascii="Century Gothic" w:hAnsi="Century Gothic" w:cstheme="minorHAnsi"/>
          <w:bCs/>
          <w:color w:val="44546A" w:themeColor="text2"/>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60"/>
        <w:gridCol w:w="2608"/>
        <w:gridCol w:w="2168"/>
      </w:tblGrid>
      <w:tr w:rsidR="00EF3EF2" w:rsidRPr="003C1804" w:rsidTr="00A925C7">
        <w:trPr>
          <w:trHeight w:val="426"/>
          <w:jc w:val="center"/>
        </w:trPr>
        <w:tc>
          <w:tcPr>
            <w:tcW w:w="0" w:type="auto"/>
            <w:shd w:val="clear" w:color="auto" w:fill="BDD6EE" w:themeFill="accent1" w:themeFillTint="66"/>
          </w:tcPr>
          <w:p w:rsidR="00EF3EF2" w:rsidRPr="003C1804" w:rsidRDefault="00EF3EF2" w:rsidP="00A925C7">
            <w:pPr>
              <w:autoSpaceDE w:val="0"/>
              <w:autoSpaceDN w:val="0"/>
              <w:adjustRightInd w:val="0"/>
              <w:spacing w:after="0" w:line="240" w:lineRule="auto"/>
              <w:rPr>
                <w:rFonts w:ascii="Century Gothic" w:hAnsi="Century Gothic" w:cstheme="minorHAnsi"/>
                <w:color w:val="44546A" w:themeColor="text2"/>
                <w:sz w:val="20"/>
                <w:szCs w:val="20"/>
              </w:rPr>
            </w:pPr>
            <w:r w:rsidRPr="003C1804">
              <w:rPr>
                <w:rFonts w:ascii="Century Gothic" w:hAnsi="Century Gothic" w:cstheme="minorHAnsi"/>
                <w:b/>
                <w:bCs/>
                <w:color w:val="44546A" w:themeColor="text2"/>
                <w:sz w:val="20"/>
                <w:szCs w:val="20"/>
              </w:rPr>
              <w:t xml:space="preserve">TIPO DE OBLIGACION SOCIETARIA </w:t>
            </w:r>
          </w:p>
        </w:tc>
        <w:tc>
          <w:tcPr>
            <w:tcW w:w="0" w:type="auto"/>
            <w:shd w:val="clear" w:color="auto" w:fill="BDD6EE" w:themeFill="accent1" w:themeFillTint="66"/>
          </w:tcPr>
          <w:p w:rsidR="00EF3EF2" w:rsidRPr="003C1804" w:rsidRDefault="00EF3EF2" w:rsidP="00A925C7">
            <w:pPr>
              <w:autoSpaceDE w:val="0"/>
              <w:autoSpaceDN w:val="0"/>
              <w:adjustRightInd w:val="0"/>
              <w:spacing w:after="0" w:line="240" w:lineRule="auto"/>
              <w:rPr>
                <w:rFonts w:ascii="Century Gothic" w:hAnsi="Century Gothic" w:cstheme="minorHAnsi"/>
                <w:color w:val="44546A" w:themeColor="text2"/>
                <w:sz w:val="20"/>
                <w:szCs w:val="20"/>
              </w:rPr>
            </w:pPr>
            <w:r w:rsidRPr="003C1804">
              <w:rPr>
                <w:rFonts w:ascii="Century Gothic" w:hAnsi="Century Gothic" w:cstheme="minorHAnsi"/>
                <w:b/>
                <w:bCs/>
                <w:color w:val="44546A" w:themeColor="text2"/>
                <w:sz w:val="20"/>
                <w:szCs w:val="20"/>
              </w:rPr>
              <w:t xml:space="preserve">NÚMERO DE CONVENIOS </w:t>
            </w:r>
          </w:p>
        </w:tc>
        <w:tc>
          <w:tcPr>
            <w:tcW w:w="0" w:type="auto"/>
            <w:shd w:val="clear" w:color="auto" w:fill="BDD6EE" w:themeFill="accent1" w:themeFillTint="66"/>
          </w:tcPr>
          <w:p w:rsidR="00EF3EF2" w:rsidRPr="003C1804" w:rsidRDefault="00EF3EF2" w:rsidP="00A925C7">
            <w:pPr>
              <w:autoSpaceDE w:val="0"/>
              <w:autoSpaceDN w:val="0"/>
              <w:adjustRightInd w:val="0"/>
              <w:spacing w:after="0" w:line="240" w:lineRule="auto"/>
              <w:rPr>
                <w:rFonts w:ascii="Century Gothic" w:hAnsi="Century Gothic" w:cstheme="minorHAnsi"/>
                <w:color w:val="44546A" w:themeColor="text2"/>
                <w:sz w:val="20"/>
                <w:szCs w:val="20"/>
              </w:rPr>
            </w:pPr>
            <w:r w:rsidRPr="003C1804">
              <w:rPr>
                <w:rFonts w:ascii="Century Gothic" w:hAnsi="Century Gothic" w:cstheme="minorHAnsi"/>
                <w:b/>
                <w:bCs/>
                <w:color w:val="44546A" w:themeColor="text2"/>
                <w:sz w:val="20"/>
                <w:szCs w:val="20"/>
              </w:rPr>
              <w:t xml:space="preserve">VALOR CONCEDIDO </w:t>
            </w:r>
          </w:p>
        </w:tc>
      </w:tr>
      <w:tr w:rsidR="00EF3EF2" w:rsidRPr="003C1804" w:rsidTr="00A925C7">
        <w:trPr>
          <w:trHeight w:val="187"/>
          <w:jc w:val="center"/>
        </w:trPr>
        <w:tc>
          <w:tcPr>
            <w:tcW w:w="0" w:type="auto"/>
          </w:tcPr>
          <w:p w:rsidR="00EF3EF2" w:rsidRPr="003C1804" w:rsidRDefault="00EF3EF2" w:rsidP="00A925C7">
            <w:pPr>
              <w:autoSpaceDE w:val="0"/>
              <w:autoSpaceDN w:val="0"/>
              <w:adjustRightInd w:val="0"/>
              <w:spacing w:after="0" w:line="240" w:lineRule="auto"/>
              <w:rPr>
                <w:rFonts w:ascii="Century Gothic" w:hAnsi="Century Gothic" w:cstheme="minorHAnsi"/>
                <w:color w:val="44546A" w:themeColor="text2"/>
                <w:sz w:val="20"/>
                <w:szCs w:val="20"/>
              </w:rPr>
            </w:pPr>
            <w:r w:rsidRPr="003C1804">
              <w:rPr>
                <w:rFonts w:ascii="Century Gothic" w:hAnsi="Century Gothic" w:cstheme="minorHAnsi"/>
                <w:color w:val="44546A" w:themeColor="text2"/>
                <w:sz w:val="20"/>
                <w:szCs w:val="20"/>
              </w:rPr>
              <w:t xml:space="preserve">MULTA </w:t>
            </w:r>
          </w:p>
        </w:tc>
        <w:tc>
          <w:tcPr>
            <w:tcW w:w="0" w:type="auto"/>
          </w:tcPr>
          <w:p w:rsidR="00EF3EF2" w:rsidRPr="003C1804" w:rsidRDefault="00EF3EF2" w:rsidP="00A925C7">
            <w:pPr>
              <w:autoSpaceDE w:val="0"/>
              <w:autoSpaceDN w:val="0"/>
              <w:spacing w:line="360" w:lineRule="auto"/>
              <w:jc w:val="center"/>
              <w:rPr>
                <w:rFonts w:ascii="Century Gothic" w:hAnsi="Century Gothic" w:cs="Calibri"/>
                <w:color w:val="44546A" w:themeColor="text2"/>
                <w:sz w:val="20"/>
                <w:szCs w:val="20"/>
              </w:rPr>
            </w:pPr>
            <w:r w:rsidRPr="003C1804">
              <w:rPr>
                <w:rFonts w:ascii="Century Gothic" w:hAnsi="Century Gothic" w:cs="Calibri"/>
                <w:color w:val="44546A" w:themeColor="text2"/>
                <w:sz w:val="20"/>
                <w:szCs w:val="20"/>
              </w:rPr>
              <w:t>0</w:t>
            </w:r>
          </w:p>
        </w:tc>
        <w:tc>
          <w:tcPr>
            <w:tcW w:w="0" w:type="auto"/>
          </w:tcPr>
          <w:p w:rsidR="00EF3EF2" w:rsidRPr="003C1804" w:rsidRDefault="00EF3EF2" w:rsidP="00A925C7">
            <w:pPr>
              <w:autoSpaceDE w:val="0"/>
              <w:autoSpaceDN w:val="0"/>
              <w:spacing w:line="360" w:lineRule="auto"/>
              <w:rPr>
                <w:rFonts w:ascii="Century Gothic" w:hAnsi="Century Gothic" w:cs="Calibri"/>
                <w:color w:val="44546A" w:themeColor="text2"/>
                <w:sz w:val="20"/>
                <w:szCs w:val="20"/>
              </w:rPr>
            </w:pPr>
            <w:r w:rsidRPr="003C1804">
              <w:rPr>
                <w:rFonts w:ascii="Century Gothic" w:hAnsi="Century Gothic" w:cs="Calibri"/>
                <w:color w:val="44546A" w:themeColor="text2"/>
                <w:sz w:val="20"/>
                <w:szCs w:val="20"/>
              </w:rPr>
              <w:t>               0</w:t>
            </w:r>
          </w:p>
        </w:tc>
      </w:tr>
      <w:tr w:rsidR="00EF3EF2" w:rsidRPr="003A7764" w:rsidTr="00A925C7">
        <w:trPr>
          <w:trHeight w:val="187"/>
          <w:jc w:val="center"/>
        </w:trPr>
        <w:tc>
          <w:tcPr>
            <w:tcW w:w="0" w:type="auto"/>
          </w:tcPr>
          <w:p w:rsidR="00EF3EF2" w:rsidRPr="003C1804" w:rsidRDefault="00EF3EF2" w:rsidP="00A925C7">
            <w:pPr>
              <w:autoSpaceDE w:val="0"/>
              <w:autoSpaceDN w:val="0"/>
              <w:adjustRightInd w:val="0"/>
              <w:spacing w:after="0" w:line="240" w:lineRule="auto"/>
              <w:rPr>
                <w:rFonts w:ascii="Century Gothic" w:hAnsi="Century Gothic" w:cstheme="minorHAnsi"/>
                <w:color w:val="44546A" w:themeColor="text2"/>
                <w:sz w:val="20"/>
                <w:szCs w:val="20"/>
              </w:rPr>
            </w:pPr>
            <w:r w:rsidRPr="003C1804">
              <w:rPr>
                <w:rFonts w:ascii="Century Gothic" w:hAnsi="Century Gothic" w:cstheme="minorHAnsi"/>
                <w:color w:val="44546A" w:themeColor="text2"/>
                <w:sz w:val="20"/>
                <w:szCs w:val="20"/>
              </w:rPr>
              <w:t xml:space="preserve">CONTRIBUCION </w:t>
            </w:r>
          </w:p>
        </w:tc>
        <w:tc>
          <w:tcPr>
            <w:tcW w:w="0" w:type="auto"/>
          </w:tcPr>
          <w:p w:rsidR="00EF3EF2" w:rsidRPr="003C1804" w:rsidRDefault="00EF3EF2" w:rsidP="00A925C7">
            <w:pPr>
              <w:autoSpaceDE w:val="0"/>
              <w:autoSpaceDN w:val="0"/>
              <w:spacing w:line="360" w:lineRule="auto"/>
              <w:jc w:val="center"/>
              <w:rPr>
                <w:rFonts w:ascii="Century Gothic" w:hAnsi="Century Gothic" w:cs="Calibri"/>
                <w:color w:val="44546A" w:themeColor="text2"/>
                <w:sz w:val="20"/>
                <w:szCs w:val="20"/>
              </w:rPr>
            </w:pPr>
            <w:r w:rsidRPr="003C1804">
              <w:rPr>
                <w:rFonts w:ascii="Century Gothic" w:hAnsi="Century Gothic" w:cs="Calibri"/>
                <w:color w:val="44546A" w:themeColor="text2"/>
                <w:sz w:val="20"/>
                <w:szCs w:val="20"/>
              </w:rPr>
              <w:t>8</w:t>
            </w:r>
          </w:p>
        </w:tc>
        <w:tc>
          <w:tcPr>
            <w:tcW w:w="0" w:type="auto"/>
          </w:tcPr>
          <w:p w:rsidR="00EF3EF2" w:rsidRPr="00507551" w:rsidRDefault="00EF3EF2" w:rsidP="00A925C7">
            <w:pPr>
              <w:autoSpaceDE w:val="0"/>
              <w:autoSpaceDN w:val="0"/>
              <w:spacing w:line="360" w:lineRule="auto"/>
              <w:jc w:val="center"/>
              <w:rPr>
                <w:rFonts w:ascii="Century Gothic" w:hAnsi="Century Gothic" w:cs="Calibri"/>
                <w:color w:val="44546A" w:themeColor="text2"/>
                <w:sz w:val="20"/>
                <w:szCs w:val="20"/>
              </w:rPr>
            </w:pPr>
            <w:r w:rsidRPr="003C1804">
              <w:rPr>
                <w:rFonts w:ascii="Century Gothic" w:hAnsi="Century Gothic" w:cs="Calibri"/>
                <w:color w:val="44546A" w:themeColor="text2"/>
                <w:sz w:val="20"/>
                <w:szCs w:val="20"/>
              </w:rPr>
              <w:t>55.149.25 USD.</w:t>
            </w:r>
          </w:p>
        </w:tc>
      </w:tr>
    </w:tbl>
    <w:p w:rsidR="00EF3EF2" w:rsidRDefault="00EF3EF2" w:rsidP="00EF3EF2">
      <w:pPr>
        <w:autoSpaceDE w:val="0"/>
        <w:autoSpaceDN w:val="0"/>
        <w:adjustRightInd w:val="0"/>
        <w:spacing w:after="0" w:line="240" w:lineRule="auto"/>
        <w:rPr>
          <w:rFonts w:ascii="Century Gothic" w:hAnsi="Century Gothic" w:cstheme="minorHAnsi"/>
          <w:color w:val="44546A" w:themeColor="text2"/>
          <w:sz w:val="20"/>
          <w:szCs w:val="20"/>
        </w:rPr>
      </w:pPr>
    </w:p>
    <w:p w:rsidR="00EF3EF2" w:rsidRPr="003A7764" w:rsidRDefault="00EF3EF2" w:rsidP="00EF3EF2">
      <w:pPr>
        <w:autoSpaceDE w:val="0"/>
        <w:autoSpaceDN w:val="0"/>
        <w:adjustRightInd w:val="0"/>
        <w:spacing w:after="0" w:line="240" w:lineRule="auto"/>
        <w:rPr>
          <w:rFonts w:ascii="Century Gothic" w:hAnsi="Century Gothic" w:cstheme="minorHAnsi"/>
          <w:color w:val="44546A" w:themeColor="text2"/>
          <w:sz w:val="20"/>
          <w:szCs w:val="20"/>
        </w:rPr>
      </w:pPr>
    </w:p>
    <w:p w:rsidR="00EF3EF2" w:rsidRPr="003A7764" w:rsidRDefault="00EF3EF2" w:rsidP="00EF3EF2">
      <w:pPr>
        <w:pStyle w:val="Prrafodelista"/>
        <w:numPr>
          <w:ilvl w:val="0"/>
          <w:numId w:val="34"/>
        </w:numPr>
        <w:autoSpaceDE w:val="0"/>
        <w:autoSpaceDN w:val="0"/>
        <w:adjustRightInd w:val="0"/>
        <w:spacing w:after="0" w:line="240" w:lineRule="auto"/>
        <w:ind w:left="426" w:hanging="426"/>
        <w:rPr>
          <w:rFonts w:ascii="Century Gothic" w:hAnsi="Century Gothic" w:cstheme="minorHAnsi"/>
          <w:b/>
          <w:color w:val="44546A" w:themeColor="text2"/>
          <w:sz w:val="20"/>
          <w:szCs w:val="20"/>
        </w:rPr>
      </w:pPr>
      <w:r w:rsidRPr="003A7764">
        <w:rPr>
          <w:rFonts w:ascii="Century Gothic" w:hAnsi="Century Gothic" w:cstheme="minorHAnsi"/>
          <w:b/>
          <w:color w:val="44546A" w:themeColor="text2"/>
          <w:sz w:val="20"/>
          <w:szCs w:val="20"/>
        </w:rPr>
        <w:t xml:space="preserve">PROCESOS COACTIVOS </w:t>
      </w:r>
    </w:p>
    <w:p w:rsidR="00EF3EF2" w:rsidRPr="003A7764" w:rsidRDefault="00EF3EF2" w:rsidP="00EF3EF2">
      <w:pPr>
        <w:pStyle w:val="Prrafodelista"/>
        <w:autoSpaceDE w:val="0"/>
        <w:autoSpaceDN w:val="0"/>
        <w:adjustRightInd w:val="0"/>
        <w:spacing w:after="0" w:line="240" w:lineRule="auto"/>
        <w:rPr>
          <w:rFonts w:ascii="Century Gothic" w:hAnsi="Century Gothic" w:cstheme="minorHAnsi"/>
          <w:b/>
          <w:color w:val="44546A" w:themeColor="text2"/>
          <w:sz w:val="20"/>
          <w:szCs w:val="20"/>
        </w:rPr>
      </w:pPr>
    </w:p>
    <w:p w:rsidR="00EF3EF2" w:rsidRDefault="00EF3EF2" w:rsidP="00EF3EF2">
      <w:pPr>
        <w:pStyle w:val="Prrafodelista"/>
        <w:autoSpaceDE w:val="0"/>
        <w:autoSpaceDN w:val="0"/>
        <w:adjustRightInd w:val="0"/>
        <w:spacing w:after="0" w:line="240" w:lineRule="auto"/>
        <w:ind w:left="360" w:hanging="360"/>
        <w:rPr>
          <w:rFonts w:ascii="Century Gothic" w:hAnsi="Century Gothic" w:cstheme="minorHAnsi"/>
          <w:bCs/>
          <w:color w:val="44546A" w:themeColor="text2"/>
          <w:sz w:val="20"/>
          <w:szCs w:val="20"/>
        </w:rPr>
      </w:pPr>
      <w:r w:rsidRPr="00560882">
        <w:rPr>
          <w:rFonts w:ascii="Century Gothic" w:hAnsi="Century Gothic"/>
          <w:b/>
          <w:color w:val="44546A" w:themeColor="text2"/>
          <w:sz w:val="20"/>
          <w:szCs w:val="20"/>
          <w:lang w:val="es-MX"/>
        </w:rPr>
        <w:lastRenderedPageBreak/>
        <w:t>Tabla 131</w:t>
      </w:r>
      <w:r w:rsidRPr="003A7764">
        <w:rPr>
          <w:rFonts w:ascii="Century Gothic" w:hAnsi="Century Gothic"/>
          <w:b/>
          <w:i/>
          <w:color w:val="44546A" w:themeColor="text2"/>
          <w:sz w:val="20"/>
          <w:szCs w:val="20"/>
          <w:lang w:val="es-MX"/>
        </w:rPr>
        <w:t xml:space="preserve">.- </w:t>
      </w:r>
      <w:r w:rsidRPr="003A7764">
        <w:rPr>
          <w:rFonts w:ascii="Century Gothic" w:hAnsi="Century Gothic"/>
          <w:color w:val="44546A" w:themeColor="text2"/>
          <w:sz w:val="20"/>
          <w:szCs w:val="20"/>
          <w:lang w:val="es-MX"/>
        </w:rPr>
        <w:t xml:space="preserve">Coloque el número de </w:t>
      </w:r>
      <w:r w:rsidRPr="003A7764">
        <w:rPr>
          <w:rFonts w:ascii="Century Gothic" w:hAnsi="Century Gothic" w:cstheme="minorHAnsi"/>
          <w:bCs/>
          <w:color w:val="44546A" w:themeColor="text2"/>
          <w:sz w:val="20"/>
          <w:szCs w:val="20"/>
        </w:rPr>
        <w:t>Procesos Coactivo y explique:</w:t>
      </w:r>
    </w:p>
    <w:p w:rsidR="00EF3EF2" w:rsidRPr="003A7764" w:rsidRDefault="00EF3EF2" w:rsidP="00EF3EF2">
      <w:pPr>
        <w:pStyle w:val="Prrafodelista"/>
        <w:autoSpaceDE w:val="0"/>
        <w:autoSpaceDN w:val="0"/>
        <w:adjustRightInd w:val="0"/>
        <w:spacing w:after="0" w:line="240" w:lineRule="auto"/>
        <w:rPr>
          <w:rFonts w:ascii="Century Gothic" w:hAnsi="Century Gothic" w:cstheme="minorHAnsi"/>
          <w:color w:val="44546A" w:themeColor="text2"/>
          <w:sz w:val="20"/>
          <w:szCs w:val="20"/>
        </w:rPr>
      </w:pPr>
    </w:p>
    <w:tbl>
      <w:tblPr>
        <w:tblStyle w:val="Tablaconcuadrcula"/>
        <w:tblW w:w="0" w:type="auto"/>
        <w:jc w:val="center"/>
        <w:tblLook w:val="04A0" w:firstRow="1" w:lastRow="0" w:firstColumn="1" w:lastColumn="0" w:noHBand="0" w:noVBand="1"/>
      </w:tblPr>
      <w:tblGrid>
        <w:gridCol w:w="3073"/>
        <w:gridCol w:w="3073"/>
      </w:tblGrid>
      <w:tr w:rsidR="00EF3EF2" w:rsidRPr="003C1804" w:rsidTr="00A925C7">
        <w:trPr>
          <w:trHeight w:val="393"/>
          <w:jc w:val="center"/>
        </w:trPr>
        <w:tc>
          <w:tcPr>
            <w:tcW w:w="3073" w:type="dxa"/>
            <w:shd w:val="clear" w:color="auto" w:fill="BDD6EE" w:themeFill="accent1" w:themeFillTint="66"/>
          </w:tcPr>
          <w:p w:rsidR="00EF3EF2" w:rsidRPr="003C1804" w:rsidRDefault="00EF3EF2" w:rsidP="00A925C7">
            <w:pPr>
              <w:autoSpaceDE w:val="0"/>
              <w:autoSpaceDN w:val="0"/>
              <w:adjustRightInd w:val="0"/>
              <w:jc w:val="center"/>
              <w:rPr>
                <w:rFonts w:ascii="Century Gothic" w:hAnsi="Century Gothic" w:cstheme="minorHAnsi"/>
                <w:b/>
                <w:bCs/>
                <w:color w:val="44546A" w:themeColor="text2"/>
                <w:sz w:val="20"/>
                <w:szCs w:val="20"/>
              </w:rPr>
            </w:pPr>
            <w:r w:rsidRPr="003C1804">
              <w:rPr>
                <w:rFonts w:ascii="Century Gothic" w:hAnsi="Century Gothic" w:cstheme="minorHAnsi"/>
                <w:b/>
                <w:bCs/>
                <w:color w:val="44546A" w:themeColor="text2"/>
                <w:sz w:val="20"/>
                <w:szCs w:val="20"/>
              </w:rPr>
              <w:t>DESCRIPCIÓN DEL PROCESO</w:t>
            </w:r>
          </w:p>
        </w:tc>
        <w:tc>
          <w:tcPr>
            <w:tcW w:w="3073" w:type="dxa"/>
            <w:shd w:val="clear" w:color="auto" w:fill="BDD6EE" w:themeFill="accent1" w:themeFillTint="66"/>
          </w:tcPr>
          <w:p w:rsidR="00EF3EF2" w:rsidRPr="003C1804" w:rsidRDefault="00EF3EF2" w:rsidP="00A925C7">
            <w:pPr>
              <w:autoSpaceDE w:val="0"/>
              <w:autoSpaceDN w:val="0"/>
              <w:adjustRightInd w:val="0"/>
              <w:jc w:val="center"/>
              <w:rPr>
                <w:rFonts w:ascii="Century Gothic" w:hAnsi="Century Gothic" w:cstheme="minorHAnsi"/>
                <w:b/>
                <w:color w:val="44546A" w:themeColor="text2"/>
                <w:sz w:val="20"/>
                <w:szCs w:val="20"/>
              </w:rPr>
            </w:pPr>
            <w:r w:rsidRPr="003C1804">
              <w:rPr>
                <w:rFonts w:ascii="Century Gothic" w:hAnsi="Century Gothic" w:cstheme="minorHAnsi"/>
                <w:b/>
                <w:color w:val="44546A" w:themeColor="text2"/>
                <w:sz w:val="20"/>
                <w:szCs w:val="20"/>
              </w:rPr>
              <w:t>NÚMERO</w:t>
            </w:r>
          </w:p>
        </w:tc>
      </w:tr>
      <w:tr w:rsidR="00EF3EF2" w:rsidRPr="003C1804" w:rsidTr="00A925C7">
        <w:trPr>
          <w:trHeight w:val="393"/>
          <w:jc w:val="center"/>
        </w:trPr>
        <w:tc>
          <w:tcPr>
            <w:tcW w:w="3073" w:type="dxa"/>
          </w:tcPr>
          <w:p w:rsidR="00EF3EF2" w:rsidRPr="003C1804" w:rsidRDefault="00EF3EF2" w:rsidP="00A925C7">
            <w:pPr>
              <w:autoSpaceDE w:val="0"/>
              <w:autoSpaceDN w:val="0"/>
              <w:adjustRightInd w:val="0"/>
              <w:rPr>
                <w:rFonts w:ascii="Century Gothic" w:hAnsi="Century Gothic" w:cstheme="minorHAnsi"/>
                <w:color w:val="44546A" w:themeColor="text2"/>
                <w:sz w:val="20"/>
                <w:szCs w:val="20"/>
              </w:rPr>
            </w:pPr>
            <w:r w:rsidRPr="003C1804">
              <w:rPr>
                <w:rFonts w:ascii="Century Gothic" w:hAnsi="Century Gothic" w:cstheme="minorHAnsi"/>
                <w:bCs/>
                <w:color w:val="44546A" w:themeColor="text2"/>
                <w:sz w:val="20"/>
                <w:szCs w:val="20"/>
              </w:rPr>
              <w:t>JUICIOS COACTIVOS INICIADOS</w:t>
            </w:r>
          </w:p>
        </w:tc>
        <w:tc>
          <w:tcPr>
            <w:tcW w:w="3073" w:type="dxa"/>
          </w:tcPr>
          <w:p w:rsidR="00EF3EF2" w:rsidRPr="003C1804" w:rsidRDefault="00EF3EF2" w:rsidP="00A925C7">
            <w:pPr>
              <w:autoSpaceDE w:val="0"/>
              <w:autoSpaceDN w:val="0"/>
              <w:adjustRightInd w:val="0"/>
              <w:rPr>
                <w:rFonts w:ascii="Century Gothic" w:hAnsi="Century Gothic" w:cstheme="minorHAnsi"/>
                <w:color w:val="44546A" w:themeColor="text2"/>
                <w:sz w:val="20"/>
                <w:szCs w:val="20"/>
              </w:rPr>
            </w:pPr>
            <w:r w:rsidRPr="003C1804">
              <w:rPr>
                <w:rFonts w:ascii="Century Gothic" w:hAnsi="Century Gothic" w:cstheme="minorHAnsi"/>
                <w:color w:val="44546A" w:themeColor="text2"/>
                <w:sz w:val="20"/>
                <w:szCs w:val="20"/>
              </w:rPr>
              <w:t>0</w:t>
            </w:r>
          </w:p>
        </w:tc>
      </w:tr>
      <w:tr w:rsidR="00EF3EF2" w:rsidRPr="003A7764" w:rsidTr="00A925C7">
        <w:trPr>
          <w:trHeight w:val="393"/>
          <w:jc w:val="center"/>
        </w:trPr>
        <w:tc>
          <w:tcPr>
            <w:tcW w:w="3073" w:type="dxa"/>
          </w:tcPr>
          <w:p w:rsidR="00EF3EF2" w:rsidRPr="003C1804" w:rsidRDefault="00EF3EF2" w:rsidP="00A925C7">
            <w:pPr>
              <w:autoSpaceDE w:val="0"/>
              <w:autoSpaceDN w:val="0"/>
              <w:adjustRightInd w:val="0"/>
              <w:rPr>
                <w:rFonts w:ascii="Century Gothic" w:hAnsi="Century Gothic" w:cstheme="minorHAnsi"/>
                <w:color w:val="44546A" w:themeColor="text2"/>
                <w:sz w:val="20"/>
                <w:szCs w:val="20"/>
              </w:rPr>
            </w:pPr>
            <w:r w:rsidRPr="003C1804">
              <w:rPr>
                <w:rFonts w:ascii="Century Gothic" w:hAnsi="Century Gothic" w:cstheme="minorHAnsi"/>
                <w:bCs/>
                <w:color w:val="44546A" w:themeColor="text2"/>
                <w:sz w:val="20"/>
                <w:szCs w:val="20"/>
              </w:rPr>
              <w:t>MEDIDAS CAUTELARES</w:t>
            </w:r>
          </w:p>
        </w:tc>
        <w:tc>
          <w:tcPr>
            <w:tcW w:w="3073" w:type="dxa"/>
          </w:tcPr>
          <w:p w:rsidR="00EF3EF2" w:rsidRPr="003A7764" w:rsidRDefault="00EF3EF2" w:rsidP="00A925C7">
            <w:pPr>
              <w:autoSpaceDE w:val="0"/>
              <w:autoSpaceDN w:val="0"/>
              <w:adjustRightInd w:val="0"/>
              <w:rPr>
                <w:rFonts w:ascii="Century Gothic" w:hAnsi="Century Gothic" w:cstheme="minorHAnsi"/>
                <w:color w:val="44546A" w:themeColor="text2"/>
                <w:sz w:val="20"/>
                <w:szCs w:val="20"/>
              </w:rPr>
            </w:pPr>
            <w:r w:rsidRPr="003C1804">
              <w:rPr>
                <w:rFonts w:ascii="Century Gothic" w:hAnsi="Century Gothic" w:cstheme="minorHAnsi"/>
                <w:color w:val="44546A" w:themeColor="text2"/>
                <w:sz w:val="20"/>
                <w:szCs w:val="20"/>
              </w:rPr>
              <w:t>5</w:t>
            </w:r>
          </w:p>
        </w:tc>
      </w:tr>
    </w:tbl>
    <w:p w:rsidR="00EF3EF2" w:rsidRDefault="00EF3EF2" w:rsidP="00EF3EF2">
      <w:pPr>
        <w:autoSpaceDE w:val="0"/>
        <w:autoSpaceDN w:val="0"/>
        <w:adjustRightInd w:val="0"/>
        <w:spacing w:after="0" w:line="240" w:lineRule="auto"/>
        <w:rPr>
          <w:rFonts w:ascii="Century Gothic" w:hAnsi="Century Gothic" w:cstheme="minorHAnsi"/>
          <w:color w:val="44546A" w:themeColor="text2"/>
          <w:sz w:val="20"/>
          <w:szCs w:val="20"/>
        </w:rPr>
      </w:pPr>
    </w:p>
    <w:p w:rsidR="00EF3EF2" w:rsidRPr="003C1804" w:rsidRDefault="00EF3EF2" w:rsidP="00EF3EF2">
      <w:pPr>
        <w:autoSpaceDE w:val="0"/>
        <w:autoSpaceDN w:val="0"/>
        <w:spacing w:after="0" w:line="240" w:lineRule="auto"/>
        <w:jc w:val="both"/>
        <w:rPr>
          <w:rFonts w:ascii="Century Gothic" w:hAnsi="Century Gothic" w:cs="Calibri"/>
          <w:color w:val="44546A" w:themeColor="text2"/>
          <w:sz w:val="20"/>
          <w:szCs w:val="20"/>
        </w:rPr>
      </w:pPr>
      <w:r w:rsidRPr="003C1804">
        <w:rPr>
          <w:rFonts w:ascii="Century Gothic" w:hAnsi="Century Gothic" w:cs="Calibri"/>
          <w:color w:val="44546A" w:themeColor="text2"/>
          <w:sz w:val="20"/>
          <w:szCs w:val="20"/>
        </w:rPr>
        <w:t>Se informa que a lo largo del año se han realizado varias gestiones pre procesales con lo cual se ha recuperado cartera de manera óptima, ya que en el año 2022, se generaron 39 títulos de crédito por cartera vencida, de los cuales se ha recuperado rubros constantes en 20 títulos de crédito, asimismo se informa que no se han entregado los títulos de crédito con la razón de notificación física, tal como lo determina el artículo 5 del Reglamento del procedimiento de ejecución coactiva de la superintendencia de compañías, valores y seguros, que establece: “</w:t>
      </w:r>
      <w:r w:rsidRPr="003C1804">
        <w:rPr>
          <w:rFonts w:ascii="Century Gothic" w:hAnsi="Century Gothic" w:cs="Calibri"/>
          <w:i/>
          <w:iCs/>
          <w:color w:val="44546A" w:themeColor="text2"/>
          <w:sz w:val="20"/>
          <w:szCs w:val="20"/>
        </w:rPr>
        <w:t>Entrega de títulos de crédito al delegado de coactiva. Cuando la obligación tributaria sea líquida, pura y de plazo vencido, el funcionario responsable de contribuciones, remitirá los correspondientes títulos de crédito y su razón de notificación al sujeto pasivo, al delegado de coactiva con acta de inventario, para su custodia y ejecución.</w:t>
      </w:r>
      <w:r w:rsidRPr="003C1804">
        <w:rPr>
          <w:rFonts w:ascii="Century Gothic" w:hAnsi="Century Gothic" w:cs="Calibri"/>
          <w:color w:val="44546A" w:themeColor="text2"/>
          <w:sz w:val="20"/>
          <w:szCs w:val="20"/>
        </w:rPr>
        <w:t xml:space="preserve">”; en virtud que la Intendencia Regional de Ambato no dispone de un servidor público que efectué las funciones de </w:t>
      </w:r>
      <w:r w:rsidRPr="003C1804">
        <w:rPr>
          <w:rFonts w:ascii="Century Gothic" w:hAnsi="Century Gothic" w:cs="Calibri"/>
          <w:b/>
          <w:bCs/>
          <w:color w:val="44546A" w:themeColor="text2"/>
          <w:sz w:val="20"/>
          <w:szCs w:val="20"/>
          <w:u w:val="single"/>
        </w:rPr>
        <w:t>NOTIFICADOR,</w:t>
      </w:r>
      <w:r w:rsidRPr="003C1804">
        <w:rPr>
          <w:rFonts w:ascii="Century Gothic" w:hAnsi="Century Gothic" w:cs="Calibri"/>
          <w:color w:val="44546A" w:themeColor="text2"/>
          <w:sz w:val="20"/>
          <w:szCs w:val="20"/>
        </w:rPr>
        <w:t xml:space="preserve"> lo que acarrearía nulidades futuras en los referidos procesos coactivos. No obstante se sugiere se realice la contratación del personal idóneo (</w:t>
      </w:r>
      <w:r w:rsidRPr="003C1804">
        <w:rPr>
          <w:rFonts w:ascii="Century Gothic" w:hAnsi="Century Gothic" w:cs="Calibri"/>
          <w:b/>
          <w:bCs/>
          <w:color w:val="44546A" w:themeColor="text2"/>
          <w:sz w:val="20"/>
          <w:szCs w:val="20"/>
          <w:u w:val="single"/>
        </w:rPr>
        <w:t>NOTIFICADOR</w:t>
      </w:r>
      <w:r w:rsidRPr="003C1804">
        <w:rPr>
          <w:rFonts w:ascii="Century Gothic" w:hAnsi="Century Gothic" w:cs="Calibri"/>
          <w:color w:val="44546A" w:themeColor="text2"/>
          <w:sz w:val="20"/>
          <w:szCs w:val="20"/>
        </w:rPr>
        <w:t xml:space="preserve">) a fin de que se dé cumplimiento con el debido proceso. </w:t>
      </w:r>
    </w:p>
    <w:p w:rsidR="00EF3EF2" w:rsidRPr="003A7764" w:rsidRDefault="00EF3EF2" w:rsidP="00EF3EF2">
      <w:pPr>
        <w:autoSpaceDE w:val="0"/>
        <w:autoSpaceDN w:val="0"/>
        <w:adjustRightInd w:val="0"/>
        <w:spacing w:after="0" w:line="240" w:lineRule="auto"/>
        <w:rPr>
          <w:rFonts w:ascii="Century Gothic" w:hAnsi="Century Gothic" w:cstheme="minorHAnsi"/>
          <w:color w:val="44546A" w:themeColor="text2"/>
          <w:sz w:val="20"/>
          <w:szCs w:val="20"/>
        </w:rPr>
      </w:pPr>
    </w:p>
    <w:p w:rsidR="00EF3EF2" w:rsidRPr="003A7764" w:rsidRDefault="00EF3EF2" w:rsidP="00EF3EF2">
      <w:pPr>
        <w:pStyle w:val="Prrafodelista"/>
        <w:numPr>
          <w:ilvl w:val="0"/>
          <w:numId w:val="34"/>
        </w:numPr>
        <w:autoSpaceDE w:val="0"/>
        <w:autoSpaceDN w:val="0"/>
        <w:adjustRightInd w:val="0"/>
        <w:spacing w:after="0" w:line="240" w:lineRule="auto"/>
        <w:ind w:left="426" w:hanging="426"/>
        <w:rPr>
          <w:rFonts w:ascii="Century Gothic" w:hAnsi="Century Gothic" w:cstheme="minorHAnsi"/>
          <w:b/>
          <w:color w:val="44546A" w:themeColor="text2"/>
          <w:sz w:val="20"/>
          <w:szCs w:val="20"/>
        </w:rPr>
      </w:pPr>
      <w:r w:rsidRPr="003A7764">
        <w:rPr>
          <w:rFonts w:ascii="Century Gothic" w:hAnsi="Century Gothic" w:cstheme="minorHAnsi"/>
          <w:b/>
          <w:color w:val="44546A" w:themeColor="text2"/>
          <w:sz w:val="20"/>
          <w:szCs w:val="20"/>
        </w:rPr>
        <w:t xml:space="preserve">GESTION PREPROCESAL </w:t>
      </w:r>
    </w:p>
    <w:p w:rsidR="00EF3EF2" w:rsidRPr="003A7764" w:rsidRDefault="00EF3EF2" w:rsidP="00EF3EF2">
      <w:pPr>
        <w:pStyle w:val="Prrafodelista"/>
        <w:autoSpaceDE w:val="0"/>
        <w:autoSpaceDN w:val="0"/>
        <w:adjustRightInd w:val="0"/>
        <w:spacing w:after="0" w:line="240" w:lineRule="auto"/>
        <w:rPr>
          <w:rFonts w:ascii="Century Gothic" w:hAnsi="Century Gothic" w:cstheme="minorHAnsi"/>
          <w:b/>
          <w:color w:val="44546A" w:themeColor="text2"/>
          <w:sz w:val="20"/>
          <w:szCs w:val="20"/>
        </w:rPr>
      </w:pPr>
    </w:p>
    <w:p w:rsidR="00EF3EF2" w:rsidRDefault="00EF3EF2" w:rsidP="00EF3EF2">
      <w:pPr>
        <w:autoSpaceDE w:val="0"/>
        <w:autoSpaceDN w:val="0"/>
        <w:adjustRightInd w:val="0"/>
        <w:spacing w:after="0" w:line="240" w:lineRule="auto"/>
        <w:rPr>
          <w:rFonts w:ascii="Century Gothic" w:hAnsi="Century Gothic" w:cstheme="minorHAnsi"/>
          <w:bCs/>
          <w:color w:val="44546A" w:themeColor="text2"/>
          <w:sz w:val="20"/>
          <w:szCs w:val="20"/>
        </w:rPr>
      </w:pPr>
      <w:r w:rsidRPr="00101EDF">
        <w:rPr>
          <w:rFonts w:ascii="Century Gothic" w:hAnsi="Century Gothic"/>
          <w:b/>
          <w:color w:val="44546A" w:themeColor="text2"/>
          <w:sz w:val="20"/>
          <w:szCs w:val="20"/>
          <w:lang w:val="es-MX"/>
        </w:rPr>
        <w:t>Tabla 132</w:t>
      </w:r>
      <w:r w:rsidRPr="003A7764">
        <w:rPr>
          <w:rFonts w:ascii="Century Gothic" w:hAnsi="Century Gothic"/>
          <w:b/>
          <w:i/>
          <w:color w:val="44546A" w:themeColor="text2"/>
          <w:sz w:val="20"/>
          <w:szCs w:val="20"/>
          <w:lang w:val="es-MX"/>
        </w:rPr>
        <w:t xml:space="preserve">.- </w:t>
      </w:r>
      <w:r w:rsidRPr="003A7764">
        <w:rPr>
          <w:rFonts w:ascii="Century Gothic" w:hAnsi="Century Gothic"/>
          <w:color w:val="44546A" w:themeColor="text2"/>
          <w:sz w:val="20"/>
          <w:szCs w:val="20"/>
          <w:lang w:val="es-MX"/>
        </w:rPr>
        <w:t xml:space="preserve">Coloque el número de </w:t>
      </w:r>
      <w:r w:rsidRPr="003A7764">
        <w:rPr>
          <w:rFonts w:ascii="Century Gothic" w:hAnsi="Century Gothic" w:cstheme="minorHAnsi"/>
          <w:bCs/>
          <w:color w:val="44546A" w:themeColor="text2"/>
          <w:sz w:val="20"/>
          <w:szCs w:val="20"/>
        </w:rPr>
        <w:t xml:space="preserve">Gestión  </w:t>
      </w:r>
      <w:proofErr w:type="spellStart"/>
      <w:r w:rsidRPr="003A7764">
        <w:rPr>
          <w:rFonts w:ascii="Century Gothic" w:hAnsi="Century Gothic" w:cstheme="minorHAnsi"/>
          <w:bCs/>
          <w:color w:val="44546A" w:themeColor="text2"/>
          <w:sz w:val="20"/>
          <w:szCs w:val="20"/>
        </w:rPr>
        <w:t>Preprocesal</w:t>
      </w:r>
      <w:proofErr w:type="spellEnd"/>
      <w:r w:rsidRPr="003A7764">
        <w:rPr>
          <w:rFonts w:ascii="Century Gothic" w:hAnsi="Century Gothic" w:cstheme="minorHAnsi"/>
          <w:bCs/>
          <w:color w:val="44546A" w:themeColor="text2"/>
          <w:sz w:val="20"/>
          <w:szCs w:val="20"/>
        </w:rPr>
        <w:t>:</w:t>
      </w:r>
    </w:p>
    <w:p w:rsidR="00EF3EF2" w:rsidRPr="003A7764" w:rsidRDefault="00EF3EF2" w:rsidP="00EF3EF2">
      <w:pPr>
        <w:autoSpaceDE w:val="0"/>
        <w:autoSpaceDN w:val="0"/>
        <w:adjustRightInd w:val="0"/>
        <w:spacing w:after="0" w:line="240" w:lineRule="auto"/>
        <w:ind w:left="708"/>
        <w:rPr>
          <w:rFonts w:ascii="Century Gothic" w:hAnsi="Century Gothic" w:cs="Symbol"/>
          <w:color w:val="44546A" w:themeColor="text2"/>
          <w:sz w:val="20"/>
          <w:szCs w:val="20"/>
        </w:rPr>
      </w:pPr>
    </w:p>
    <w:tbl>
      <w:tblPr>
        <w:tblStyle w:val="Tablaconcuadrcula"/>
        <w:tblW w:w="0" w:type="auto"/>
        <w:jc w:val="center"/>
        <w:tblLook w:val="04A0" w:firstRow="1" w:lastRow="0" w:firstColumn="1" w:lastColumn="0" w:noHBand="0" w:noVBand="1"/>
      </w:tblPr>
      <w:tblGrid>
        <w:gridCol w:w="3073"/>
        <w:gridCol w:w="2269"/>
      </w:tblGrid>
      <w:tr w:rsidR="00EF3EF2" w:rsidRPr="003C1804" w:rsidTr="00A925C7">
        <w:trPr>
          <w:trHeight w:val="393"/>
          <w:jc w:val="center"/>
        </w:trPr>
        <w:tc>
          <w:tcPr>
            <w:tcW w:w="3073" w:type="dxa"/>
            <w:shd w:val="clear" w:color="auto" w:fill="BDD6EE" w:themeFill="accent1" w:themeFillTint="66"/>
          </w:tcPr>
          <w:p w:rsidR="00EF3EF2" w:rsidRPr="003C1804" w:rsidRDefault="00EF3EF2" w:rsidP="00A925C7">
            <w:pPr>
              <w:autoSpaceDE w:val="0"/>
              <w:autoSpaceDN w:val="0"/>
              <w:adjustRightInd w:val="0"/>
              <w:jc w:val="center"/>
              <w:rPr>
                <w:rFonts w:ascii="Century Gothic" w:hAnsi="Century Gothic" w:cstheme="minorHAnsi"/>
                <w:b/>
                <w:bCs/>
                <w:color w:val="44546A" w:themeColor="text2"/>
                <w:sz w:val="20"/>
                <w:szCs w:val="20"/>
              </w:rPr>
            </w:pPr>
            <w:r w:rsidRPr="003C1804">
              <w:rPr>
                <w:rFonts w:ascii="Century Gothic" w:hAnsi="Century Gothic" w:cstheme="minorHAnsi"/>
                <w:b/>
                <w:bCs/>
                <w:color w:val="44546A" w:themeColor="text2"/>
                <w:sz w:val="20"/>
                <w:szCs w:val="20"/>
              </w:rPr>
              <w:t>DETALLE</w:t>
            </w:r>
          </w:p>
        </w:tc>
        <w:tc>
          <w:tcPr>
            <w:tcW w:w="2269" w:type="dxa"/>
            <w:shd w:val="clear" w:color="auto" w:fill="BDD6EE" w:themeFill="accent1" w:themeFillTint="66"/>
          </w:tcPr>
          <w:p w:rsidR="00EF3EF2" w:rsidRPr="003C1804" w:rsidRDefault="00EF3EF2" w:rsidP="00A925C7">
            <w:pPr>
              <w:autoSpaceDE w:val="0"/>
              <w:autoSpaceDN w:val="0"/>
              <w:adjustRightInd w:val="0"/>
              <w:jc w:val="center"/>
              <w:rPr>
                <w:rFonts w:ascii="Century Gothic" w:hAnsi="Century Gothic" w:cstheme="minorHAnsi"/>
                <w:b/>
                <w:color w:val="44546A" w:themeColor="text2"/>
                <w:sz w:val="20"/>
                <w:szCs w:val="20"/>
              </w:rPr>
            </w:pPr>
            <w:r w:rsidRPr="003C1804">
              <w:rPr>
                <w:rFonts w:ascii="Century Gothic" w:hAnsi="Century Gothic" w:cstheme="minorHAnsi"/>
                <w:b/>
                <w:color w:val="44546A" w:themeColor="text2"/>
                <w:sz w:val="20"/>
                <w:szCs w:val="20"/>
              </w:rPr>
              <w:t>NÚMERO</w:t>
            </w:r>
          </w:p>
        </w:tc>
      </w:tr>
      <w:tr w:rsidR="00EF3EF2" w:rsidRPr="003C1804" w:rsidTr="00A925C7">
        <w:trPr>
          <w:trHeight w:val="393"/>
          <w:jc w:val="center"/>
        </w:trPr>
        <w:tc>
          <w:tcPr>
            <w:tcW w:w="3073" w:type="dxa"/>
          </w:tcPr>
          <w:p w:rsidR="00EF3EF2" w:rsidRPr="003C1804" w:rsidRDefault="00EF3EF2" w:rsidP="00A925C7">
            <w:pPr>
              <w:autoSpaceDE w:val="0"/>
              <w:autoSpaceDN w:val="0"/>
              <w:adjustRightInd w:val="0"/>
              <w:rPr>
                <w:rFonts w:ascii="Century Gothic" w:hAnsi="Century Gothic" w:cstheme="minorHAnsi"/>
                <w:bCs/>
                <w:color w:val="44546A" w:themeColor="text2"/>
                <w:sz w:val="20"/>
                <w:szCs w:val="20"/>
              </w:rPr>
            </w:pPr>
            <w:r w:rsidRPr="003C1804">
              <w:rPr>
                <w:rFonts w:ascii="Century Gothic" w:hAnsi="Century Gothic" w:cstheme="minorHAnsi"/>
                <w:bCs/>
                <w:color w:val="44546A" w:themeColor="text2"/>
                <w:sz w:val="20"/>
                <w:szCs w:val="20"/>
              </w:rPr>
              <w:t>GESTIÓN  TELEFÓNICA</w:t>
            </w:r>
          </w:p>
        </w:tc>
        <w:tc>
          <w:tcPr>
            <w:tcW w:w="2269" w:type="dxa"/>
          </w:tcPr>
          <w:p w:rsidR="00EF3EF2" w:rsidRPr="003C1804" w:rsidRDefault="00EF3EF2" w:rsidP="00A925C7">
            <w:pPr>
              <w:autoSpaceDE w:val="0"/>
              <w:autoSpaceDN w:val="0"/>
              <w:adjustRightInd w:val="0"/>
              <w:rPr>
                <w:rFonts w:ascii="Century Gothic" w:hAnsi="Century Gothic" w:cstheme="minorHAnsi"/>
                <w:color w:val="44546A" w:themeColor="text2"/>
                <w:sz w:val="20"/>
                <w:szCs w:val="20"/>
              </w:rPr>
            </w:pPr>
            <w:r w:rsidRPr="003C1804">
              <w:rPr>
                <w:rFonts w:ascii="Century Gothic" w:hAnsi="Century Gothic" w:cstheme="minorHAnsi"/>
                <w:color w:val="44546A" w:themeColor="text2"/>
                <w:sz w:val="20"/>
                <w:szCs w:val="20"/>
              </w:rPr>
              <w:t>74</w:t>
            </w:r>
          </w:p>
        </w:tc>
      </w:tr>
      <w:tr w:rsidR="00EF3EF2" w:rsidRPr="003A7764" w:rsidTr="00A925C7">
        <w:trPr>
          <w:trHeight w:val="393"/>
          <w:jc w:val="center"/>
        </w:trPr>
        <w:tc>
          <w:tcPr>
            <w:tcW w:w="3073" w:type="dxa"/>
          </w:tcPr>
          <w:p w:rsidR="00EF3EF2" w:rsidRPr="003C1804" w:rsidRDefault="00EF3EF2" w:rsidP="00A925C7">
            <w:pPr>
              <w:autoSpaceDE w:val="0"/>
              <w:autoSpaceDN w:val="0"/>
              <w:adjustRightInd w:val="0"/>
              <w:rPr>
                <w:rFonts w:ascii="Century Gothic" w:hAnsi="Century Gothic" w:cstheme="minorHAnsi"/>
                <w:color w:val="44546A" w:themeColor="text2"/>
                <w:sz w:val="20"/>
                <w:szCs w:val="20"/>
              </w:rPr>
            </w:pPr>
            <w:r w:rsidRPr="003C1804">
              <w:rPr>
                <w:rFonts w:ascii="Century Gothic" w:hAnsi="Century Gothic" w:cstheme="minorHAnsi"/>
                <w:bCs/>
                <w:color w:val="44546A" w:themeColor="text2"/>
                <w:sz w:val="20"/>
                <w:szCs w:val="20"/>
              </w:rPr>
              <w:t>CORREOS ELECTRÓNICOS</w:t>
            </w:r>
          </w:p>
        </w:tc>
        <w:tc>
          <w:tcPr>
            <w:tcW w:w="2269" w:type="dxa"/>
          </w:tcPr>
          <w:p w:rsidR="00EF3EF2" w:rsidRPr="003A7764" w:rsidRDefault="00EF3EF2" w:rsidP="00A925C7">
            <w:pPr>
              <w:autoSpaceDE w:val="0"/>
              <w:autoSpaceDN w:val="0"/>
              <w:adjustRightInd w:val="0"/>
              <w:rPr>
                <w:rFonts w:ascii="Century Gothic" w:hAnsi="Century Gothic" w:cstheme="minorHAnsi"/>
                <w:color w:val="44546A" w:themeColor="text2"/>
                <w:sz w:val="20"/>
                <w:szCs w:val="20"/>
              </w:rPr>
            </w:pPr>
            <w:r w:rsidRPr="003C1804">
              <w:rPr>
                <w:rFonts w:ascii="Century Gothic" w:hAnsi="Century Gothic" w:cstheme="minorHAnsi"/>
                <w:color w:val="44546A" w:themeColor="text2"/>
                <w:sz w:val="20"/>
                <w:szCs w:val="20"/>
              </w:rPr>
              <w:t>3362</w:t>
            </w:r>
          </w:p>
        </w:tc>
      </w:tr>
    </w:tbl>
    <w:p w:rsidR="00EF3EF2" w:rsidRDefault="00EF3EF2" w:rsidP="00EF3EF2">
      <w:pPr>
        <w:spacing w:after="0" w:line="240" w:lineRule="auto"/>
        <w:jc w:val="both"/>
        <w:rPr>
          <w:rFonts w:ascii="Century Gothic" w:hAnsi="Century Gothic" w:cstheme="minorHAnsi"/>
          <w:color w:val="44546A" w:themeColor="text2"/>
          <w:sz w:val="20"/>
          <w:szCs w:val="20"/>
          <w:lang w:val="es-MX"/>
        </w:rPr>
      </w:pPr>
    </w:p>
    <w:p w:rsidR="00EF3EF2" w:rsidRPr="00101EDF" w:rsidRDefault="00EF3EF2" w:rsidP="00EF3EF2">
      <w:pPr>
        <w:spacing w:after="0" w:line="240" w:lineRule="auto"/>
        <w:jc w:val="both"/>
        <w:rPr>
          <w:rFonts w:ascii="Century Gothic" w:hAnsi="Century Gothic" w:cstheme="minorHAnsi"/>
          <w:b/>
          <w:color w:val="44546A" w:themeColor="text2"/>
          <w:sz w:val="20"/>
          <w:szCs w:val="20"/>
          <w:u w:val="single"/>
          <w:lang w:val="es-MX"/>
        </w:rPr>
      </w:pPr>
      <w:r w:rsidRPr="00101EDF">
        <w:rPr>
          <w:rFonts w:ascii="Century Gothic" w:hAnsi="Century Gothic" w:cstheme="minorHAnsi"/>
          <w:b/>
          <w:color w:val="44546A" w:themeColor="text2"/>
          <w:sz w:val="20"/>
          <w:szCs w:val="20"/>
          <w:u w:val="single"/>
          <w:lang w:val="es-MX"/>
        </w:rPr>
        <w:t>Contratación  Pública</w:t>
      </w:r>
      <w:r>
        <w:rPr>
          <w:rFonts w:ascii="Century Gothic" w:hAnsi="Century Gothic" w:cstheme="minorHAnsi"/>
          <w:b/>
          <w:color w:val="44546A" w:themeColor="text2"/>
          <w:sz w:val="20"/>
          <w:szCs w:val="20"/>
          <w:u w:val="single"/>
          <w:lang w:val="es-MX"/>
        </w:rPr>
        <w:t>:</w:t>
      </w:r>
    </w:p>
    <w:p w:rsidR="00EF3EF2" w:rsidRPr="003A7764" w:rsidRDefault="00EF3EF2" w:rsidP="00EF3EF2">
      <w:pPr>
        <w:spacing w:after="0" w:line="240" w:lineRule="auto"/>
        <w:jc w:val="both"/>
        <w:rPr>
          <w:rFonts w:ascii="Century Gothic" w:hAnsi="Century Gothic" w:cstheme="minorHAnsi"/>
          <w:b/>
          <w:color w:val="44546A" w:themeColor="text2"/>
          <w:sz w:val="20"/>
          <w:szCs w:val="20"/>
          <w:lang w:val="es-MX"/>
        </w:rPr>
      </w:pPr>
    </w:p>
    <w:p w:rsidR="00EF3EF2" w:rsidRDefault="00EF3EF2" w:rsidP="00EF3EF2">
      <w:pPr>
        <w:spacing w:after="0" w:line="240" w:lineRule="auto"/>
        <w:jc w:val="both"/>
        <w:rPr>
          <w:rFonts w:ascii="Century Gothic" w:hAnsi="Century Gothic" w:cstheme="minorHAnsi"/>
          <w:color w:val="44546A" w:themeColor="text2"/>
          <w:sz w:val="20"/>
          <w:szCs w:val="20"/>
          <w:lang w:val="es-MX"/>
        </w:rPr>
      </w:pPr>
      <w:r w:rsidRPr="00101EDF">
        <w:rPr>
          <w:rFonts w:ascii="Century Gothic" w:hAnsi="Century Gothic"/>
          <w:b/>
          <w:color w:val="44546A" w:themeColor="text2"/>
          <w:sz w:val="20"/>
          <w:szCs w:val="20"/>
          <w:lang w:val="es-MX"/>
        </w:rPr>
        <w:t>Tabla 133</w:t>
      </w:r>
      <w:r w:rsidRPr="003A7764">
        <w:rPr>
          <w:rFonts w:ascii="Century Gothic" w:hAnsi="Century Gothic"/>
          <w:b/>
          <w:i/>
          <w:color w:val="44546A" w:themeColor="text2"/>
          <w:sz w:val="20"/>
          <w:szCs w:val="20"/>
          <w:lang w:val="es-MX"/>
        </w:rPr>
        <w:t xml:space="preserve">.- </w:t>
      </w:r>
      <w:r w:rsidRPr="003A7764">
        <w:rPr>
          <w:rFonts w:ascii="Century Gothic" w:hAnsi="Century Gothic"/>
          <w:color w:val="44546A" w:themeColor="text2"/>
          <w:sz w:val="20"/>
          <w:szCs w:val="20"/>
          <w:lang w:val="es-MX"/>
        </w:rPr>
        <w:t>Complete los datos sobre Contratación  Pública</w:t>
      </w:r>
      <w:r w:rsidRPr="003A7764">
        <w:rPr>
          <w:rFonts w:ascii="Century Gothic" w:hAnsi="Century Gothic" w:cstheme="minorHAnsi"/>
          <w:color w:val="44546A" w:themeColor="text2"/>
          <w:sz w:val="20"/>
          <w:szCs w:val="20"/>
          <w:lang w:val="es-MX"/>
        </w:rPr>
        <w:t xml:space="preserve">: </w:t>
      </w:r>
    </w:p>
    <w:p w:rsidR="00EF3EF2" w:rsidRPr="003A7764" w:rsidRDefault="00EF3EF2" w:rsidP="00EF3EF2">
      <w:pPr>
        <w:spacing w:after="0" w:line="360" w:lineRule="auto"/>
        <w:jc w:val="both"/>
        <w:rPr>
          <w:rFonts w:ascii="Century Gothic" w:hAnsi="Century Gothic" w:cstheme="minorHAnsi"/>
          <w:color w:val="44546A" w:themeColor="text2"/>
          <w:sz w:val="20"/>
          <w:szCs w:val="20"/>
          <w:lang w:val="es-MX"/>
        </w:rPr>
      </w:pPr>
    </w:p>
    <w:tbl>
      <w:tblPr>
        <w:tblW w:w="8800" w:type="dxa"/>
        <w:jc w:val="center"/>
        <w:tblInd w:w="65" w:type="dxa"/>
        <w:tblCellMar>
          <w:left w:w="70" w:type="dxa"/>
          <w:right w:w="70" w:type="dxa"/>
        </w:tblCellMar>
        <w:tblLook w:val="04A0" w:firstRow="1" w:lastRow="0" w:firstColumn="1" w:lastColumn="0" w:noHBand="0" w:noVBand="1"/>
      </w:tblPr>
      <w:tblGrid>
        <w:gridCol w:w="640"/>
        <w:gridCol w:w="4500"/>
        <w:gridCol w:w="1260"/>
        <w:gridCol w:w="1200"/>
        <w:gridCol w:w="1200"/>
      </w:tblGrid>
      <w:tr w:rsidR="00EF3EF2" w:rsidRPr="00582C5F" w:rsidTr="00A925C7">
        <w:trPr>
          <w:trHeight w:val="510"/>
          <w:jc w:val="center"/>
        </w:trPr>
        <w:tc>
          <w:tcPr>
            <w:tcW w:w="640"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EF3EF2" w:rsidRPr="003D7D28" w:rsidRDefault="00EF3EF2" w:rsidP="00A925C7">
            <w:pPr>
              <w:spacing w:after="0" w:line="240" w:lineRule="auto"/>
              <w:jc w:val="center"/>
              <w:rPr>
                <w:rFonts w:ascii="Century Gothic" w:eastAsia="Times New Roman" w:hAnsi="Century Gothic" w:cs="Calibri"/>
                <w:b/>
                <w:bCs/>
                <w:color w:val="44546A" w:themeColor="text2"/>
                <w:sz w:val="18"/>
                <w:szCs w:val="18"/>
                <w:lang w:eastAsia="es-EC"/>
              </w:rPr>
            </w:pPr>
            <w:r w:rsidRPr="003D7D28">
              <w:rPr>
                <w:rFonts w:ascii="Century Gothic" w:eastAsia="Times New Roman" w:hAnsi="Century Gothic" w:cs="Calibri"/>
                <w:b/>
                <w:bCs/>
                <w:color w:val="44546A" w:themeColor="text2"/>
                <w:sz w:val="18"/>
                <w:szCs w:val="18"/>
                <w:lang w:eastAsia="es-EC"/>
              </w:rPr>
              <w:t>No.</w:t>
            </w:r>
          </w:p>
        </w:tc>
        <w:tc>
          <w:tcPr>
            <w:tcW w:w="4500" w:type="dxa"/>
            <w:tcBorders>
              <w:top w:val="single" w:sz="4" w:space="0" w:color="auto"/>
              <w:left w:val="nil"/>
              <w:bottom w:val="single" w:sz="4" w:space="0" w:color="auto"/>
              <w:right w:val="single" w:sz="4" w:space="0" w:color="auto"/>
            </w:tcBorders>
            <w:shd w:val="clear" w:color="000000" w:fill="C5D9F1"/>
            <w:vAlign w:val="center"/>
            <w:hideMark/>
          </w:tcPr>
          <w:p w:rsidR="00EF3EF2" w:rsidRPr="003D7D28" w:rsidRDefault="00EF3EF2" w:rsidP="00A925C7">
            <w:pPr>
              <w:spacing w:after="0" w:line="240" w:lineRule="auto"/>
              <w:jc w:val="center"/>
              <w:rPr>
                <w:rFonts w:ascii="Century Gothic" w:eastAsia="Times New Roman" w:hAnsi="Century Gothic" w:cs="Calibri"/>
                <w:b/>
                <w:bCs/>
                <w:color w:val="44546A" w:themeColor="text2"/>
                <w:sz w:val="18"/>
                <w:szCs w:val="18"/>
                <w:lang w:eastAsia="es-EC"/>
              </w:rPr>
            </w:pPr>
            <w:r w:rsidRPr="003D7D28">
              <w:rPr>
                <w:rFonts w:ascii="Century Gothic" w:eastAsia="Times New Roman" w:hAnsi="Century Gothic" w:cs="Calibri"/>
                <w:b/>
                <w:bCs/>
                <w:color w:val="44546A" w:themeColor="text2"/>
                <w:sz w:val="18"/>
                <w:szCs w:val="18"/>
                <w:lang w:eastAsia="es-EC"/>
              </w:rPr>
              <w:t>OBJETO</w:t>
            </w:r>
          </w:p>
        </w:tc>
        <w:tc>
          <w:tcPr>
            <w:tcW w:w="1260" w:type="dxa"/>
            <w:tcBorders>
              <w:top w:val="single" w:sz="4" w:space="0" w:color="auto"/>
              <w:left w:val="nil"/>
              <w:bottom w:val="single" w:sz="4" w:space="0" w:color="auto"/>
              <w:right w:val="single" w:sz="4" w:space="0" w:color="auto"/>
            </w:tcBorders>
            <w:shd w:val="clear" w:color="000000" w:fill="C5D9F1"/>
            <w:vAlign w:val="center"/>
            <w:hideMark/>
          </w:tcPr>
          <w:p w:rsidR="00EF3EF2" w:rsidRPr="003D7D28" w:rsidRDefault="00EF3EF2" w:rsidP="00A925C7">
            <w:pPr>
              <w:spacing w:after="0" w:line="240" w:lineRule="auto"/>
              <w:jc w:val="center"/>
              <w:rPr>
                <w:rFonts w:ascii="Century Gothic" w:eastAsia="Times New Roman" w:hAnsi="Century Gothic" w:cs="Calibri"/>
                <w:b/>
                <w:bCs/>
                <w:color w:val="44546A" w:themeColor="text2"/>
                <w:sz w:val="18"/>
                <w:szCs w:val="18"/>
                <w:lang w:eastAsia="es-EC"/>
              </w:rPr>
            </w:pPr>
            <w:r w:rsidRPr="003D7D28">
              <w:rPr>
                <w:rFonts w:ascii="Century Gothic" w:eastAsia="Times New Roman" w:hAnsi="Century Gothic" w:cs="Calibri"/>
                <w:b/>
                <w:bCs/>
                <w:color w:val="44546A" w:themeColor="text2"/>
                <w:sz w:val="18"/>
                <w:szCs w:val="18"/>
                <w:lang w:eastAsia="es-EC"/>
              </w:rPr>
              <w:t xml:space="preserve">MONTO           (SIN IVA) </w:t>
            </w:r>
          </w:p>
        </w:tc>
        <w:tc>
          <w:tcPr>
            <w:tcW w:w="1200" w:type="dxa"/>
            <w:tcBorders>
              <w:top w:val="single" w:sz="4" w:space="0" w:color="auto"/>
              <w:left w:val="nil"/>
              <w:bottom w:val="single" w:sz="4" w:space="0" w:color="auto"/>
              <w:right w:val="single" w:sz="4" w:space="0" w:color="auto"/>
            </w:tcBorders>
            <w:shd w:val="clear" w:color="000000" w:fill="C5D9F1"/>
            <w:vAlign w:val="center"/>
            <w:hideMark/>
          </w:tcPr>
          <w:p w:rsidR="00EF3EF2" w:rsidRPr="003D7D28" w:rsidRDefault="00EF3EF2" w:rsidP="00A925C7">
            <w:pPr>
              <w:spacing w:after="0" w:line="240" w:lineRule="auto"/>
              <w:jc w:val="center"/>
              <w:rPr>
                <w:rFonts w:ascii="Century Gothic" w:eastAsia="Times New Roman" w:hAnsi="Century Gothic" w:cs="Calibri"/>
                <w:b/>
                <w:bCs/>
                <w:color w:val="44546A" w:themeColor="text2"/>
                <w:sz w:val="18"/>
                <w:szCs w:val="18"/>
                <w:lang w:eastAsia="es-EC"/>
              </w:rPr>
            </w:pPr>
            <w:r w:rsidRPr="003D7D28">
              <w:rPr>
                <w:rFonts w:ascii="Century Gothic" w:eastAsia="Times New Roman" w:hAnsi="Century Gothic" w:cs="Calibri"/>
                <w:b/>
                <w:bCs/>
                <w:color w:val="44546A" w:themeColor="text2"/>
                <w:sz w:val="18"/>
                <w:szCs w:val="18"/>
                <w:lang w:eastAsia="es-EC"/>
              </w:rPr>
              <w:t>IVA</w:t>
            </w:r>
          </w:p>
        </w:tc>
        <w:tc>
          <w:tcPr>
            <w:tcW w:w="1200" w:type="dxa"/>
            <w:tcBorders>
              <w:top w:val="single" w:sz="4" w:space="0" w:color="auto"/>
              <w:left w:val="nil"/>
              <w:bottom w:val="single" w:sz="4" w:space="0" w:color="auto"/>
              <w:right w:val="single" w:sz="4" w:space="0" w:color="auto"/>
            </w:tcBorders>
            <w:shd w:val="clear" w:color="000000" w:fill="C5D9F1"/>
            <w:vAlign w:val="center"/>
            <w:hideMark/>
          </w:tcPr>
          <w:p w:rsidR="00EF3EF2" w:rsidRPr="003D7D28" w:rsidRDefault="00EF3EF2" w:rsidP="00A925C7">
            <w:pPr>
              <w:spacing w:after="0" w:line="240" w:lineRule="auto"/>
              <w:jc w:val="center"/>
              <w:rPr>
                <w:rFonts w:ascii="Century Gothic" w:eastAsia="Times New Roman" w:hAnsi="Century Gothic" w:cs="Calibri"/>
                <w:b/>
                <w:bCs/>
                <w:color w:val="44546A" w:themeColor="text2"/>
                <w:sz w:val="18"/>
                <w:szCs w:val="18"/>
                <w:lang w:eastAsia="es-EC"/>
              </w:rPr>
            </w:pPr>
            <w:r w:rsidRPr="003D7D28">
              <w:rPr>
                <w:rFonts w:ascii="Century Gothic" w:eastAsia="Times New Roman" w:hAnsi="Century Gothic" w:cs="Calibri"/>
                <w:b/>
                <w:bCs/>
                <w:color w:val="44546A" w:themeColor="text2"/>
                <w:sz w:val="18"/>
                <w:szCs w:val="18"/>
                <w:lang w:eastAsia="es-EC"/>
              </w:rPr>
              <w:t>TOTAL</w:t>
            </w:r>
          </w:p>
        </w:tc>
      </w:tr>
      <w:tr w:rsidR="00EF3EF2" w:rsidRPr="00582C5F" w:rsidTr="00A925C7">
        <w:trPr>
          <w:trHeight w:val="810"/>
          <w:jc w:val="center"/>
        </w:trPr>
        <w:tc>
          <w:tcPr>
            <w:tcW w:w="640" w:type="dxa"/>
            <w:tcBorders>
              <w:top w:val="nil"/>
              <w:left w:val="single" w:sz="4" w:space="0" w:color="auto"/>
              <w:bottom w:val="single" w:sz="4" w:space="0" w:color="auto"/>
              <w:right w:val="single" w:sz="4" w:space="0" w:color="auto"/>
            </w:tcBorders>
            <w:shd w:val="clear" w:color="000000" w:fill="FFFFFF"/>
            <w:vAlign w:val="center"/>
            <w:hideMark/>
          </w:tcPr>
          <w:p w:rsidR="00EF3EF2" w:rsidRPr="003D7D28" w:rsidRDefault="00EF3EF2" w:rsidP="00A925C7">
            <w:pPr>
              <w:spacing w:after="0" w:line="240" w:lineRule="auto"/>
              <w:jc w:val="center"/>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1</w:t>
            </w:r>
          </w:p>
        </w:tc>
        <w:tc>
          <w:tcPr>
            <w:tcW w:w="4500" w:type="dxa"/>
            <w:tcBorders>
              <w:top w:val="nil"/>
              <w:left w:val="nil"/>
              <w:bottom w:val="single" w:sz="4" w:space="0" w:color="auto"/>
              <w:right w:val="single" w:sz="4" w:space="0" w:color="auto"/>
            </w:tcBorders>
            <w:shd w:val="clear" w:color="000000" w:fill="FFFFFF"/>
            <w:vAlign w:val="center"/>
            <w:hideMark/>
          </w:tcPr>
          <w:p w:rsidR="00EF3EF2" w:rsidRPr="003D7D28" w:rsidRDefault="00EF3EF2" w:rsidP="00A925C7">
            <w:pPr>
              <w:spacing w:after="0" w:line="240" w:lineRule="auto"/>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PROVISIÓN DE COMBUSTIBLE PARA LOS VEHÍCULOS Y GENERADOR ELECTRICO DE LA INTENDENCIA REGIONAL DE AMBATO</w:t>
            </w:r>
          </w:p>
        </w:tc>
        <w:tc>
          <w:tcPr>
            <w:tcW w:w="1260" w:type="dxa"/>
            <w:tcBorders>
              <w:top w:val="nil"/>
              <w:left w:val="nil"/>
              <w:bottom w:val="single" w:sz="4" w:space="0" w:color="auto"/>
              <w:right w:val="single" w:sz="4" w:space="0" w:color="auto"/>
            </w:tcBorders>
            <w:shd w:val="clear" w:color="000000" w:fill="FFFFFF"/>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338,12</w:t>
            </w:r>
          </w:p>
        </w:tc>
        <w:tc>
          <w:tcPr>
            <w:tcW w:w="120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40,58</w:t>
            </w:r>
          </w:p>
        </w:tc>
        <w:tc>
          <w:tcPr>
            <w:tcW w:w="120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378,70</w:t>
            </w:r>
          </w:p>
        </w:tc>
      </w:tr>
      <w:tr w:rsidR="00EF3EF2" w:rsidRPr="00582C5F" w:rsidTr="00A925C7">
        <w:trPr>
          <w:trHeight w:val="1080"/>
          <w:jc w:val="center"/>
        </w:trPr>
        <w:tc>
          <w:tcPr>
            <w:tcW w:w="640" w:type="dxa"/>
            <w:tcBorders>
              <w:top w:val="nil"/>
              <w:left w:val="single" w:sz="4" w:space="0" w:color="auto"/>
              <w:bottom w:val="single" w:sz="4" w:space="0" w:color="auto"/>
              <w:right w:val="single" w:sz="4" w:space="0" w:color="auto"/>
            </w:tcBorders>
            <w:shd w:val="clear" w:color="000000" w:fill="FFFFFF"/>
            <w:vAlign w:val="center"/>
            <w:hideMark/>
          </w:tcPr>
          <w:p w:rsidR="00EF3EF2" w:rsidRPr="003D7D28" w:rsidRDefault="00EF3EF2" w:rsidP="00A925C7">
            <w:pPr>
              <w:spacing w:after="0" w:line="240" w:lineRule="auto"/>
              <w:jc w:val="center"/>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2</w:t>
            </w:r>
          </w:p>
        </w:tc>
        <w:tc>
          <w:tcPr>
            <w:tcW w:w="4500" w:type="dxa"/>
            <w:tcBorders>
              <w:top w:val="nil"/>
              <w:left w:val="nil"/>
              <w:bottom w:val="single" w:sz="4" w:space="0" w:color="auto"/>
              <w:right w:val="single" w:sz="4" w:space="0" w:color="auto"/>
            </w:tcBorders>
            <w:shd w:val="clear" w:color="000000" w:fill="FFFFFF"/>
            <w:vAlign w:val="center"/>
            <w:hideMark/>
          </w:tcPr>
          <w:p w:rsidR="00EF3EF2" w:rsidRPr="003D7D28" w:rsidRDefault="00EF3EF2" w:rsidP="00A925C7">
            <w:pPr>
              <w:spacing w:after="0" w:line="240" w:lineRule="auto"/>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DESINFECCIÓN DE AMBIENTES Y SUPERFICIES CONTRA VIRUS Y BACTERIAS, FUMIGACION Y DESRATIZACION DE LAS INSTALACIONES DE LA INTENDENCIA REGIONAL DE AMBATO</w:t>
            </w:r>
          </w:p>
        </w:tc>
        <w:tc>
          <w:tcPr>
            <w:tcW w:w="1260" w:type="dxa"/>
            <w:tcBorders>
              <w:top w:val="nil"/>
              <w:left w:val="nil"/>
              <w:bottom w:val="single" w:sz="4" w:space="0" w:color="auto"/>
              <w:right w:val="single" w:sz="4" w:space="0" w:color="auto"/>
            </w:tcBorders>
            <w:shd w:val="clear" w:color="000000" w:fill="FFFFFF"/>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1.781,71</w:t>
            </w:r>
          </w:p>
        </w:tc>
        <w:tc>
          <w:tcPr>
            <w:tcW w:w="1200" w:type="dxa"/>
            <w:tcBorders>
              <w:top w:val="nil"/>
              <w:left w:val="nil"/>
              <w:bottom w:val="nil"/>
              <w:right w:val="nil"/>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213,81</w:t>
            </w:r>
          </w:p>
        </w:tc>
        <w:tc>
          <w:tcPr>
            <w:tcW w:w="1200" w:type="dxa"/>
            <w:tcBorders>
              <w:top w:val="nil"/>
              <w:left w:val="single" w:sz="4" w:space="0" w:color="auto"/>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1.995,52</w:t>
            </w:r>
          </w:p>
        </w:tc>
      </w:tr>
      <w:tr w:rsidR="00EF3EF2" w:rsidRPr="00582C5F" w:rsidTr="00A925C7">
        <w:trPr>
          <w:trHeight w:val="1080"/>
          <w:jc w:val="center"/>
        </w:trPr>
        <w:tc>
          <w:tcPr>
            <w:tcW w:w="640" w:type="dxa"/>
            <w:tcBorders>
              <w:top w:val="nil"/>
              <w:left w:val="single" w:sz="4" w:space="0" w:color="auto"/>
              <w:bottom w:val="single" w:sz="4" w:space="0" w:color="auto"/>
              <w:right w:val="single" w:sz="4" w:space="0" w:color="auto"/>
            </w:tcBorders>
            <w:shd w:val="clear" w:color="000000" w:fill="FFFFFF"/>
            <w:vAlign w:val="center"/>
            <w:hideMark/>
          </w:tcPr>
          <w:p w:rsidR="00EF3EF2" w:rsidRPr="003D7D28" w:rsidRDefault="00EF3EF2" w:rsidP="00A925C7">
            <w:pPr>
              <w:spacing w:after="0" w:line="240" w:lineRule="auto"/>
              <w:jc w:val="center"/>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lastRenderedPageBreak/>
              <w:t>3</w:t>
            </w:r>
          </w:p>
        </w:tc>
        <w:tc>
          <w:tcPr>
            <w:tcW w:w="4500" w:type="dxa"/>
            <w:tcBorders>
              <w:top w:val="nil"/>
              <w:left w:val="nil"/>
              <w:bottom w:val="single" w:sz="4" w:space="0" w:color="auto"/>
              <w:right w:val="single" w:sz="4" w:space="0" w:color="auto"/>
            </w:tcBorders>
            <w:shd w:val="clear" w:color="000000" w:fill="FFFFFF"/>
            <w:vAlign w:val="center"/>
            <w:hideMark/>
          </w:tcPr>
          <w:p w:rsidR="00EF3EF2" w:rsidRPr="003D7D28" w:rsidRDefault="00EF3EF2" w:rsidP="00A925C7">
            <w:pPr>
              <w:spacing w:after="0" w:line="240" w:lineRule="auto"/>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SERVICIO DE CORRESPONDENCIA PARA LA INTENDENCIA REGIONAL DE AMBATO DE LA SUPERINTENDENCIA DE COMPAÑÍAS, VALORES Y SEGUROS</w:t>
            </w:r>
          </w:p>
        </w:tc>
        <w:tc>
          <w:tcPr>
            <w:tcW w:w="1260" w:type="dxa"/>
            <w:tcBorders>
              <w:top w:val="nil"/>
              <w:left w:val="nil"/>
              <w:bottom w:val="single" w:sz="4" w:space="0" w:color="auto"/>
              <w:right w:val="single" w:sz="4" w:space="0" w:color="auto"/>
            </w:tcBorders>
            <w:shd w:val="clear" w:color="000000" w:fill="FFFFFF"/>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550,00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66,00</w:t>
            </w:r>
          </w:p>
        </w:tc>
        <w:tc>
          <w:tcPr>
            <w:tcW w:w="120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616,00</w:t>
            </w:r>
          </w:p>
        </w:tc>
      </w:tr>
      <w:tr w:rsidR="00EF3EF2" w:rsidRPr="00582C5F" w:rsidTr="00A925C7">
        <w:trPr>
          <w:trHeight w:val="81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center"/>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4</w:t>
            </w:r>
          </w:p>
        </w:tc>
        <w:tc>
          <w:tcPr>
            <w:tcW w:w="4500" w:type="dxa"/>
            <w:tcBorders>
              <w:top w:val="nil"/>
              <w:left w:val="nil"/>
              <w:bottom w:val="single" w:sz="4" w:space="0" w:color="auto"/>
              <w:right w:val="single" w:sz="4" w:space="0" w:color="auto"/>
            </w:tcBorders>
            <w:shd w:val="clear" w:color="auto" w:fill="auto"/>
            <w:vAlign w:val="bottom"/>
            <w:hideMark/>
          </w:tcPr>
          <w:p w:rsidR="00EF3EF2" w:rsidRPr="003D7D28" w:rsidRDefault="00EF3EF2" w:rsidP="00A925C7">
            <w:pPr>
              <w:spacing w:after="0" w:line="240" w:lineRule="auto"/>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MANTENIMIENTO PREVENTIVO Y CORRECTIVO PARA EL AIRE ACONDICIONADO DE PRECISIÓN DE LA INTENDENCIA REGIONAL DE AMBATO</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1.839,23</w:t>
            </w:r>
          </w:p>
        </w:tc>
        <w:tc>
          <w:tcPr>
            <w:tcW w:w="120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220,71</w:t>
            </w:r>
          </w:p>
        </w:tc>
        <w:tc>
          <w:tcPr>
            <w:tcW w:w="120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2.059,94</w:t>
            </w:r>
          </w:p>
        </w:tc>
      </w:tr>
      <w:tr w:rsidR="00EF3EF2" w:rsidRPr="00582C5F" w:rsidTr="00A925C7">
        <w:trPr>
          <w:trHeight w:val="54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center"/>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5</w:t>
            </w:r>
          </w:p>
        </w:tc>
        <w:tc>
          <w:tcPr>
            <w:tcW w:w="4500" w:type="dxa"/>
            <w:tcBorders>
              <w:top w:val="nil"/>
              <w:left w:val="nil"/>
              <w:bottom w:val="nil"/>
              <w:right w:val="single" w:sz="4" w:space="0" w:color="auto"/>
            </w:tcBorders>
            <w:shd w:val="clear" w:color="auto" w:fill="auto"/>
            <w:vAlign w:val="bottom"/>
            <w:hideMark/>
          </w:tcPr>
          <w:p w:rsidR="00EF3EF2" w:rsidRPr="003D7D28" w:rsidRDefault="00EF3EF2" w:rsidP="00A925C7">
            <w:pPr>
              <w:spacing w:after="0" w:line="240" w:lineRule="auto"/>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MANTENIMIENTO Y RECARGA DE EXTINTORES DE LA INTENDENCIA REGIONAL DE AMBATO</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84,00</w:t>
            </w:r>
          </w:p>
        </w:tc>
        <w:tc>
          <w:tcPr>
            <w:tcW w:w="120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10,08</w:t>
            </w:r>
          </w:p>
        </w:tc>
        <w:tc>
          <w:tcPr>
            <w:tcW w:w="120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94,08</w:t>
            </w:r>
          </w:p>
        </w:tc>
      </w:tr>
      <w:tr w:rsidR="00EF3EF2" w:rsidRPr="00582C5F" w:rsidTr="00A925C7">
        <w:trPr>
          <w:trHeight w:val="54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center"/>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6</w:t>
            </w:r>
          </w:p>
        </w:tc>
        <w:tc>
          <w:tcPr>
            <w:tcW w:w="4500" w:type="dxa"/>
            <w:tcBorders>
              <w:top w:val="single" w:sz="4" w:space="0" w:color="auto"/>
              <w:left w:val="nil"/>
              <w:bottom w:val="single" w:sz="4" w:space="0" w:color="auto"/>
              <w:right w:val="single" w:sz="4" w:space="0" w:color="auto"/>
            </w:tcBorders>
            <w:shd w:val="clear" w:color="auto" w:fill="auto"/>
            <w:vAlign w:val="bottom"/>
            <w:hideMark/>
          </w:tcPr>
          <w:p w:rsidR="00EF3EF2" w:rsidRPr="003D7D28" w:rsidRDefault="00EF3EF2" w:rsidP="00A925C7">
            <w:pPr>
              <w:spacing w:after="0" w:line="240" w:lineRule="auto"/>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MANTENIMIENTO PREVENTIVO DEL GENERADOR ELÉCTRICO DE LA INTENDENCIA REGIONAL DE AMBATO</w:t>
            </w:r>
          </w:p>
        </w:tc>
        <w:tc>
          <w:tcPr>
            <w:tcW w:w="126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380,00</w:t>
            </w:r>
          </w:p>
        </w:tc>
        <w:tc>
          <w:tcPr>
            <w:tcW w:w="120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45,60</w:t>
            </w:r>
          </w:p>
        </w:tc>
        <w:tc>
          <w:tcPr>
            <w:tcW w:w="120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425,60</w:t>
            </w:r>
          </w:p>
        </w:tc>
      </w:tr>
      <w:tr w:rsidR="00EF3EF2" w:rsidRPr="00582C5F" w:rsidTr="00A925C7">
        <w:trPr>
          <w:trHeight w:val="810"/>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center"/>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7</w:t>
            </w:r>
          </w:p>
        </w:tc>
        <w:tc>
          <w:tcPr>
            <w:tcW w:w="4500" w:type="dxa"/>
            <w:tcBorders>
              <w:top w:val="single" w:sz="4" w:space="0" w:color="auto"/>
              <w:left w:val="nil"/>
              <w:bottom w:val="single" w:sz="4" w:space="0" w:color="auto"/>
              <w:right w:val="single" w:sz="4" w:space="0" w:color="auto"/>
            </w:tcBorders>
            <w:shd w:val="clear" w:color="auto" w:fill="auto"/>
            <w:vAlign w:val="bottom"/>
            <w:hideMark/>
          </w:tcPr>
          <w:p w:rsidR="00EF3EF2" w:rsidRPr="003D7D28" w:rsidRDefault="00EF3EF2" w:rsidP="00A925C7">
            <w:pPr>
              <w:spacing w:after="0" w:line="240" w:lineRule="auto"/>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MANTENIMIENTO PREVENTIVO Y CORRECTIVO DEL PARQUE AUTOMOTOR DE LA INTENDENCIA REGIONAL DE AMBATO</w:t>
            </w:r>
          </w:p>
        </w:tc>
        <w:tc>
          <w:tcPr>
            <w:tcW w:w="1260" w:type="dxa"/>
            <w:tcBorders>
              <w:top w:val="single" w:sz="4" w:space="0" w:color="auto"/>
              <w:left w:val="nil"/>
              <w:bottom w:val="single" w:sz="4" w:space="0" w:color="auto"/>
              <w:right w:val="nil"/>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619,80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74,38</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694,18</w:t>
            </w:r>
          </w:p>
        </w:tc>
      </w:tr>
      <w:tr w:rsidR="00EF3EF2" w:rsidRPr="00582C5F" w:rsidTr="00A925C7">
        <w:trPr>
          <w:trHeight w:val="810"/>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center"/>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8</w:t>
            </w:r>
          </w:p>
        </w:tc>
        <w:tc>
          <w:tcPr>
            <w:tcW w:w="4500" w:type="dxa"/>
            <w:tcBorders>
              <w:top w:val="single" w:sz="4" w:space="0" w:color="auto"/>
              <w:left w:val="nil"/>
              <w:bottom w:val="single" w:sz="4" w:space="0" w:color="auto"/>
              <w:right w:val="single" w:sz="4" w:space="0" w:color="auto"/>
            </w:tcBorders>
            <w:shd w:val="clear" w:color="auto" w:fill="auto"/>
            <w:vAlign w:val="bottom"/>
            <w:hideMark/>
          </w:tcPr>
          <w:p w:rsidR="00EF3EF2" w:rsidRPr="003D7D28" w:rsidRDefault="00EF3EF2" w:rsidP="00A925C7">
            <w:pPr>
              <w:spacing w:after="0" w:line="240" w:lineRule="auto"/>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MANTENIMIENTO PREVENTIVO DE BAJANTES, SUMIDEROS, CUBIERTAS Y TERRAZAS DEL EDIFICIO DE LA INTENDENCIA REGIONAL DE AMBATO</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892,86</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107,14</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1.000,00</w:t>
            </w:r>
          </w:p>
        </w:tc>
      </w:tr>
      <w:tr w:rsidR="00EF3EF2" w:rsidRPr="00582C5F" w:rsidTr="00A925C7">
        <w:trPr>
          <w:trHeight w:val="54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center"/>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9</w:t>
            </w:r>
          </w:p>
        </w:tc>
        <w:tc>
          <w:tcPr>
            <w:tcW w:w="4500" w:type="dxa"/>
            <w:tcBorders>
              <w:top w:val="nil"/>
              <w:left w:val="nil"/>
              <w:bottom w:val="single" w:sz="4" w:space="0" w:color="auto"/>
              <w:right w:val="single" w:sz="4" w:space="0" w:color="auto"/>
            </w:tcBorders>
            <w:shd w:val="clear" w:color="auto" w:fill="auto"/>
            <w:vAlign w:val="bottom"/>
            <w:hideMark/>
          </w:tcPr>
          <w:p w:rsidR="00EF3EF2" w:rsidRPr="003D7D28" w:rsidRDefault="00EF3EF2" w:rsidP="00A925C7">
            <w:pPr>
              <w:spacing w:after="0" w:line="240" w:lineRule="auto"/>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MANTENIMIENTO CORRECTIVO DEL GENERADOR ELÉCTRICO DE LA INTENDENCIA REGIONAL DE AMBATO</w:t>
            </w:r>
          </w:p>
        </w:tc>
        <w:tc>
          <w:tcPr>
            <w:tcW w:w="126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440,00</w:t>
            </w:r>
          </w:p>
        </w:tc>
        <w:tc>
          <w:tcPr>
            <w:tcW w:w="120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52,80</w:t>
            </w:r>
          </w:p>
        </w:tc>
        <w:tc>
          <w:tcPr>
            <w:tcW w:w="120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492,80</w:t>
            </w:r>
          </w:p>
        </w:tc>
      </w:tr>
      <w:tr w:rsidR="00EF3EF2" w:rsidRPr="00582C5F" w:rsidTr="00A925C7">
        <w:trPr>
          <w:trHeight w:val="81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center"/>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10</w:t>
            </w:r>
          </w:p>
        </w:tc>
        <w:tc>
          <w:tcPr>
            <w:tcW w:w="4500" w:type="dxa"/>
            <w:tcBorders>
              <w:top w:val="nil"/>
              <w:left w:val="nil"/>
              <w:bottom w:val="single" w:sz="4" w:space="0" w:color="auto"/>
              <w:right w:val="single" w:sz="4" w:space="0" w:color="auto"/>
            </w:tcBorders>
            <w:shd w:val="clear" w:color="auto" w:fill="auto"/>
            <w:vAlign w:val="bottom"/>
            <w:hideMark/>
          </w:tcPr>
          <w:p w:rsidR="00EF3EF2" w:rsidRPr="003D7D28" w:rsidRDefault="00EF3EF2" w:rsidP="00A925C7">
            <w:pPr>
              <w:spacing w:after="0" w:line="240" w:lineRule="auto"/>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MANTENIMIENTO PREVENTIVO DEL SISTEMA DE ALARMA CONTRA INCENDIOS DE LA INTENDENCIA REGIONAL DE AMBATO</w:t>
            </w:r>
          </w:p>
        </w:tc>
        <w:tc>
          <w:tcPr>
            <w:tcW w:w="126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443,00</w:t>
            </w:r>
          </w:p>
        </w:tc>
        <w:tc>
          <w:tcPr>
            <w:tcW w:w="120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53,16</w:t>
            </w:r>
          </w:p>
        </w:tc>
        <w:tc>
          <w:tcPr>
            <w:tcW w:w="120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496,16</w:t>
            </w:r>
          </w:p>
        </w:tc>
      </w:tr>
      <w:tr w:rsidR="00EF3EF2" w:rsidRPr="00582C5F" w:rsidTr="00A925C7">
        <w:trPr>
          <w:trHeight w:val="81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center"/>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11</w:t>
            </w:r>
          </w:p>
        </w:tc>
        <w:tc>
          <w:tcPr>
            <w:tcW w:w="4500" w:type="dxa"/>
            <w:tcBorders>
              <w:top w:val="nil"/>
              <w:left w:val="nil"/>
              <w:bottom w:val="single" w:sz="4" w:space="0" w:color="auto"/>
              <w:right w:val="single" w:sz="4" w:space="0" w:color="auto"/>
            </w:tcBorders>
            <w:shd w:val="clear" w:color="auto" w:fill="auto"/>
            <w:vAlign w:val="bottom"/>
            <w:hideMark/>
          </w:tcPr>
          <w:p w:rsidR="00EF3EF2" w:rsidRPr="003D7D28" w:rsidRDefault="00EF3EF2" w:rsidP="00A925C7">
            <w:pPr>
              <w:spacing w:after="0" w:line="240" w:lineRule="auto"/>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MANTENIMIENTO PREVENTIVO Y CORRECTIVO DEL SISTEMA DE SEGURIDAD PERIMETRAL (CERCA ELECTRICA) DE LA INTENDENCIA REGIONAL DE A</w:t>
            </w:r>
          </w:p>
        </w:tc>
        <w:tc>
          <w:tcPr>
            <w:tcW w:w="126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445,00</w:t>
            </w:r>
          </w:p>
        </w:tc>
        <w:tc>
          <w:tcPr>
            <w:tcW w:w="120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53,40</w:t>
            </w:r>
          </w:p>
        </w:tc>
        <w:tc>
          <w:tcPr>
            <w:tcW w:w="120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498,40</w:t>
            </w:r>
          </w:p>
        </w:tc>
      </w:tr>
      <w:tr w:rsidR="00EF3EF2" w:rsidRPr="00582C5F" w:rsidTr="00A925C7">
        <w:trPr>
          <w:trHeight w:val="81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center"/>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12</w:t>
            </w:r>
          </w:p>
        </w:tc>
        <w:tc>
          <w:tcPr>
            <w:tcW w:w="4500" w:type="dxa"/>
            <w:tcBorders>
              <w:top w:val="nil"/>
              <w:left w:val="nil"/>
              <w:bottom w:val="single" w:sz="4" w:space="0" w:color="auto"/>
              <w:right w:val="single" w:sz="4" w:space="0" w:color="auto"/>
            </w:tcBorders>
            <w:shd w:val="clear" w:color="auto" w:fill="auto"/>
            <w:vAlign w:val="bottom"/>
            <w:hideMark/>
          </w:tcPr>
          <w:p w:rsidR="00EF3EF2" w:rsidRPr="003D7D28" w:rsidRDefault="00EF3EF2" w:rsidP="00A925C7">
            <w:pPr>
              <w:spacing w:after="0" w:line="240" w:lineRule="auto"/>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MANTENIMIENTO PREVENTIVO Y CORECTIVO DEL EQUIPO DE AIRE ACONDICIONADO DEL AUDITORIO DE LA INTENDENCIA REGIONAL DE AMBATO</w:t>
            </w:r>
          </w:p>
        </w:tc>
        <w:tc>
          <w:tcPr>
            <w:tcW w:w="126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250,00</w:t>
            </w:r>
          </w:p>
        </w:tc>
        <w:tc>
          <w:tcPr>
            <w:tcW w:w="120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0,00</w:t>
            </w:r>
          </w:p>
        </w:tc>
        <w:tc>
          <w:tcPr>
            <w:tcW w:w="120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250,00</w:t>
            </w:r>
          </w:p>
        </w:tc>
      </w:tr>
      <w:tr w:rsidR="00EF3EF2" w:rsidRPr="00582C5F" w:rsidTr="00A925C7">
        <w:trPr>
          <w:trHeight w:val="81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center"/>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13</w:t>
            </w:r>
          </w:p>
        </w:tc>
        <w:tc>
          <w:tcPr>
            <w:tcW w:w="4500" w:type="dxa"/>
            <w:tcBorders>
              <w:top w:val="nil"/>
              <w:left w:val="nil"/>
              <w:bottom w:val="single" w:sz="4" w:space="0" w:color="auto"/>
              <w:right w:val="single" w:sz="4" w:space="0" w:color="auto"/>
            </w:tcBorders>
            <w:shd w:val="clear" w:color="auto" w:fill="auto"/>
            <w:vAlign w:val="bottom"/>
            <w:hideMark/>
          </w:tcPr>
          <w:p w:rsidR="00EF3EF2" w:rsidRPr="003D7D28" w:rsidRDefault="00EF3EF2" w:rsidP="00A925C7">
            <w:pPr>
              <w:spacing w:after="0" w:line="240" w:lineRule="auto"/>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MANTENIMIENTO PREVENTIVO Y CORRECTIVO DE LUMINARIAS EXTERNAS DEL EDIFICIO DE LA INTENDENCIA REGIONAL DE AMBATO</w:t>
            </w:r>
          </w:p>
        </w:tc>
        <w:tc>
          <w:tcPr>
            <w:tcW w:w="126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142,50</w:t>
            </w:r>
          </w:p>
        </w:tc>
        <w:tc>
          <w:tcPr>
            <w:tcW w:w="120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17,10</w:t>
            </w:r>
          </w:p>
        </w:tc>
        <w:tc>
          <w:tcPr>
            <w:tcW w:w="1200" w:type="dxa"/>
            <w:tcBorders>
              <w:top w:val="nil"/>
              <w:left w:val="nil"/>
              <w:bottom w:val="single" w:sz="4" w:space="0" w:color="auto"/>
              <w:right w:val="single" w:sz="4" w:space="0" w:color="auto"/>
            </w:tcBorders>
            <w:shd w:val="clear" w:color="auto" w:fill="auto"/>
            <w:vAlign w:val="center"/>
            <w:hideMark/>
          </w:tcPr>
          <w:p w:rsidR="00EF3EF2" w:rsidRPr="003D7D28" w:rsidRDefault="00EF3EF2" w:rsidP="00A925C7">
            <w:pPr>
              <w:spacing w:after="0" w:line="240" w:lineRule="auto"/>
              <w:jc w:val="right"/>
              <w:rPr>
                <w:rFonts w:ascii="Century Gothic" w:eastAsia="Times New Roman" w:hAnsi="Century Gothic" w:cs="Calibri"/>
                <w:color w:val="44546A" w:themeColor="text2"/>
                <w:sz w:val="18"/>
                <w:szCs w:val="18"/>
                <w:lang w:eastAsia="es-EC"/>
              </w:rPr>
            </w:pPr>
            <w:r w:rsidRPr="003D7D28">
              <w:rPr>
                <w:rFonts w:ascii="Century Gothic" w:eastAsia="Times New Roman" w:hAnsi="Century Gothic" w:cs="Calibri"/>
                <w:color w:val="44546A" w:themeColor="text2"/>
                <w:sz w:val="18"/>
                <w:szCs w:val="18"/>
                <w:lang w:eastAsia="es-EC"/>
              </w:rPr>
              <w:t>159,60</w:t>
            </w:r>
          </w:p>
        </w:tc>
      </w:tr>
      <w:tr w:rsidR="00EF3EF2" w:rsidRPr="00582C5F" w:rsidTr="00A925C7">
        <w:trPr>
          <w:trHeight w:val="300"/>
          <w:jc w:val="center"/>
        </w:trPr>
        <w:tc>
          <w:tcPr>
            <w:tcW w:w="51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3EF2" w:rsidRPr="003D7D28" w:rsidRDefault="00EF3EF2" w:rsidP="00A925C7">
            <w:pPr>
              <w:spacing w:after="0" w:line="240" w:lineRule="auto"/>
              <w:jc w:val="center"/>
              <w:rPr>
                <w:rFonts w:ascii="Century Gothic" w:eastAsia="Times New Roman" w:hAnsi="Century Gothic" w:cs="Calibri"/>
                <w:b/>
                <w:bCs/>
                <w:color w:val="44546A" w:themeColor="text2"/>
                <w:sz w:val="18"/>
                <w:szCs w:val="18"/>
                <w:lang w:eastAsia="es-EC"/>
              </w:rPr>
            </w:pPr>
            <w:r w:rsidRPr="003D7D28">
              <w:rPr>
                <w:rFonts w:ascii="Century Gothic" w:eastAsia="Times New Roman" w:hAnsi="Century Gothic" w:cs="Calibri"/>
                <w:b/>
                <w:bCs/>
                <w:color w:val="44546A" w:themeColor="text2"/>
                <w:sz w:val="18"/>
                <w:szCs w:val="18"/>
                <w:lang w:eastAsia="es-EC"/>
              </w:rPr>
              <w:t>TOTAL</w:t>
            </w:r>
          </w:p>
        </w:tc>
        <w:tc>
          <w:tcPr>
            <w:tcW w:w="1260" w:type="dxa"/>
            <w:tcBorders>
              <w:top w:val="nil"/>
              <w:left w:val="nil"/>
              <w:bottom w:val="single" w:sz="4" w:space="0" w:color="auto"/>
              <w:right w:val="single" w:sz="4" w:space="0" w:color="auto"/>
            </w:tcBorders>
            <w:shd w:val="clear" w:color="auto" w:fill="auto"/>
            <w:noWrap/>
            <w:vAlign w:val="center"/>
            <w:hideMark/>
          </w:tcPr>
          <w:p w:rsidR="00EF3EF2" w:rsidRPr="003D7D28" w:rsidRDefault="00EF3EF2" w:rsidP="00A925C7">
            <w:pPr>
              <w:spacing w:after="0" w:line="240" w:lineRule="auto"/>
              <w:jc w:val="right"/>
              <w:rPr>
                <w:rFonts w:ascii="Century Gothic" w:eastAsia="Times New Roman" w:hAnsi="Century Gothic" w:cs="Calibri"/>
                <w:b/>
                <w:bCs/>
                <w:color w:val="44546A" w:themeColor="text2"/>
                <w:sz w:val="18"/>
                <w:szCs w:val="18"/>
                <w:lang w:eastAsia="es-EC"/>
              </w:rPr>
            </w:pPr>
            <w:r w:rsidRPr="003D7D28">
              <w:rPr>
                <w:rFonts w:ascii="Century Gothic" w:eastAsia="Times New Roman" w:hAnsi="Century Gothic" w:cs="Calibri"/>
                <w:b/>
                <w:bCs/>
                <w:color w:val="44546A" w:themeColor="text2"/>
                <w:sz w:val="18"/>
                <w:szCs w:val="18"/>
                <w:lang w:eastAsia="es-EC"/>
              </w:rPr>
              <w:t>8.459,59</w:t>
            </w:r>
          </w:p>
        </w:tc>
        <w:tc>
          <w:tcPr>
            <w:tcW w:w="1200" w:type="dxa"/>
            <w:tcBorders>
              <w:top w:val="nil"/>
              <w:left w:val="nil"/>
              <w:bottom w:val="single" w:sz="4" w:space="0" w:color="auto"/>
              <w:right w:val="single" w:sz="4" w:space="0" w:color="auto"/>
            </w:tcBorders>
            <w:shd w:val="clear" w:color="auto" w:fill="auto"/>
            <w:noWrap/>
            <w:vAlign w:val="center"/>
            <w:hideMark/>
          </w:tcPr>
          <w:p w:rsidR="00EF3EF2" w:rsidRPr="003D7D28" w:rsidRDefault="00EF3EF2" w:rsidP="00A925C7">
            <w:pPr>
              <w:spacing w:after="0" w:line="240" w:lineRule="auto"/>
              <w:jc w:val="right"/>
              <w:rPr>
                <w:rFonts w:ascii="Century Gothic" w:eastAsia="Times New Roman" w:hAnsi="Century Gothic" w:cs="Calibri"/>
                <w:b/>
                <w:bCs/>
                <w:color w:val="44546A" w:themeColor="text2"/>
                <w:sz w:val="18"/>
                <w:szCs w:val="18"/>
                <w:lang w:eastAsia="es-EC"/>
              </w:rPr>
            </w:pPr>
            <w:r w:rsidRPr="003D7D28">
              <w:rPr>
                <w:rFonts w:ascii="Century Gothic" w:eastAsia="Times New Roman" w:hAnsi="Century Gothic" w:cs="Calibri"/>
                <w:b/>
                <w:bCs/>
                <w:color w:val="44546A" w:themeColor="text2"/>
                <w:sz w:val="18"/>
                <w:szCs w:val="18"/>
                <w:lang w:eastAsia="es-EC"/>
              </w:rPr>
              <w:t>985,16</w:t>
            </w:r>
          </w:p>
        </w:tc>
        <w:tc>
          <w:tcPr>
            <w:tcW w:w="1200" w:type="dxa"/>
            <w:tcBorders>
              <w:top w:val="nil"/>
              <w:left w:val="nil"/>
              <w:bottom w:val="single" w:sz="4" w:space="0" w:color="auto"/>
              <w:right w:val="single" w:sz="4" w:space="0" w:color="auto"/>
            </w:tcBorders>
            <w:shd w:val="clear" w:color="auto" w:fill="auto"/>
            <w:noWrap/>
            <w:vAlign w:val="center"/>
            <w:hideMark/>
          </w:tcPr>
          <w:p w:rsidR="00EF3EF2" w:rsidRPr="003D7D28" w:rsidRDefault="00EF3EF2" w:rsidP="00A925C7">
            <w:pPr>
              <w:spacing w:after="0" w:line="240" w:lineRule="auto"/>
              <w:jc w:val="right"/>
              <w:rPr>
                <w:rFonts w:ascii="Century Gothic" w:eastAsia="Times New Roman" w:hAnsi="Century Gothic" w:cs="Calibri"/>
                <w:b/>
                <w:bCs/>
                <w:color w:val="44546A" w:themeColor="text2"/>
                <w:sz w:val="18"/>
                <w:szCs w:val="18"/>
                <w:lang w:eastAsia="es-EC"/>
              </w:rPr>
            </w:pPr>
            <w:r w:rsidRPr="003D7D28">
              <w:rPr>
                <w:rFonts w:ascii="Century Gothic" w:eastAsia="Times New Roman" w:hAnsi="Century Gothic" w:cs="Calibri"/>
                <w:b/>
                <w:bCs/>
                <w:color w:val="44546A" w:themeColor="text2"/>
                <w:sz w:val="18"/>
                <w:szCs w:val="18"/>
                <w:lang w:eastAsia="es-EC"/>
              </w:rPr>
              <w:t>9.444,75</w:t>
            </w:r>
          </w:p>
        </w:tc>
      </w:tr>
    </w:tbl>
    <w:p w:rsidR="00EF3EF2" w:rsidRPr="003A7764" w:rsidRDefault="00EF3EF2" w:rsidP="00EF3EF2">
      <w:pPr>
        <w:spacing w:after="0" w:line="360" w:lineRule="auto"/>
        <w:jc w:val="both"/>
        <w:rPr>
          <w:rFonts w:ascii="Century Gothic" w:hAnsi="Century Gothic" w:cstheme="minorHAnsi"/>
          <w:color w:val="44546A" w:themeColor="text2"/>
          <w:sz w:val="20"/>
          <w:szCs w:val="20"/>
          <w:lang w:val="es-MX"/>
        </w:rPr>
      </w:pPr>
    </w:p>
    <w:p w:rsidR="00EF3EF2" w:rsidRDefault="00EF3EF2" w:rsidP="00EF3EF2">
      <w:pPr>
        <w:spacing w:after="0" w:line="240" w:lineRule="auto"/>
        <w:jc w:val="both"/>
        <w:rPr>
          <w:rFonts w:ascii="Century Gothic" w:hAnsi="Century Gothic" w:cstheme="minorHAnsi"/>
          <w:b/>
          <w:color w:val="44546A" w:themeColor="text2"/>
          <w:sz w:val="20"/>
          <w:szCs w:val="20"/>
          <w:lang w:val="es-MX"/>
        </w:rPr>
      </w:pPr>
      <w:r w:rsidRPr="00101EDF">
        <w:rPr>
          <w:rFonts w:ascii="Century Gothic" w:hAnsi="Century Gothic" w:cstheme="minorHAnsi"/>
          <w:b/>
          <w:color w:val="44546A" w:themeColor="text2"/>
          <w:sz w:val="20"/>
          <w:szCs w:val="20"/>
          <w:u w:val="single"/>
          <w:lang w:val="es-MX"/>
        </w:rPr>
        <w:t>Transporte</w:t>
      </w:r>
      <w:r w:rsidRPr="003A7764">
        <w:rPr>
          <w:rFonts w:ascii="Century Gothic" w:hAnsi="Century Gothic" w:cstheme="minorHAnsi"/>
          <w:b/>
          <w:color w:val="44546A" w:themeColor="text2"/>
          <w:sz w:val="20"/>
          <w:szCs w:val="20"/>
          <w:lang w:val="es-MX"/>
        </w:rPr>
        <w:t>.- Movilizaciones por tipo de Gestión  de la IRA</w:t>
      </w:r>
    </w:p>
    <w:p w:rsidR="00EF3EF2" w:rsidRPr="003A7764" w:rsidRDefault="00EF3EF2" w:rsidP="00EF3EF2">
      <w:pPr>
        <w:spacing w:after="0" w:line="240" w:lineRule="auto"/>
        <w:jc w:val="both"/>
        <w:rPr>
          <w:rFonts w:ascii="Century Gothic" w:hAnsi="Century Gothic" w:cstheme="minorHAnsi"/>
          <w:b/>
          <w:color w:val="44546A" w:themeColor="text2"/>
          <w:sz w:val="20"/>
          <w:szCs w:val="20"/>
          <w:lang w:val="es-MX"/>
        </w:rPr>
      </w:pPr>
    </w:p>
    <w:p w:rsidR="00EF3EF2" w:rsidRDefault="00EF3EF2" w:rsidP="00EF3EF2">
      <w:pPr>
        <w:spacing w:after="0" w:line="240" w:lineRule="auto"/>
        <w:jc w:val="both"/>
        <w:rPr>
          <w:rFonts w:ascii="Century Gothic" w:hAnsi="Century Gothic"/>
          <w:b/>
          <w:i/>
          <w:color w:val="44546A" w:themeColor="text2"/>
          <w:sz w:val="20"/>
          <w:szCs w:val="20"/>
          <w:lang w:val="es-MX"/>
        </w:rPr>
      </w:pPr>
      <w:r w:rsidRPr="00101EDF">
        <w:rPr>
          <w:rFonts w:ascii="Century Gothic" w:hAnsi="Century Gothic"/>
          <w:b/>
          <w:color w:val="44546A" w:themeColor="text2"/>
          <w:sz w:val="20"/>
          <w:szCs w:val="20"/>
          <w:lang w:val="es-MX"/>
        </w:rPr>
        <w:t>Tabla 134</w:t>
      </w:r>
      <w:r w:rsidRPr="003A7764">
        <w:rPr>
          <w:rFonts w:ascii="Century Gothic" w:hAnsi="Century Gothic"/>
          <w:b/>
          <w:i/>
          <w:color w:val="44546A" w:themeColor="text2"/>
          <w:sz w:val="20"/>
          <w:szCs w:val="20"/>
          <w:lang w:val="es-MX"/>
        </w:rPr>
        <w:t xml:space="preserve">.- </w:t>
      </w:r>
      <w:r w:rsidRPr="003A7764">
        <w:rPr>
          <w:rFonts w:ascii="Century Gothic" w:hAnsi="Century Gothic"/>
          <w:color w:val="44546A" w:themeColor="text2"/>
          <w:sz w:val="20"/>
          <w:szCs w:val="20"/>
          <w:lang w:val="es-MX"/>
        </w:rPr>
        <w:t>Coloque el  número de Movilizaciones por Áreas</w:t>
      </w:r>
      <w:r w:rsidRPr="003A7764">
        <w:rPr>
          <w:rFonts w:ascii="Century Gothic" w:hAnsi="Century Gothic"/>
          <w:b/>
          <w:i/>
          <w:color w:val="44546A" w:themeColor="text2"/>
          <w:sz w:val="20"/>
          <w:szCs w:val="20"/>
          <w:lang w:val="es-MX"/>
        </w:rPr>
        <w:t>:</w:t>
      </w:r>
    </w:p>
    <w:p w:rsidR="00EF3EF2" w:rsidRDefault="00EF3EF2" w:rsidP="00EF3EF2">
      <w:pPr>
        <w:spacing w:after="0" w:line="240" w:lineRule="auto"/>
        <w:jc w:val="both"/>
        <w:rPr>
          <w:rFonts w:ascii="Century Gothic" w:hAnsi="Century Gothic"/>
          <w:b/>
          <w:i/>
          <w:color w:val="44546A" w:themeColor="text2"/>
          <w:sz w:val="20"/>
          <w:szCs w:val="20"/>
          <w:lang w:val="es-MX"/>
        </w:rPr>
      </w:pPr>
    </w:p>
    <w:tbl>
      <w:tblPr>
        <w:tblW w:w="8191" w:type="dxa"/>
        <w:jc w:val="center"/>
        <w:tblCellMar>
          <w:left w:w="70" w:type="dxa"/>
          <w:right w:w="70" w:type="dxa"/>
        </w:tblCellMar>
        <w:tblLook w:val="04A0" w:firstRow="1" w:lastRow="0" w:firstColumn="1" w:lastColumn="0" w:noHBand="0" w:noVBand="1"/>
      </w:tblPr>
      <w:tblGrid>
        <w:gridCol w:w="7215"/>
        <w:gridCol w:w="976"/>
      </w:tblGrid>
      <w:tr w:rsidR="00EF3EF2" w:rsidRPr="00101EDF" w:rsidTr="00A925C7">
        <w:trPr>
          <w:trHeight w:val="496"/>
          <w:jc w:val="center"/>
        </w:trPr>
        <w:tc>
          <w:tcPr>
            <w:tcW w:w="7215"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rsidR="00EF3EF2" w:rsidRPr="00101EDF" w:rsidRDefault="00EF3EF2" w:rsidP="00A925C7">
            <w:pPr>
              <w:spacing w:after="0" w:line="240" w:lineRule="auto"/>
              <w:jc w:val="center"/>
              <w:rPr>
                <w:rFonts w:ascii="Century Gothic" w:hAnsi="Century Gothic" w:cstheme="minorHAnsi"/>
                <w:b/>
                <w:bCs/>
                <w:color w:val="44546A" w:themeColor="text2"/>
                <w:sz w:val="18"/>
                <w:szCs w:val="18"/>
                <w:lang w:eastAsia="es-EC"/>
              </w:rPr>
            </w:pPr>
            <w:r w:rsidRPr="00101EDF">
              <w:rPr>
                <w:rFonts w:ascii="Century Gothic" w:hAnsi="Century Gothic" w:cstheme="minorHAnsi"/>
                <w:b/>
                <w:bCs/>
                <w:color w:val="44546A" w:themeColor="text2"/>
                <w:sz w:val="18"/>
                <w:szCs w:val="18"/>
                <w:lang w:eastAsia="es-EC"/>
              </w:rPr>
              <w:t>UNIDAD</w:t>
            </w:r>
          </w:p>
        </w:tc>
        <w:tc>
          <w:tcPr>
            <w:tcW w:w="97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EF3EF2" w:rsidRPr="00101EDF" w:rsidRDefault="00EF3EF2" w:rsidP="00A925C7">
            <w:pPr>
              <w:spacing w:after="0" w:line="240" w:lineRule="auto"/>
              <w:jc w:val="center"/>
              <w:rPr>
                <w:rFonts w:ascii="Century Gothic" w:hAnsi="Century Gothic" w:cstheme="minorHAnsi"/>
                <w:b/>
                <w:bCs/>
                <w:color w:val="44546A" w:themeColor="text2"/>
                <w:sz w:val="18"/>
                <w:szCs w:val="18"/>
                <w:lang w:eastAsia="es-EC"/>
              </w:rPr>
            </w:pPr>
            <w:r w:rsidRPr="00101EDF">
              <w:rPr>
                <w:rFonts w:ascii="Century Gothic" w:hAnsi="Century Gothic" w:cstheme="minorHAnsi"/>
                <w:b/>
                <w:bCs/>
                <w:color w:val="44546A" w:themeColor="text2"/>
                <w:sz w:val="18"/>
                <w:szCs w:val="18"/>
                <w:lang w:eastAsia="es-EC"/>
              </w:rPr>
              <w:t>TOTAL</w:t>
            </w:r>
          </w:p>
        </w:tc>
      </w:tr>
      <w:tr w:rsidR="00EF3EF2" w:rsidRPr="00101EDF" w:rsidTr="00A925C7">
        <w:trPr>
          <w:trHeight w:val="346"/>
          <w:jc w:val="center"/>
        </w:trPr>
        <w:tc>
          <w:tcPr>
            <w:tcW w:w="721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F3EF2" w:rsidRPr="00101EDF" w:rsidRDefault="00EF3EF2" w:rsidP="00A925C7">
            <w:pPr>
              <w:spacing w:after="0" w:line="240" w:lineRule="auto"/>
              <w:rPr>
                <w:rFonts w:ascii="Century Gothic" w:hAnsi="Century Gothic" w:cstheme="minorHAnsi"/>
                <w:color w:val="44546A" w:themeColor="text2"/>
                <w:sz w:val="18"/>
                <w:szCs w:val="18"/>
                <w:lang w:eastAsia="es-EC"/>
              </w:rPr>
            </w:pPr>
            <w:r w:rsidRPr="00101EDF">
              <w:rPr>
                <w:rFonts w:ascii="Century Gothic" w:hAnsi="Century Gothic" w:cstheme="minorHAnsi"/>
                <w:color w:val="44546A" w:themeColor="text2"/>
                <w:sz w:val="18"/>
                <w:szCs w:val="18"/>
                <w:lang w:eastAsia="es-EC"/>
              </w:rPr>
              <w:t>INTENDENTE DE COMPAÑIAS</w:t>
            </w:r>
          </w:p>
        </w:tc>
        <w:tc>
          <w:tcPr>
            <w:tcW w:w="976" w:type="dxa"/>
            <w:tcBorders>
              <w:top w:val="single" w:sz="4" w:space="0" w:color="auto"/>
              <w:left w:val="single" w:sz="4" w:space="0" w:color="auto"/>
              <w:bottom w:val="single" w:sz="4" w:space="0" w:color="auto"/>
              <w:right w:val="single" w:sz="8" w:space="0" w:color="auto"/>
            </w:tcBorders>
            <w:shd w:val="clear" w:color="auto" w:fill="auto"/>
            <w:noWrap/>
            <w:vAlign w:val="center"/>
          </w:tcPr>
          <w:p w:rsidR="00EF3EF2" w:rsidRPr="00101EDF" w:rsidRDefault="00EF3EF2" w:rsidP="00A925C7">
            <w:pPr>
              <w:spacing w:after="0" w:line="240" w:lineRule="auto"/>
              <w:jc w:val="center"/>
              <w:rPr>
                <w:rFonts w:ascii="Century Gothic" w:hAnsi="Century Gothic" w:cstheme="minorHAnsi"/>
                <w:b/>
                <w:bCs/>
                <w:color w:val="44546A" w:themeColor="text2"/>
                <w:sz w:val="18"/>
                <w:szCs w:val="18"/>
                <w:lang w:eastAsia="es-EC"/>
              </w:rPr>
            </w:pPr>
            <w:r w:rsidRPr="00101EDF">
              <w:rPr>
                <w:rFonts w:ascii="Century Gothic" w:hAnsi="Century Gothic" w:cstheme="minorHAnsi"/>
                <w:b/>
                <w:bCs/>
                <w:color w:val="44546A" w:themeColor="text2"/>
                <w:sz w:val="18"/>
                <w:szCs w:val="18"/>
                <w:lang w:eastAsia="es-EC"/>
              </w:rPr>
              <w:t>10</w:t>
            </w:r>
          </w:p>
        </w:tc>
      </w:tr>
      <w:tr w:rsidR="00EF3EF2" w:rsidRPr="00101EDF" w:rsidTr="00A925C7">
        <w:trPr>
          <w:trHeight w:val="405"/>
          <w:jc w:val="center"/>
        </w:trPr>
        <w:tc>
          <w:tcPr>
            <w:tcW w:w="7215" w:type="dxa"/>
            <w:tcBorders>
              <w:top w:val="nil"/>
              <w:left w:val="single" w:sz="8" w:space="0" w:color="auto"/>
              <w:bottom w:val="single" w:sz="4" w:space="0" w:color="auto"/>
              <w:right w:val="single" w:sz="4" w:space="0" w:color="auto"/>
            </w:tcBorders>
            <w:shd w:val="clear" w:color="auto" w:fill="auto"/>
            <w:vAlign w:val="center"/>
            <w:hideMark/>
          </w:tcPr>
          <w:p w:rsidR="00EF3EF2" w:rsidRPr="00101EDF" w:rsidRDefault="00EF3EF2" w:rsidP="00A925C7">
            <w:pPr>
              <w:spacing w:after="0" w:line="240" w:lineRule="auto"/>
              <w:rPr>
                <w:rFonts w:ascii="Century Gothic" w:hAnsi="Century Gothic" w:cstheme="minorHAnsi"/>
                <w:color w:val="44546A" w:themeColor="text2"/>
                <w:sz w:val="18"/>
                <w:szCs w:val="18"/>
                <w:lang w:eastAsia="es-EC"/>
              </w:rPr>
            </w:pPr>
            <w:r w:rsidRPr="00101EDF">
              <w:rPr>
                <w:rFonts w:ascii="Century Gothic" w:hAnsi="Century Gothic" w:cstheme="minorHAnsi"/>
                <w:color w:val="44546A" w:themeColor="text2"/>
                <w:sz w:val="18"/>
                <w:szCs w:val="18"/>
                <w:lang w:eastAsia="es-EC"/>
              </w:rPr>
              <w:t>DIRECCIÓN NACIONAL ADMINISTRATIVA</w:t>
            </w:r>
          </w:p>
        </w:tc>
        <w:tc>
          <w:tcPr>
            <w:tcW w:w="976" w:type="dxa"/>
            <w:tcBorders>
              <w:top w:val="nil"/>
              <w:left w:val="single" w:sz="4" w:space="0" w:color="auto"/>
              <w:bottom w:val="single" w:sz="4" w:space="0" w:color="auto"/>
              <w:right w:val="single" w:sz="8" w:space="0" w:color="auto"/>
            </w:tcBorders>
            <w:shd w:val="clear" w:color="auto" w:fill="auto"/>
            <w:noWrap/>
            <w:vAlign w:val="center"/>
          </w:tcPr>
          <w:p w:rsidR="00EF3EF2" w:rsidRPr="00101EDF" w:rsidRDefault="00EF3EF2" w:rsidP="00A925C7">
            <w:pPr>
              <w:spacing w:after="0" w:line="240" w:lineRule="auto"/>
              <w:jc w:val="center"/>
              <w:rPr>
                <w:rFonts w:ascii="Century Gothic" w:hAnsi="Century Gothic" w:cstheme="minorHAnsi"/>
                <w:b/>
                <w:bCs/>
                <w:color w:val="44546A" w:themeColor="text2"/>
                <w:sz w:val="18"/>
                <w:szCs w:val="18"/>
                <w:lang w:eastAsia="es-EC"/>
              </w:rPr>
            </w:pPr>
            <w:r w:rsidRPr="00101EDF">
              <w:rPr>
                <w:rFonts w:ascii="Century Gothic" w:hAnsi="Century Gothic" w:cstheme="minorHAnsi"/>
                <w:b/>
                <w:bCs/>
                <w:color w:val="44546A" w:themeColor="text2"/>
                <w:sz w:val="18"/>
                <w:szCs w:val="18"/>
                <w:lang w:eastAsia="es-EC"/>
              </w:rPr>
              <w:t>2</w:t>
            </w:r>
          </w:p>
        </w:tc>
      </w:tr>
      <w:tr w:rsidR="00EF3EF2" w:rsidRPr="00101EDF" w:rsidTr="00A925C7">
        <w:trPr>
          <w:trHeight w:val="425"/>
          <w:jc w:val="center"/>
        </w:trPr>
        <w:tc>
          <w:tcPr>
            <w:tcW w:w="7215" w:type="dxa"/>
            <w:tcBorders>
              <w:top w:val="nil"/>
              <w:left w:val="single" w:sz="8" w:space="0" w:color="auto"/>
              <w:bottom w:val="single" w:sz="4" w:space="0" w:color="auto"/>
              <w:right w:val="single" w:sz="4" w:space="0" w:color="auto"/>
            </w:tcBorders>
            <w:shd w:val="clear" w:color="auto" w:fill="auto"/>
            <w:vAlign w:val="center"/>
            <w:hideMark/>
          </w:tcPr>
          <w:p w:rsidR="00EF3EF2" w:rsidRPr="00101EDF" w:rsidRDefault="00EF3EF2" w:rsidP="00A925C7">
            <w:pPr>
              <w:spacing w:after="0" w:line="240" w:lineRule="auto"/>
              <w:rPr>
                <w:rFonts w:ascii="Century Gothic" w:hAnsi="Century Gothic" w:cstheme="minorHAnsi"/>
                <w:color w:val="44546A" w:themeColor="text2"/>
                <w:sz w:val="18"/>
                <w:szCs w:val="18"/>
                <w:lang w:eastAsia="es-EC"/>
              </w:rPr>
            </w:pPr>
            <w:r w:rsidRPr="00101EDF">
              <w:rPr>
                <w:rFonts w:ascii="Century Gothic" w:hAnsi="Century Gothic" w:cstheme="minorHAnsi"/>
                <w:color w:val="44546A" w:themeColor="text2"/>
                <w:sz w:val="18"/>
                <w:szCs w:val="18"/>
                <w:lang w:eastAsia="es-EC"/>
              </w:rPr>
              <w:lastRenderedPageBreak/>
              <w:t>DIRECCIÓN NACIONAL DE ACTOS SOCIETARIOS Y DISOLUCIÓN</w:t>
            </w:r>
          </w:p>
        </w:tc>
        <w:tc>
          <w:tcPr>
            <w:tcW w:w="976" w:type="dxa"/>
            <w:tcBorders>
              <w:top w:val="nil"/>
              <w:left w:val="single" w:sz="4" w:space="0" w:color="auto"/>
              <w:bottom w:val="single" w:sz="4" w:space="0" w:color="auto"/>
              <w:right w:val="single" w:sz="8" w:space="0" w:color="auto"/>
            </w:tcBorders>
            <w:shd w:val="clear" w:color="auto" w:fill="auto"/>
            <w:noWrap/>
            <w:vAlign w:val="center"/>
          </w:tcPr>
          <w:p w:rsidR="00EF3EF2" w:rsidRPr="00101EDF" w:rsidRDefault="00EF3EF2" w:rsidP="00A925C7">
            <w:pPr>
              <w:spacing w:after="0" w:line="240" w:lineRule="auto"/>
              <w:jc w:val="center"/>
              <w:rPr>
                <w:rFonts w:ascii="Century Gothic" w:hAnsi="Century Gothic" w:cstheme="minorHAnsi"/>
                <w:b/>
                <w:bCs/>
                <w:color w:val="44546A" w:themeColor="text2"/>
                <w:sz w:val="18"/>
                <w:szCs w:val="18"/>
                <w:lang w:eastAsia="es-EC"/>
              </w:rPr>
            </w:pPr>
            <w:r w:rsidRPr="00101EDF">
              <w:rPr>
                <w:rFonts w:ascii="Century Gothic" w:hAnsi="Century Gothic" w:cstheme="minorHAnsi"/>
                <w:b/>
                <w:bCs/>
                <w:color w:val="44546A" w:themeColor="text2"/>
                <w:sz w:val="18"/>
                <w:szCs w:val="18"/>
                <w:lang w:eastAsia="es-EC"/>
              </w:rPr>
              <w:t>28</w:t>
            </w:r>
          </w:p>
        </w:tc>
      </w:tr>
      <w:tr w:rsidR="00EF3EF2" w:rsidRPr="00101EDF" w:rsidTr="00A925C7">
        <w:trPr>
          <w:trHeight w:val="353"/>
          <w:jc w:val="center"/>
        </w:trPr>
        <w:tc>
          <w:tcPr>
            <w:tcW w:w="7215"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F3EF2" w:rsidRPr="00101EDF" w:rsidRDefault="00EF3EF2" w:rsidP="00A925C7">
            <w:pPr>
              <w:spacing w:after="0" w:line="240" w:lineRule="auto"/>
              <w:rPr>
                <w:rFonts w:ascii="Century Gothic" w:hAnsi="Century Gothic" w:cstheme="minorHAnsi"/>
                <w:color w:val="44546A" w:themeColor="text2"/>
                <w:sz w:val="18"/>
                <w:szCs w:val="18"/>
                <w:lang w:eastAsia="es-EC"/>
              </w:rPr>
            </w:pPr>
            <w:r w:rsidRPr="00101EDF">
              <w:rPr>
                <w:rFonts w:ascii="Century Gothic" w:hAnsi="Century Gothic" w:cstheme="minorHAnsi"/>
                <w:color w:val="44546A" w:themeColor="text2"/>
                <w:sz w:val="18"/>
                <w:szCs w:val="18"/>
                <w:lang w:eastAsia="es-EC"/>
              </w:rPr>
              <w:t>DIRECCIÓN NACIONAL DE INSPECCIÓN CONTROL, AUDITORIA E INTERVENCIÓN</w:t>
            </w:r>
          </w:p>
        </w:tc>
        <w:tc>
          <w:tcPr>
            <w:tcW w:w="976" w:type="dxa"/>
            <w:tcBorders>
              <w:top w:val="single" w:sz="4" w:space="0" w:color="auto"/>
              <w:left w:val="single" w:sz="4" w:space="0" w:color="auto"/>
              <w:bottom w:val="single" w:sz="4" w:space="0" w:color="auto"/>
              <w:right w:val="single" w:sz="8" w:space="0" w:color="auto"/>
            </w:tcBorders>
            <w:shd w:val="clear" w:color="auto" w:fill="auto"/>
            <w:noWrap/>
            <w:vAlign w:val="center"/>
          </w:tcPr>
          <w:p w:rsidR="00EF3EF2" w:rsidRPr="00101EDF" w:rsidRDefault="00EF3EF2" w:rsidP="00A925C7">
            <w:pPr>
              <w:spacing w:after="0" w:line="240" w:lineRule="auto"/>
              <w:jc w:val="center"/>
              <w:rPr>
                <w:rFonts w:ascii="Century Gothic" w:hAnsi="Century Gothic" w:cstheme="minorHAnsi"/>
                <w:b/>
                <w:bCs/>
                <w:color w:val="44546A" w:themeColor="text2"/>
                <w:sz w:val="18"/>
                <w:szCs w:val="18"/>
                <w:lang w:eastAsia="es-EC"/>
              </w:rPr>
            </w:pPr>
            <w:r w:rsidRPr="00101EDF">
              <w:rPr>
                <w:rFonts w:ascii="Century Gothic" w:hAnsi="Century Gothic" w:cstheme="minorHAnsi"/>
                <w:b/>
                <w:bCs/>
                <w:color w:val="44546A" w:themeColor="text2"/>
                <w:sz w:val="18"/>
                <w:szCs w:val="18"/>
                <w:lang w:eastAsia="es-EC"/>
              </w:rPr>
              <w:t>14</w:t>
            </w:r>
          </w:p>
        </w:tc>
      </w:tr>
      <w:tr w:rsidR="00EF3EF2" w:rsidRPr="00101EDF" w:rsidTr="00A925C7">
        <w:trPr>
          <w:trHeight w:val="322"/>
          <w:jc w:val="center"/>
        </w:trPr>
        <w:tc>
          <w:tcPr>
            <w:tcW w:w="7215" w:type="dxa"/>
            <w:tcBorders>
              <w:top w:val="nil"/>
              <w:left w:val="single" w:sz="8" w:space="0" w:color="auto"/>
              <w:bottom w:val="single" w:sz="4" w:space="0" w:color="auto"/>
              <w:right w:val="single" w:sz="4" w:space="0" w:color="auto"/>
            </w:tcBorders>
            <w:shd w:val="clear" w:color="auto" w:fill="auto"/>
            <w:vAlign w:val="center"/>
            <w:hideMark/>
          </w:tcPr>
          <w:p w:rsidR="00EF3EF2" w:rsidRPr="00101EDF" w:rsidRDefault="00EF3EF2" w:rsidP="00A925C7">
            <w:pPr>
              <w:spacing w:after="0" w:line="240" w:lineRule="auto"/>
              <w:rPr>
                <w:rFonts w:ascii="Century Gothic" w:hAnsi="Century Gothic" w:cstheme="minorHAnsi"/>
                <w:color w:val="44546A" w:themeColor="text2"/>
                <w:sz w:val="18"/>
                <w:szCs w:val="18"/>
                <w:lang w:eastAsia="es-EC"/>
              </w:rPr>
            </w:pPr>
            <w:r w:rsidRPr="00101EDF">
              <w:rPr>
                <w:rFonts w:ascii="Century Gothic" w:hAnsi="Century Gothic" w:cstheme="minorHAnsi"/>
                <w:color w:val="44546A" w:themeColor="text2"/>
                <w:sz w:val="18"/>
                <w:szCs w:val="18"/>
                <w:lang w:eastAsia="es-EC"/>
              </w:rPr>
              <w:t xml:space="preserve">DIRECCIÓN NACIONAL DE TALENTO HUMANO </w:t>
            </w:r>
          </w:p>
        </w:tc>
        <w:tc>
          <w:tcPr>
            <w:tcW w:w="976" w:type="dxa"/>
            <w:tcBorders>
              <w:top w:val="nil"/>
              <w:left w:val="single" w:sz="4" w:space="0" w:color="auto"/>
              <w:bottom w:val="single" w:sz="4" w:space="0" w:color="auto"/>
              <w:right w:val="single" w:sz="8" w:space="0" w:color="auto"/>
            </w:tcBorders>
            <w:shd w:val="clear" w:color="auto" w:fill="auto"/>
            <w:noWrap/>
            <w:vAlign w:val="center"/>
          </w:tcPr>
          <w:p w:rsidR="00EF3EF2" w:rsidRPr="00101EDF" w:rsidRDefault="00EF3EF2" w:rsidP="00A925C7">
            <w:pPr>
              <w:spacing w:after="0" w:line="240" w:lineRule="auto"/>
              <w:jc w:val="center"/>
              <w:rPr>
                <w:rFonts w:ascii="Century Gothic" w:hAnsi="Century Gothic" w:cstheme="minorHAnsi"/>
                <w:b/>
                <w:bCs/>
                <w:color w:val="44546A" w:themeColor="text2"/>
                <w:sz w:val="18"/>
                <w:szCs w:val="18"/>
                <w:lang w:eastAsia="es-EC"/>
              </w:rPr>
            </w:pPr>
            <w:r w:rsidRPr="00101EDF">
              <w:rPr>
                <w:rFonts w:ascii="Century Gothic" w:hAnsi="Century Gothic" w:cstheme="minorHAnsi"/>
                <w:b/>
                <w:bCs/>
                <w:color w:val="44546A" w:themeColor="text2"/>
                <w:sz w:val="18"/>
                <w:szCs w:val="18"/>
                <w:lang w:eastAsia="es-EC"/>
              </w:rPr>
              <w:t>3</w:t>
            </w:r>
          </w:p>
        </w:tc>
      </w:tr>
      <w:tr w:rsidR="00EF3EF2" w:rsidRPr="00101EDF" w:rsidTr="00A925C7">
        <w:trPr>
          <w:trHeight w:val="405"/>
          <w:jc w:val="center"/>
        </w:trPr>
        <w:tc>
          <w:tcPr>
            <w:tcW w:w="7215" w:type="dxa"/>
            <w:tcBorders>
              <w:top w:val="nil"/>
              <w:left w:val="single" w:sz="8" w:space="0" w:color="auto"/>
              <w:bottom w:val="single" w:sz="4" w:space="0" w:color="auto"/>
              <w:right w:val="single" w:sz="4" w:space="0" w:color="auto"/>
            </w:tcBorders>
            <w:shd w:val="clear" w:color="auto" w:fill="auto"/>
            <w:vAlign w:val="center"/>
            <w:hideMark/>
          </w:tcPr>
          <w:p w:rsidR="00EF3EF2" w:rsidRPr="00101EDF" w:rsidRDefault="00EF3EF2" w:rsidP="00A925C7">
            <w:pPr>
              <w:spacing w:after="0" w:line="240" w:lineRule="auto"/>
              <w:rPr>
                <w:rFonts w:ascii="Century Gothic" w:hAnsi="Century Gothic" w:cstheme="minorHAnsi"/>
                <w:color w:val="44546A" w:themeColor="text2"/>
                <w:sz w:val="18"/>
                <w:szCs w:val="18"/>
                <w:lang w:eastAsia="es-EC"/>
              </w:rPr>
            </w:pPr>
            <w:r w:rsidRPr="00101EDF">
              <w:rPr>
                <w:rFonts w:ascii="Century Gothic" w:hAnsi="Century Gothic" w:cstheme="minorHAnsi"/>
                <w:color w:val="44546A" w:themeColor="text2"/>
                <w:sz w:val="18"/>
                <w:szCs w:val="18"/>
                <w:lang w:eastAsia="es-EC"/>
              </w:rPr>
              <w:t>DIRECCIÓN NACIONAL FINANCIERA- COACTIVAS</w:t>
            </w:r>
          </w:p>
        </w:tc>
        <w:tc>
          <w:tcPr>
            <w:tcW w:w="976" w:type="dxa"/>
            <w:tcBorders>
              <w:top w:val="nil"/>
              <w:left w:val="single" w:sz="4" w:space="0" w:color="auto"/>
              <w:bottom w:val="single" w:sz="8" w:space="0" w:color="auto"/>
              <w:right w:val="single" w:sz="8" w:space="0" w:color="auto"/>
            </w:tcBorders>
            <w:shd w:val="clear" w:color="auto" w:fill="auto"/>
            <w:noWrap/>
            <w:vAlign w:val="center"/>
          </w:tcPr>
          <w:p w:rsidR="00EF3EF2" w:rsidRPr="00101EDF" w:rsidRDefault="00EF3EF2" w:rsidP="00A925C7">
            <w:pPr>
              <w:spacing w:after="0" w:line="240" w:lineRule="auto"/>
              <w:jc w:val="center"/>
              <w:rPr>
                <w:rFonts w:ascii="Century Gothic" w:hAnsi="Century Gothic" w:cstheme="minorHAnsi"/>
                <w:b/>
                <w:bCs/>
                <w:color w:val="44546A" w:themeColor="text2"/>
                <w:sz w:val="18"/>
                <w:szCs w:val="18"/>
                <w:lang w:eastAsia="es-EC"/>
              </w:rPr>
            </w:pPr>
            <w:r w:rsidRPr="00101EDF">
              <w:rPr>
                <w:rFonts w:ascii="Century Gothic" w:hAnsi="Century Gothic" w:cstheme="minorHAnsi"/>
                <w:b/>
                <w:bCs/>
                <w:color w:val="44546A" w:themeColor="text2"/>
                <w:sz w:val="18"/>
                <w:szCs w:val="18"/>
                <w:lang w:eastAsia="es-EC"/>
              </w:rPr>
              <w:t>14</w:t>
            </w:r>
          </w:p>
        </w:tc>
      </w:tr>
      <w:tr w:rsidR="00EF3EF2" w:rsidRPr="00101EDF" w:rsidTr="00A925C7">
        <w:trPr>
          <w:trHeight w:val="405"/>
          <w:jc w:val="center"/>
        </w:trPr>
        <w:tc>
          <w:tcPr>
            <w:tcW w:w="7215" w:type="dxa"/>
            <w:tcBorders>
              <w:top w:val="nil"/>
              <w:left w:val="single" w:sz="8" w:space="0" w:color="auto"/>
              <w:bottom w:val="single" w:sz="4" w:space="0" w:color="auto"/>
              <w:right w:val="single" w:sz="4" w:space="0" w:color="auto"/>
            </w:tcBorders>
            <w:shd w:val="clear" w:color="auto" w:fill="auto"/>
            <w:vAlign w:val="center"/>
          </w:tcPr>
          <w:p w:rsidR="00EF3EF2" w:rsidRPr="00101EDF" w:rsidRDefault="00EF3EF2" w:rsidP="00A925C7">
            <w:pPr>
              <w:spacing w:after="0" w:line="240" w:lineRule="auto"/>
              <w:rPr>
                <w:rFonts w:ascii="Century Gothic" w:hAnsi="Century Gothic" w:cstheme="minorHAnsi"/>
                <w:color w:val="44546A" w:themeColor="text2"/>
                <w:sz w:val="18"/>
                <w:szCs w:val="18"/>
                <w:lang w:eastAsia="es-EC"/>
              </w:rPr>
            </w:pPr>
            <w:r w:rsidRPr="00101EDF">
              <w:rPr>
                <w:rFonts w:ascii="Century Gothic" w:hAnsi="Century Gothic" w:cstheme="minorHAnsi"/>
                <w:color w:val="44546A" w:themeColor="text2"/>
                <w:sz w:val="18"/>
                <w:szCs w:val="18"/>
                <w:lang w:eastAsia="es-EC"/>
              </w:rPr>
              <w:t>SERVICIOS GENERALES</w:t>
            </w:r>
          </w:p>
        </w:tc>
        <w:tc>
          <w:tcPr>
            <w:tcW w:w="976" w:type="dxa"/>
            <w:tcBorders>
              <w:top w:val="nil"/>
              <w:left w:val="single" w:sz="4" w:space="0" w:color="auto"/>
              <w:bottom w:val="single" w:sz="8" w:space="0" w:color="auto"/>
              <w:right w:val="single" w:sz="8" w:space="0" w:color="auto"/>
            </w:tcBorders>
            <w:shd w:val="clear" w:color="auto" w:fill="auto"/>
            <w:noWrap/>
            <w:vAlign w:val="center"/>
          </w:tcPr>
          <w:p w:rsidR="00EF3EF2" w:rsidRPr="00101EDF" w:rsidRDefault="00EF3EF2" w:rsidP="00A925C7">
            <w:pPr>
              <w:spacing w:after="0" w:line="240" w:lineRule="auto"/>
              <w:jc w:val="center"/>
              <w:rPr>
                <w:rFonts w:ascii="Century Gothic" w:hAnsi="Century Gothic" w:cstheme="minorHAnsi"/>
                <w:b/>
                <w:bCs/>
                <w:color w:val="44546A" w:themeColor="text2"/>
                <w:sz w:val="18"/>
                <w:szCs w:val="18"/>
                <w:lang w:eastAsia="es-EC"/>
              </w:rPr>
            </w:pPr>
            <w:r w:rsidRPr="00101EDF">
              <w:rPr>
                <w:rFonts w:ascii="Century Gothic" w:hAnsi="Century Gothic" w:cstheme="minorHAnsi"/>
                <w:b/>
                <w:bCs/>
                <w:color w:val="44546A" w:themeColor="text2"/>
                <w:sz w:val="18"/>
                <w:szCs w:val="18"/>
                <w:lang w:eastAsia="es-EC"/>
              </w:rPr>
              <w:t>16</w:t>
            </w:r>
          </w:p>
        </w:tc>
      </w:tr>
      <w:tr w:rsidR="00EF3EF2" w:rsidRPr="00101EDF" w:rsidTr="00A925C7">
        <w:trPr>
          <w:trHeight w:val="405"/>
          <w:jc w:val="center"/>
        </w:trPr>
        <w:tc>
          <w:tcPr>
            <w:tcW w:w="7215" w:type="dxa"/>
            <w:tcBorders>
              <w:top w:val="nil"/>
              <w:left w:val="single" w:sz="8" w:space="0" w:color="auto"/>
              <w:bottom w:val="single" w:sz="4" w:space="0" w:color="auto"/>
              <w:right w:val="single" w:sz="4" w:space="0" w:color="auto"/>
            </w:tcBorders>
            <w:shd w:val="clear" w:color="auto" w:fill="auto"/>
            <w:vAlign w:val="center"/>
          </w:tcPr>
          <w:p w:rsidR="00EF3EF2" w:rsidRPr="00101EDF" w:rsidRDefault="00EF3EF2" w:rsidP="00A925C7">
            <w:pPr>
              <w:spacing w:after="0" w:line="240" w:lineRule="auto"/>
              <w:rPr>
                <w:rFonts w:ascii="Century Gothic" w:hAnsi="Century Gothic" w:cstheme="minorHAnsi"/>
                <w:color w:val="44546A" w:themeColor="text2"/>
                <w:sz w:val="18"/>
                <w:szCs w:val="18"/>
                <w:lang w:eastAsia="es-EC"/>
              </w:rPr>
            </w:pPr>
            <w:r w:rsidRPr="00101EDF">
              <w:rPr>
                <w:rFonts w:ascii="Century Gothic" w:hAnsi="Century Gothic" w:cstheme="minorHAnsi"/>
                <w:color w:val="44546A" w:themeColor="text2"/>
                <w:sz w:val="18"/>
                <w:szCs w:val="18"/>
                <w:lang w:eastAsia="es-EC"/>
              </w:rPr>
              <w:t>ADQUISICIONES</w:t>
            </w:r>
          </w:p>
        </w:tc>
        <w:tc>
          <w:tcPr>
            <w:tcW w:w="976" w:type="dxa"/>
            <w:tcBorders>
              <w:top w:val="nil"/>
              <w:left w:val="single" w:sz="4" w:space="0" w:color="auto"/>
              <w:bottom w:val="single" w:sz="4" w:space="0" w:color="auto"/>
              <w:right w:val="single" w:sz="8" w:space="0" w:color="auto"/>
            </w:tcBorders>
            <w:shd w:val="clear" w:color="auto" w:fill="auto"/>
            <w:noWrap/>
            <w:vAlign w:val="center"/>
          </w:tcPr>
          <w:p w:rsidR="00EF3EF2" w:rsidRPr="00101EDF" w:rsidRDefault="00EF3EF2" w:rsidP="00A925C7">
            <w:pPr>
              <w:spacing w:after="0" w:line="240" w:lineRule="auto"/>
              <w:jc w:val="center"/>
              <w:rPr>
                <w:rFonts w:ascii="Century Gothic" w:hAnsi="Century Gothic" w:cstheme="minorHAnsi"/>
                <w:b/>
                <w:bCs/>
                <w:color w:val="44546A" w:themeColor="text2"/>
                <w:sz w:val="18"/>
                <w:szCs w:val="18"/>
                <w:lang w:eastAsia="es-EC"/>
              </w:rPr>
            </w:pPr>
            <w:r w:rsidRPr="00101EDF">
              <w:rPr>
                <w:rFonts w:ascii="Century Gothic" w:hAnsi="Century Gothic" w:cstheme="minorHAnsi"/>
                <w:b/>
                <w:bCs/>
                <w:color w:val="44546A" w:themeColor="text2"/>
                <w:sz w:val="18"/>
                <w:szCs w:val="18"/>
                <w:lang w:eastAsia="es-EC"/>
              </w:rPr>
              <w:t>1</w:t>
            </w:r>
          </w:p>
        </w:tc>
      </w:tr>
      <w:tr w:rsidR="00EF3EF2" w:rsidRPr="00101EDF" w:rsidTr="00A925C7">
        <w:trPr>
          <w:trHeight w:val="405"/>
          <w:jc w:val="center"/>
        </w:trPr>
        <w:tc>
          <w:tcPr>
            <w:tcW w:w="7215" w:type="dxa"/>
            <w:tcBorders>
              <w:top w:val="single" w:sz="4" w:space="0" w:color="auto"/>
              <w:left w:val="single" w:sz="8" w:space="0" w:color="auto"/>
              <w:bottom w:val="single" w:sz="4" w:space="0" w:color="auto"/>
              <w:right w:val="single" w:sz="4" w:space="0" w:color="auto"/>
            </w:tcBorders>
            <w:shd w:val="clear" w:color="auto" w:fill="auto"/>
            <w:vAlign w:val="center"/>
          </w:tcPr>
          <w:p w:rsidR="00EF3EF2" w:rsidRPr="00101EDF" w:rsidRDefault="00EF3EF2" w:rsidP="00A925C7">
            <w:pPr>
              <w:spacing w:after="0" w:line="240" w:lineRule="auto"/>
              <w:rPr>
                <w:rFonts w:ascii="Century Gothic" w:hAnsi="Century Gothic" w:cstheme="minorHAnsi"/>
                <w:color w:val="44546A" w:themeColor="text2"/>
                <w:sz w:val="18"/>
                <w:szCs w:val="18"/>
                <w:lang w:eastAsia="es-EC"/>
              </w:rPr>
            </w:pPr>
            <w:r w:rsidRPr="00101EDF">
              <w:rPr>
                <w:rFonts w:ascii="Century Gothic" w:hAnsi="Century Gothic" w:cstheme="minorHAnsi"/>
                <w:color w:val="44546A" w:themeColor="text2"/>
                <w:sz w:val="18"/>
                <w:szCs w:val="18"/>
                <w:lang w:eastAsia="es-EC"/>
              </w:rPr>
              <w:t>JURIDICO</w:t>
            </w:r>
          </w:p>
        </w:tc>
        <w:tc>
          <w:tcPr>
            <w:tcW w:w="976" w:type="dxa"/>
            <w:tcBorders>
              <w:top w:val="single" w:sz="4" w:space="0" w:color="auto"/>
              <w:left w:val="single" w:sz="4" w:space="0" w:color="auto"/>
              <w:bottom w:val="single" w:sz="8" w:space="0" w:color="auto"/>
              <w:right w:val="single" w:sz="8" w:space="0" w:color="auto"/>
            </w:tcBorders>
            <w:shd w:val="clear" w:color="auto" w:fill="auto"/>
            <w:noWrap/>
            <w:vAlign w:val="center"/>
          </w:tcPr>
          <w:p w:rsidR="00EF3EF2" w:rsidRPr="00101EDF" w:rsidRDefault="00EF3EF2" w:rsidP="00A925C7">
            <w:pPr>
              <w:spacing w:after="0" w:line="240" w:lineRule="auto"/>
              <w:jc w:val="center"/>
              <w:rPr>
                <w:rFonts w:ascii="Century Gothic" w:hAnsi="Century Gothic" w:cstheme="minorHAnsi"/>
                <w:b/>
                <w:bCs/>
                <w:color w:val="44546A" w:themeColor="text2"/>
                <w:sz w:val="18"/>
                <w:szCs w:val="18"/>
                <w:lang w:eastAsia="es-EC"/>
              </w:rPr>
            </w:pPr>
            <w:r w:rsidRPr="00101EDF">
              <w:rPr>
                <w:rFonts w:ascii="Century Gothic" w:hAnsi="Century Gothic" w:cstheme="minorHAnsi"/>
                <w:b/>
                <w:bCs/>
                <w:color w:val="44546A" w:themeColor="text2"/>
                <w:sz w:val="18"/>
                <w:szCs w:val="18"/>
                <w:lang w:eastAsia="es-EC"/>
              </w:rPr>
              <w:t>2</w:t>
            </w:r>
          </w:p>
        </w:tc>
      </w:tr>
      <w:tr w:rsidR="00EF3EF2" w:rsidRPr="00101EDF" w:rsidTr="00A925C7">
        <w:trPr>
          <w:trHeight w:val="231"/>
          <w:jc w:val="center"/>
        </w:trPr>
        <w:tc>
          <w:tcPr>
            <w:tcW w:w="7215" w:type="dxa"/>
            <w:tcBorders>
              <w:top w:val="nil"/>
              <w:left w:val="single" w:sz="8" w:space="0" w:color="auto"/>
              <w:bottom w:val="single" w:sz="8" w:space="0" w:color="auto"/>
              <w:right w:val="single" w:sz="4" w:space="0" w:color="auto"/>
            </w:tcBorders>
            <w:shd w:val="clear" w:color="auto" w:fill="auto"/>
            <w:vAlign w:val="center"/>
            <w:hideMark/>
          </w:tcPr>
          <w:p w:rsidR="00EF3EF2" w:rsidRPr="00101EDF" w:rsidRDefault="00EF3EF2" w:rsidP="00A925C7">
            <w:pPr>
              <w:spacing w:after="0" w:line="240" w:lineRule="auto"/>
              <w:jc w:val="center"/>
              <w:rPr>
                <w:rFonts w:ascii="Century Gothic" w:hAnsi="Century Gothic" w:cstheme="minorHAnsi"/>
                <w:b/>
                <w:bCs/>
                <w:color w:val="44546A" w:themeColor="text2"/>
                <w:sz w:val="18"/>
                <w:szCs w:val="18"/>
                <w:lang w:eastAsia="es-EC"/>
              </w:rPr>
            </w:pPr>
            <w:r w:rsidRPr="00101EDF">
              <w:rPr>
                <w:rFonts w:ascii="Century Gothic" w:hAnsi="Century Gothic" w:cstheme="minorHAnsi"/>
                <w:b/>
                <w:bCs/>
                <w:color w:val="44546A" w:themeColor="text2"/>
                <w:sz w:val="18"/>
                <w:szCs w:val="18"/>
                <w:lang w:eastAsia="es-EC"/>
              </w:rPr>
              <w:t>TOTAL</w:t>
            </w:r>
          </w:p>
        </w:tc>
        <w:tc>
          <w:tcPr>
            <w:tcW w:w="976" w:type="dxa"/>
            <w:tcBorders>
              <w:top w:val="nil"/>
              <w:left w:val="single" w:sz="4" w:space="0" w:color="auto"/>
              <w:bottom w:val="single" w:sz="8" w:space="0" w:color="auto"/>
              <w:right w:val="single" w:sz="8" w:space="0" w:color="auto"/>
            </w:tcBorders>
            <w:shd w:val="clear" w:color="auto" w:fill="auto"/>
            <w:noWrap/>
            <w:vAlign w:val="center"/>
          </w:tcPr>
          <w:p w:rsidR="00EF3EF2" w:rsidRPr="00101EDF" w:rsidRDefault="00EF3EF2" w:rsidP="00A925C7">
            <w:pPr>
              <w:spacing w:after="0" w:line="240" w:lineRule="auto"/>
              <w:jc w:val="center"/>
              <w:rPr>
                <w:rFonts w:ascii="Century Gothic" w:hAnsi="Century Gothic" w:cstheme="minorHAnsi"/>
                <w:b/>
                <w:bCs/>
                <w:color w:val="44546A" w:themeColor="text2"/>
                <w:sz w:val="18"/>
                <w:szCs w:val="18"/>
                <w:lang w:eastAsia="es-EC"/>
              </w:rPr>
            </w:pPr>
            <w:r w:rsidRPr="00101EDF">
              <w:rPr>
                <w:rFonts w:ascii="Century Gothic" w:hAnsi="Century Gothic" w:cstheme="minorHAnsi"/>
                <w:b/>
                <w:bCs/>
                <w:color w:val="44546A" w:themeColor="text2"/>
                <w:sz w:val="18"/>
                <w:szCs w:val="18"/>
                <w:lang w:eastAsia="es-EC"/>
              </w:rPr>
              <w:t>90</w:t>
            </w:r>
          </w:p>
        </w:tc>
      </w:tr>
    </w:tbl>
    <w:p w:rsidR="00EF3EF2" w:rsidRPr="003A7764" w:rsidRDefault="00EF3EF2" w:rsidP="00EF3EF2">
      <w:pPr>
        <w:spacing w:after="0" w:line="360" w:lineRule="auto"/>
        <w:jc w:val="both"/>
        <w:rPr>
          <w:rFonts w:ascii="Century Gothic" w:hAnsi="Century Gothic" w:cstheme="minorHAnsi"/>
          <w:color w:val="44546A" w:themeColor="text2"/>
          <w:sz w:val="20"/>
          <w:szCs w:val="20"/>
          <w:lang w:val="es-MX"/>
        </w:rPr>
      </w:pPr>
    </w:p>
    <w:p w:rsidR="00EF3EF2" w:rsidRDefault="00EF3EF2" w:rsidP="00EF3EF2">
      <w:pPr>
        <w:spacing w:after="0" w:line="360" w:lineRule="auto"/>
        <w:jc w:val="both"/>
        <w:rPr>
          <w:rFonts w:ascii="Century Gothic" w:hAnsi="Century Gothic"/>
          <w:b/>
          <w:color w:val="44546A" w:themeColor="text2"/>
          <w:sz w:val="20"/>
          <w:szCs w:val="20"/>
          <w:lang w:val="es-MX"/>
        </w:rPr>
      </w:pPr>
    </w:p>
    <w:p w:rsidR="00EF3EF2" w:rsidRDefault="00EF3EF2" w:rsidP="00EF3EF2">
      <w:pPr>
        <w:spacing w:after="0" w:line="360" w:lineRule="auto"/>
        <w:jc w:val="both"/>
        <w:rPr>
          <w:rFonts w:ascii="Century Gothic" w:hAnsi="Century Gothic" w:cstheme="minorHAnsi"/>
          <w:color w:val="44546A" w:themeColor="text2"/>
          <w:sz w:val="20"/>
          <w:szCs w:val="20"/>
          <w:lang w:val="es-MX"/>
        </w:rPr>
      </w:pPr>
      <w:r w:rsidRPr="00560882">
        <w:rPr>
          <w:rFonts w:ascii="Century Gothic" w:hAnsi="Century Gothic"/>
          <w:b/>
          <w:color w:val="44546A" w:themeColor="text2"/>
          <w:sz w:val="20"/>
          <w:szCs w:val="20"/>
          <w:lang w:val="es-MX"/>
        </w:rPr>
        <w:t>Tabla 135</w:t>
      </w:r>
      <w:r w:rsidRPr="003A7764">
        <w:rPr>
          <w:rFonts w:ascii="Century Gothic" w:hAnsi="Century Gothic"/>
          <w:b/>
          <w:i/>
          <w:color w:val="44546A" w:themeColor="text2"/>
          <w:sz w:val="20"/>
          <w:szCs w:val="20"/>
          <w:lang w:val="es-MX"/>
        </w:rPr>
        <w:t>.-</w:t>
      </w:r>
      <w:r w:rsidRPr="003A7764">
        <w:rPr>
          <w:rFonts w:ascii="Century Gothic" w:hAnsi="Century Gothic" w:cstheme="minorHAnsi"/>
          <w:color w:val="44546A" w:themeColor="text2"/>
          <w:sz w:val="20"/>
          <w:szCs w:val="20"/>
          <w:lang w:val="es-MX"/>
        </w:rPr>
        <w:t xml:space="preserve"> Coloque el detalle del Control de vehículos por feriados:</w:t>
      </w:r>
    </w:p>
    <w:p w:rsidR="00EF3EF2" w:rsidRDefault="00EF3EF2" w:rsidP="00EF3EF2">
      <w:pPr>
        <w:spacing w:after="0" w:line="360" w:lineRule="auto"/>
        <w:jc w:val="both"/>
        <w:rPr>
          <w:rFonts w:ascii="Century Gothic" w:hAnsi="Century Gothic" w:cstheme="minorHAnsi"/>
          <w:color w:val="44546A" w:themeColor="text2"/>
          <w:sz w:val="20"/>
          <w:szCs w:val="20"/>
          <w:lang w:val="es-MX"/>
        </w:rPr>
      </w:pPr>
    </w:p>
    <w:p w:rsidR="00EF3EF2" w:rsidRPr="003A7764" w:rsidRDefault="00EF3EF2" w:rsidP="00EF3EF2">
      <w:pPr>
        <w:spacing w:after="0" w:line="360" w:lineRule="auto"/>
        <w:jc w:val="both"/>
        <w:rPr>
          <w:rFonts w:ascii="Century Gothic" w:hAnsi="Century Gothic"/>
          <w:b/>
          <w:i/>
          <w:color w:val="44546A" w:themeColor="text2"/>
          <w:sz w:val="20"/>
          <w:szCs w:val="20"/>
          <w:lang w:val="es-MX"/>
        </w:rPr>
      </w:pPr>
    </w:p>
    <w:tbl>
      <w:tblPr>
        <w:tblStyle w:val="Tablaconcuadrcula"/>
        <w:tblW w:w="0" w:type="auto"/>
        <w:tblInd w:w="-34" w:type="dxa"/>
        <w:shd w:val="clear" w:color="auto" w:fill="BDD6EE" w:themeFill="accent1" w:themeFillTint="66"/>
        <w:tblLook w:val="04A0" w:firstRow="1" w:lastRow="0" w:firstColumn="1" w:lastColumn="0" w:noHBand="0" w:noVBand="1"/>
      </w:tblPr>
      <w:tblGrid>
        <w:gridCol w:w="9038"/>
      </w:tblGrid>
      <w:tr w:rsidR="00EF3EF2" w:rsidRPr="003A7764" w:rsidTr="00A925C7">
        <w:trPr>
          <w:trHeight w:val="415"/>
        </w:trPr>
        <w:tc>
          <w:tcPr>
            <w:tcW w:w="9038" w:type="dxa"/>
            <w:shd w:val="clear" w:color="auto" w:fill="BDD6EE" w:themeFill="accent1" w:themeFillTint="66"/>
            <w:vAlign w:val="center"/>
          </w:tcPr>
          <w:p w:rsidR="00EF3EF2" w:rsidRPr="003A7764" w:rsidRDefault="00EF3EF2" w:rsidP="00A925C7">
            <w:pPr>
              <w:spacing w:line="360" w:lineRule="auto"/>
              <w:jc w:val="center"/>
              <w:rPr>
                <w:rFonts w:ascii="Century Gothic" w:hAnsi="Century Gothic" w:cstheme="minorHAnsi"/>
                <w:b/>
                <w:i/>
                <w:color w:val="44546A" w:themeColor="text2"/>
                <w:sz w:val="20"/>
                <w:szCs w:val="20"/>
                <w:lang w:val="es-MX"/>
              </w:rPr>
            </w:pPr>
            <w:r w:rsidRPr="003A7764">
              <w:rPr>
                <w:rFonts w:ascii="Century Gothic" w:hAnsi="Century Gothic" w:cstheme="minorHAnsi"/>
                <w:b/>
                <w:bCs/>
                <w:color w:val="44546A" w:themeColor="text2"/>
                <w:sz w:val="20"/>
                <w:szCs w:val="20"/>
                <w:lang w:eastAsia="es-EC"/>
              </w:rPr>
              <w:t>CONTROL DE VEHICULOS POR FERIADO</w:t>
            </w:r>
          </w:p>
        </w:tc>
      </w:tr>
    </w:tbl>
    <w:tbl>
      <w:tblPr>
        <w:tblW w:w="9015" w:type="dxa"/>
        <w:jc w:val="center"/>
        <w:tblInd w:w="592" w:type="dxa"/>
        <w:tblCellMar>
          <w:left w:w="70" w:type="dxa"/>
          <w:right w:w="70" w:type="dxa"/>
        </w:tblCellMar>
        <w:tblLook w:val="04A0" w:firstRow="1" w:lastRow="0" w:firstColumn="1" w:lastColumn="0" w:noHBand="0" w:noVBand="1"/>
      </w:tblPr>
      <w:tblGrid>
        <w:gridCol w:w="1046"/>
        <w:gridCol w:w="2638"/>
        <w:gridCol w:w="1652"/>
        <w:gridCol w:w="1592"/>
        <w:gridCol w:w="2087"/>
      </w:tblGrid>
      <w:tr w:rsidR="00EF3EF2" w:rsidRPr="003A7764" w:rsidTr="00A925C7">
        <w:trPr>
          <w:trHeight w:val="453"/>
          <w:jc w:val="center"/>
        </w:trPr>
        <w:tc>
          <w:tcPr>
            <w:tcW w:w="1046" w:type="dxa"/>
            <w:tcBorders>
              <w:top w:val="nil"/>
              <w:left w:val="single" w:sz="8" w:space="0" w:color="auto"/>
              <w:bottom w:val="single" w:sz="8" w:space="0" w:color="auto"/>
              <w:right w:val="single" w:sz="8" w:space="0" w:color="auto"/>
            </w:tcBorders>
            <w:shd w:val="clear" w:color="auto" w:fill="BDD6EE" w:themeFill="accent1" w:themeFillTint="66"/>
            <w:vAlign w:val="center"/>
            <w:hideMark/>
          </w:tcPr>
          <w:p w:rsidR="00EF3EF2" w:rsidRPr="003A7764" w:rsidRDefault="00EF3EF2" w:rsidP="00A925C7">
            <w:pPr>
              <w:spacing w:after="0" w:line="240" w:lineRule="auto"/>
              <w:jc w:val="center"/>
              <w:rPr>
                <w:rFonts w:ascii="Century Gothic" w:hAnsi="Century Gothic" w:cstheme="minorHAnsi"/>
                <w:b/>
                <w:bCs/>
                <w:color w:val="44546A" w:themeColor="text2"/>
                <w:sz w:val="20"/>
                <w:szCs w:val="20"/>
                <w:lang w:eastAsia="es-EC"/>
              </w:rPr>
            </w:pPr>
            <w:r w:rsidRPr="003A7764">
              <w:rPr>
                <w:rFonts w:ascii="Century Gothic" w:hAnsi="Century Gothic" w:cstheme="minorHAnsi"/>
                <w:b/>
                <w:bCs/>
                <w:color w:val="44546A" w:themeColor="text2"/>
                <w:sz w:val="20"/>
                <w:szCs w:val="20"/>
                <w:lang w:eastAsia="es-EC"/>
              </w:rPr>
              <w:t>FECHA</w:t>
            </w:r>
          </w:p>
        </w:tc>
        <w:tc>
          <w:tcPr>
            <w:tcW w:w="2638" w:type="dxa"/>
            <w:tcBorders>
              <w:top w:val="nil"/>
              <w:left w:val="nil"/>
              <w:bottom w:val="single" w:sz="8" w:space="0" w:color="auto"/>
              <w:right w:val="single" w:sz="8" w:space="0" w:color="auto"/>
            </w:tcBorders>
            <w:shd w:val="clear" w:color="auto" w:fill="BDD6EE" w:themeFill="accent1" w:themeFillTint="66"/>
            <w:vAlign w:val="center"/>
            <w:hideMark/>
          </w:tcPr>
          <w:p w:rsidR="00EF3EF2" w:rsidRPr="003A7764" w:rsidRDefault="00EF3EF2" w:rsidP="00A925C7">
            <w:pPr>
              <w:spacing w:after="0" w:line="240" w:lineRule="auto"/>
              <w:jc w:val="center"/>
              <w:rPr>
                <w:rFonts w:ascii="Century Gothic" w:hAnsi="Century Gothic" w:cstheme="minorHAnsi"/>
                <w:b/>
                <w:bCs/>
                <w:color w:val="44546A" w:themeColor="text2"/>
                <w:sz w:val="20"/>
                <w:szCs w:val="20"/>
                <w:lang w:eastAsia="es-EC"/>
              </w:rPr>
            </w:pPr>
            <w:r w:rsidRPr="003A7764">
              <w:rPr>
                <w:rFonts w:ascii="Century Gothic" w:hAnsi="Century Gothic" w:cstheme="minorHAnsi"/>
                <w:b/>
                <w:bCs/>
                <w:color w:val="44546A" w:themeColor="text2"/>
                <w:sz w:val="20"/>
                <w:szCs w:val="20"/>
                <w:lang w:eastAsia="es-EC"/>
              </w:rPr>
              <w:t>VEHÍCULO</w:t>
            </w:r>
          </w:p>
        </w:tc>
        <w:tc>
          <w:tcPr>
            <w:tcW w:w="1652" w:type="dxa"/>
            <w:tcBorders>
              <w:top w:val="nil"/>
              <w:left w:val="nil"/>
              <w:bottom w:val="single" w:sz="8" w:space="0" w:color="auto"/>
              <w:right w:val="single" w:sz="8" w:space="0" w:color="auto"/>
            </w:tcBorders>
            <w:shd w:val="clear" w:color="auto" w:fill="BDD6EE" w:themeFill="accent1" w:themeFillTint="66"/>
            <w:vAlign w:val="center"/>
            <w:hideMark/>
          </w:tcPr>
          <w:p w:rsidR="00EF3EF2" w:rsidRPr="003A7764" w:rsidRDefault="00EF3EF2" w:rsidP="00A925C7">
            <w:pPr>
              <w:spacing w:after="0" w:line="240" w:lineRule="auto"/>
              <w:jc w:val="center"/>
              <w:rPr>
                <w:rFonts w:ascii="Century Gothic" w:hAnsi="Century Gothic" w:cstheme="minorHAnsi"/>
                <w:b/>
                <w:bCs/>
                <w:color w:val="44546A" w:themeColor="text2"/>
                <w:sz w:val="20"/>
                <w:szCs w:val="20"/>
                <w:lang w:eastAsia="es-EC"/>
              </w:rPr>
            </w:pPr>
            <w:r w:rsidRPr="003A7764">
              <w:rPr>
                <w:rFonts w:ascii="Century Gothic" w:hAnsi="Century Gothic" w:cstheme="minorHAnsi"/>
                <w:b/>
                <w:bCs/>
                <w:color w:val="44546A" w:themeColor="text2"/>
                <w:sz w:val="20"/>
                <w:szCs w:val="20"/>
                <w:lang w:eastAsia="es-EC"/>
              </w:rPr>
              <w:t>MOTIVO</w:t>
            </w:r>
          </w:p>
        </w:tc>
        <w:tc>
          <w:tcPr>
            <w:tcW w:w="1592" w:type="dxa"/>
            <w:tcBorders>
              <w:top w:val="nil"/>
              <w:left w:val="nil"/>
              <w:bottom w:val="single" w:sz="8" w:space="0" w:color="auto"/>
              <w:right w:val="single" w:sz="8" w:space="0" w:color="auto"/>
            </w:tcBorders>
            <w:shd w:val="clear" w:color="auto" w:fill="BDD6EE" w:themeFill="accent1" w:themeFillTint="66"/>
            <w:vAlign w:val="center"/>
            <w:hideMark/>
          </w:tcPr>
          <w:p w:rsidR="00EF3EF2" w:rsidRPr="003A7764" w:rsidRDefault="00EF3EF2" w:rsidP="00A925C7">
            <w:pPr>
              <w:spacing w:after="0" w:line="240" w:lineRule="auto"/>
              <w:jc w:val="center"/>
              <w:rPr>
                <w:rFonts w:ascii="Century Gothic" w:hAnsi="Century Gothic" w:cstheme="minorHAnsi"/>
                <w:b/>
                <w:bCs/>
                <w:color w:val="44546A" w:themeColor="text2"/>
                <w:sz w:val="20"/>
                <w:szCs w:val="20"/>
                <w:lang w:eastAsia="es-EC"/>
              </w:rPr>
            </w:pPr>
            <w:r w:rsidRPr="003A7764">
              <w:rPr>
                <w:rFonts w:ascii="Century Gothic" w:hAnsi="Century Gothic" w:cstheme="minorHAnsi"/>
                <w:b/>
                <w:bCs/>
                <w:color w:val="44546A" w:themeColor="text2"/>
                <w:sz w:val="20"/>
                <w:szCs w:val="20"/>
                <w:lang w:eastAsia="es-EC"/>
              </w:rPr>
              <w:t>KILOMETRAJE INICIAL</w:t>
            </w:r>
          </w:p>
        </w:tc>
        <w:tc>
          <w:tcPr>
            <w:tcW w:w="2087" w:type="dxa"/>
            <w:tcBorders>
              <w:top w:val="nil"/>
              <w:left w:val="nil"/>
              <w:bottom w:val="single" w:sz="8" w:space="0" w:color="auto"/>
              <w:right w:val="single" w:sz="8" w:space="0" w:color="auto"/>
            </w:tcBorders>
            <w:shd w:val="clear" w:color="auto" w:fill="BDD6EE" w:themeFill="accent1" w:themeFillTint="66"/>
          </w:tcPr>
          <w:p w:rsidR="00EF3EF2" w:rsidRPr="003A7764" w:rsidRDefault="00EF3EF2" w:rsidP="00A925C7">
            <w:pPr>
              <w:spacing w:after="0" w:line="240" w:lineRule="auto"/>
              <w:jc w:val="center"/>
              <w:rPr>
                <w:rFonts w:ascii="Century Gothic" w:hAnsi="Century Gothic" w:cstheme="minorHAnsi"/>
                <w:b/>
                <w:bCs/>
                <w:color w:val="44546A" w:themeColor="text2"/>
                <w:sz w:val="20"/>
                <w:szCs w:val="20"/>
                <w:lang w:eastAsia="es-EC"/>
              </w:rPr>
            </w:pPr>
            <w:r w:rsidRPr="003A7764">
              <w:rPr>
                <w:rFonts w:ascii="Century Gothic" w:hAnsi="Century Gothic" w:cstheme="minorHAnsi"/>
                <w:b/>
                <w:bCs/>
                <w:color w:val="44546A" w:themeColor="text2"/>
                <w:sz w:val="20"/>
                <w:szCs w:val="20"/>
                <w:lang w:eastAsia="es-EC"/>
              </w:rPr>
              <w:t>KILOMETRAJE FINAL</w:t>
            </w:r>
          </w:p>
        </w:tc>
      </w:tr>
      <w:tr w:rsidR="00EF3EF2" w:rsidRPr="003A7764" w:rsidTr="00A925C7">
        <w:trPr>
          <w:trHeight w:val="248"/>
          <w:jc w:val="center"/>
        </w:trPr>
        <w:tc>
          <w:tcPr>
            <w:tcW w:w="1046" w:type="dxa"/>
            <w:tcBorders>
              <w:top w:val="single" w:sz="8" w:space="0" w:color="auto"/>
              <w:left w:val="single" w:sz="8"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02/11/2022</w:t>
            </w:r>
          </w:p>
        </w:tc>
        <w:tc>
          <w:tcPr>
            <w:tcW w:w="2638" w:type="dxa"/>
            <w:tcBorders>
              <w:top w:val="single" w:sz="8" w:space="0" w:color="auto"/>
              <w:left w:val="nil"/>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bCs/>
                <w:color w:val="44546A" w:themeColor="text2"/>
                <w:sz w:val="16"/>
                <w:szCs w:val="16"/>
                <w:lang w:eastAsia="es-EC"/>
              </w:rPr>
              <w:t>GRAN VITARA 5P T/M V6 FULL, PLACA TEA0562</w:t>
            </w:r>
          </w:p>
        </w:tc>
        <w:tc>
          <w:tcPr>
            <w:tcW w:w="1652" w:type="dxa"/>
            <w:tcBorders>
              <w:top w:val="single" w:sz="8" w:space="0" w:color="auto"/>
              <w:left w:val="nil"/>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FERIADO POR DÍA DE DIFUNTOS E INDEPENDENCIA DE CUENCA</w:t>
            </w:r>
          </w:p>
        </w:tc>
        <w:tc>
          <w:tcPr>
            <w:tcW w:w="1592" w:type="dxa"/>
            <w:tcBorders>
              <w:top w:val="single" w:sz="8" w:space="0" w:color="auto"/>
              <w:left w:val="nil"/>
              <w:bottom w:val="single" w:sz="4" w:space="0" w:color="auto"/>
              <w:right w:val="single" w:sz="8"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242910</w:t>
            </w:r>
          </w:p>
        </w:tc>
        <w:tc>
          <w:tcPr>
            <w:tcW w:w="2087" w:type="dxa"/>
            <w:tcBorders>
              <w:top w:val="single" w:sz="8" w:space="0" w:color="auto"/>
              <w:left w:val="nil"/>
              <w:bottom w:val="single" w:sz="4" w:space="0" w:color="auto"/>
              <w:right w:val="single" w:sz="8" w:space="0" w:color="auto"/>
            </w:tcBorders>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242910</w:t>
            </w:r>
          </w:p>
        </w:tc>
      </w:tr>
      <w:tr w:rsidR="00EF3EF2" w:rsidRPr="003A7764" w:rsidTr="00A925C7">
        <w:trPr>
          <w:trHeight w:val="908"/>
          <w:jc w:val="center"/>
        </w:trPr>
        <w:tc>
          <w:tcPr>
            <w:tcW w:w="1046" w:type="dxa"/>
            <w:tcBorders>
              <w:top w:val="nil"/>
              <w:left w:val="single" w:sz="8"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02/11/2022</w:t>
            </w:r>
          </w:p>
        </w:tc>
        <w:tc>
          <w:tcPr>
            <w:tcW w:w="2638" w:type="dxa"/>
            <w:tcBorders>
              <w:top w:val="nil"/>
              <w:left w:val="nil"/>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bCs/>
                <w:color w:val="44546A" w:themeColor="text2"/>
                <w:sz w:val="16"/>
                <w:szCs w:val="16"/>
                <w:lang w:eastAsia="es-EC"/>
              </w:rPr>
              <w:t>LUV D-MAX 3.0 L DIESEL CD TM 4X4, PLACA TEI1135</w:t>
            </w:r>
          </w:p>
        </w:tc>
        <w:tc>
          <w:tcPr>
            <w:tcW w:w="1652" w:type="dxa"/>
            <w:tcBorders>
              <w:top w:val="nil"/>
              <w:left w:val="nil"/>
              <w:bottom w:val="single" w:sz="4" w:space="0" w:color="auto"/>
              <w:right w:val="single" w:sz="4" w:space="0" w:color="auto"/>
            </w:tcBorders>
            <w:shd w:val="clear" w:color="auto" w:fill="auto"/>
            <w:vAlign w:val="center"/>
          </w:tcPr>
          <w:p w:rsidR="00EF3EF2" w:rsidRPr="00560882"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FERIADO POR DÍA DE DIFUNTOS E INDEPENDENCIA DE CUENCA</w:t>
            </w:r>
          </w:p>
        </w:tc>
        <w:tc>
          <w:tcPr>
            <w:tcW w:w="1592" w:type="dxa"/>
            <w:tcBorders>
              <w:top w:val="nil"/>
              <w:left w:val="nil"/>
              <w:bottom w:val="single" w:sz="4" w:space="0" w:color="auto"/>
              <w:right w:val="single" w:sz="8"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113865</w:t>
            </w:r>
          </w:p>
        </w:tc>
        <w:tc>
          <w:tcPr>
            <w:tcW w:w="2087" w:type="dxa"/>
            <w:tcBorders>
              <w:top w:val="nil"/>
              <w:left w:val="nil"/>
              <w:bottom w:val="single" w:sz="4" w:space="0" w:color="auto"/>
              <w:right w:val="single" w:sz="8" w:space="0" w:color="auto"/>
            </w:tcBorders>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113865</w:t>
            </w:r>
          </w:p>
        </w:tc>
      </w:tr>
      <w:tr w:rsidR="00EF3EF2" w:rsidRPr="003A7764" w:rsidTr="00A925C7">
        <w:trPr>
          <w:trHeight w:val="248"/>
          <w:jc w:val="center"/>
        </w:trPr>
        <w:tc>
          <w:tcPr>
            <w:tcW w:w="1046"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07/11/2022</w:t>
            </w:r>
          </w:p>
        </w:tc>
        <w:tc>
          <w:tcPr>
            <w:tcW w:w="2638"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bCs/>
                <w:color w:val="44546A" w:themeColor="text2"/>
                <w:sz w:val="16"/>
                <w:szCs w:val="16"/>
                <w:lang w:eastAsia="es-EC"/>
              </w:rPr>
              <w:t>GRAN VITARA 5P T/M V6 FULL, PLACA TEA0562</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560882"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FERIADO POR DÍA DE DIFUNTOS E INDEPENDENCIA DE CUENCA</w:t>
            </w:r>
          </w:p>
        </w:tc>
        <w:tc>
          <w:tcPr>
            <w:tcW w:w="1592"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242910</w:t>
            </w:r>
          </w:p>
        </w:tc>
        <w:tc>
          <w:tcPr>
            <w:tcW w:w="2087" w:type="dxa"/>
            <w:tcBorders>
              <w:top w:val="single" w:sz="4" w:space="0" w:color="auto"/>
              <w:left w:val="single" w:sz="4" w:space="0" w:color="auto"/>
              <w:bottom w:val="single" w:sz="4" w:space="0" w:color="auto"/>
              <w:right w:val="single" w:sz="4" w:space="0" w:color="auto"/>
            </w:tcBorders>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242910</w:t>
            </w:r>
          </w:p>
        </w:tc>
      </w:tr>
      <w:tr w:rsidR="00EF3EF2" w:rsidRPr="003A7764" w:rsidTr="00A925C7">
        <w:trPr>
          <w:trHeight w:val="248"/>
          <w:jc w:val="center"/>
        </w:trPr>
        <w:tc>
          <w:tcPr>
            <w:tcW w:w="1046"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07/11/2022</w:t>
            </w:r>
          </w:p>
        </w:tc>
        <w:tc>
          <w:tcPr>
            <w:tcW w:w="2638"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bCs/>
                <w:color w:val="44546A" w:themeColor="text2"/>
                <w:sz w:val="16"/>
                <w:szCs w:val="16"/>
                <w:lang w:eastAsia="es-EC"/>
              </w:rPr>
              <w:t>LUV D-MAX 3.0 L DIESEL CD TM 4X4, PLACA TEI1135</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560882"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FERIADO POR DÍA DE DIFUNTOS E INDEPENDENCIA DE CUENCA</w:t>
            </w:r>
          </w:p>
        </w:tc>
        <w:tc>
          <w:tcPr>
            <w:tcW w:w="1592"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113865</w:t>
            </w:r>
          </w:p>
        </w:tc>
        <w:tc>
          <w:tcPr>
            <w:tcW w:w="2087" w:type="dxa"/>
            <w:tcBorders>
              <w:top w:val="single" w:sz="4" w:space="0" w:color="auto"/>
              <w:left w:val="single" w:sz="4" w:space="0" w:color="auto"/>
              <w:bottom w:val="single" w:sz="4" w:space="0" w:color="auto"/>
              <w:right w:val="single" w:sz="4" w:space="0" w:color="auto"/>
            </w:tcBorders>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113865</w:t>
            </w:r>
          </w:p>
        </w:tc>
      </w:tr>
      <w:tr w:rsidR="00EF3EF2" w:rsidRPr="003A7764" w:rsidTr="00A925C7">
        <w:trPr>
          <w:trHeight w:val="248"/>
          <w:jc w:val="center"/>
        </w:trPr>
        <w:tc>
          <w:tcPr>
            <w:tcW w:w="1046"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23/12/2022</w:t>
            </w:r>
          </w:p>
        </w:tc>
        <w:tc>
          <w:tcPr>
            <w:tcW w:w="2638"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bCs/>
                <w:color w:val="44546A" w:themeColor="text2"/>
                <w:sz w:val="16"/>
                <w:szCs w:val="16"/>
                <w:lang w:eastAsia="es-EC"/>
              </w:rPr>
              <w:t>GRAN VITARA 5P T/M V6 FULL, PLACA TEA0562</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FERIADO POR NAVIDAD</w:t>
            </w:r>
          </w:p>
        </w:tc>
        <w:tc>
          <w:tcPr>
            <w:tcW w:w="1592"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242910</w:t>
            </w:r>
          </w:p>
        </w:tc>
        <w:tc>
          <w:tcPr>
            <w:tcW w:w="2087" w:type="dxa"/>
            <w:tcBorders>
              <w:top w:val="single" w:sz="4" w:space="0" w:color="auto"/>
              <w:left w:val="single" w:sz="4" w:space="0" w:color="auto"/>
              <w:bottom w:val="single" w:sz="4" w:space="0" w:color="auto"/>
              <w:right w:val="single" w:sz="4" w:space="0" w:color="auto"/>
            </w:tcBorders>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242910</w:t>
            </w:r>
          </w:p>
        </w:tc>
      </w:tr>
      <w:tr w:rsidR="00EF3EF2" w:rsidRPr="003A7764" w:rsidTr="00A925C7">
        <w:trPr>
          <w:trHeight w:val="248"/>
          <w:jc w:val="center"/>
        </w:trPr>
        <w:tc>
          <w:tcPr>
            <w:tcW w:w="1046"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23/12/2022</w:t>
            </w:r>
          </w:p>
        </w:tc>
        <w:tc>
          <w:tcPr>
            <w:tcW w:w="2638"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bCs/>
                <w:color w:val="44546A" w:themeColor="text2"/>
                <w:sz w:val="16"/>
                <w:szCs w:val="16"/>
                <w:lang w:eastAsia="es-EC"/>
              </w:rPr>
              <w:t>LUV D-MAX 3.0 L DIESEL CD TM 4X4, PLACA TEI1135</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560882"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FERIADO POR NAVIDAD</w:t>
            </w:r>
          </w:p>
        </w:tc>
        <w:tc>
          <w:tcPr>
            <w:tcW w:w="1592"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115199</w:t>
            </w:r>
          </w:p>
        </w:tc>
        <w:tc>
          <w:tcPr>
            <w:tcW w:w="2087" w:type="dxa"/>
            <w:tcBorders>
              <w:top w:val="single" w:sz="4" w:space="0" w:color="auto"/>
              <w:left w:val="single" w:sz="4" w:space="0" w:color="auto"/>
              <w:bottom w:val="single" w:sz="4" w:space="0" w:color="auto"/>
              <w:right w:val="single" w:sz="4" w:space="0" w:color="auto"/>
            </w:tcBorders>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115199</w:t>
            </w:r>
          </w:p>
        </w:tc>
      </w:tr>
      <w:tr w:rsidR="00EF3EF2" w:rsidRPr="003A7764" w:rsidTr="00A925C7">
        <w:trPr>
          <w:trHeight w:val="248"/>
          <w:jc w:val="center"/>
        </w:trPr>
        <w:tc>
          <w:tcPr>
            <w:tcW w:w="1046"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27/12/2022</w:t>
            </w:r>
          </w:p>
        </w:tc>
        <w:tc>
          <w:tcPr>
            <w:tcW w:w="2638"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bCs/>
                <w:color w:val="44546A" w:themeColor="text2"/>
                <w:sz w:val="16"/>
                <w:szCs w:val="16"/>
                <w:lang w:eastAsia="es-EC"/>
              </w:rPr>
              <w:t>GRAN VITARA 5P T/M V6 FULL, PLACA TEA0562</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560882"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FERIADO POR NAVIDAD</w:t>
            </w:r>
          </w:p>
        </w:tc>
        <w:tc>
          <w:tcPr>
            <w:tcW w:w="1592"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242910</w:t>
            </w:r>
          </w:p>
        </w:tc>
        <w:tc>
          <w:tcPr>
            <w:tcW w:w="2087" w:type="dxa"/>
            <w:tcBorders>
              <w:top w:val="single" w:sz="4" w:space="0" w:color="auto"/>
              <w:left w:val="single" w:sz="4" w:space="0" w:color="auto"/>
              <w:bottom w:val="single" w:sz="4" w:space="0" w:color="auto"/>
              <w:right w:val="single" w:sz="4" w:space="0" w:color="auto"/>
            </w:tcBorders>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242910</w:t>
            </w:r>
          </w:p>
        </w:tc>
      </w:tr>
      <w:tr w:rsidR="00EF3EF2" w:rsidRPr="003A7764" w:rsidTr="00A925C7">
        <w:trPr>
          <w:trHeight w:val="248"/>
          <w:jc w:val="center"/>
        </w:trPr>
        <w:tc>
          <w:tcPr>
            <w:tcW w:w="1046"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27/12/2022</w:t>
            </w:r>
          </w:p>
        </w:tc>
        <w:tc>
          <w:tcPr>
            <w:tcW w:w="2638"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bCs/>
                <w:color w:val="44546A" w:themeColor="text2"/>
                <w:sz w:val="16"/>
                <w:szCs w:val="16"/>
                <w:lang w:eastAsia="es-EC"/>
              </w:rPr>
              <w:t>LUV D-MAX 3.0 L DIESEL CD TM 4X4, PLACA TEI1135</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560882"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FERIADO POR NAVIDAD</w:t>
            </w:r>
          </w:p>
        </w:tc>
        <w:tc>
          <w:tcPr>
            <w:tcW w:w="1592"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115199</w:t>
            </w:r>
          </w:p>
        </w:tc>
        <w:tc>
          <w:tcPr>
            <w:tcW w:w="2087" w:type="dxa"/>
            <w:tcBorders>
              <w:top w:val="single" w:sz="4" w:space="0" w:color="auto"/>
              <w:left w:val="single" w:sz="4" w:space="0" w:color="auto"/>
              <w:bottom w:val="single" w:sz="4" w:space="0" w:color="auto"/>
              <w:right w:val="single" w:sz="4" w:space="0" w:color="auto"/>
            </w:tcBorders>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115199</w:t>
            </w:r>
          </w:p>
        </w:tc>
      </w:tr>
      <w:tr w:rsidR="00EF3EF2" w:rsidRPr="003A7764" w:rsidTr="00A925C7">
        <w:trPr>
          <w:trHeight w:val="248"/>
          <w:jc w:val="center"/>
        </w:trPr>
        <w:tc>
          <w:tcPr>
            <w:tcW w:w="1046"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30/12/2022</w:t>
            </w:r>
          </w:p>
        </w:tc>
        <w:tc>
          <w:tcPr>
            <w:tcW w:w="2638"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bCs/>
                <w:color w:val="44546A" w:themeColor="text2"/>
                <w:sz w:val="16"/>
                <w:szCs w:val="16"/>
                <w:lang w:eastAsia="es-EC"/>
              </w:rPr>
              <w:t>GRAN VITARA 5P T/M V6 FULL, PLACA TEA0562</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560882"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 xml:space="preserve">FERIADO POR </w:t>
            </w:r>
            <w:r>
              <w:rPr>
                <w:rFonts w:ascii="Century Gothic" w:hAnsi="Century Gothic" w:cstheme="minorHAnsi"/>
                <w:color w:val="44546A" w:themeColor="text2"/>
                <w:sz w:val="16"/>
                <w:szCs w:val="16"/>
                <w:lang w:eastAsia="es-EC"/>
              </w:rPr>
              <w:t>FIN DE AÑO</w:t>
            </w:r>
          </w:p>
        </w:tc>
        <w:tc>
          <w:tcPr>
            <w:tcW w:w="1592"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242910</w:t>
            </w:r>
          </w:p>
        </w:tc>
        <w:tc>
          <w:tcPr>
            <w:tcW w:w="2087" w:type="dxa"/>
            <w:tcBorders>
              <w:top w:val="single" w:sz="4" w:space="0" w:color="auto"/>
              <w:left w:val="single" w:sz="4" w:space="0" w:color="auto"/>
              <w:bottom w:val="single" w:sz="4" w:space="0" w:color="auto"/>
              <w:right w:val="single" w:sz="4" w:space="0" w:color="auto"/>
            </w:tcBorders>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242910</w:t>
            </w:r>
          </w:p>
        </w:tc>
      </w:tr>
      <w:tr w:rsidR="00EF3EF2" w:rsidRPr="003A7764" w:rsidTr="00A925C7">
        <w:trPr>
          <w:trHeight w:val="248"/>
          <w:jc w:val="center"/>
        </w:trPr>
        <w:tc>
          <w:tcPr>
            <w:tcW w:w="1046"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30/12/2022</w:t>
            </w:r>
          </w:p>
        </w:tc>
        <w:tc>
          <w:tcPr>
            <w:tcW w:w="2638"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bCs/>
                <w:color w:val="44546A" w:themeColor="text2"/>
                <w:sz w:val="16"/>
                <w:szCs w:val="16"/>
                <w:lang w:eastAsia="es-EC"/>
              </w:rPr>
              <w:t>LUV D-MAX 3.0 L DIESEL CD TM 4X4, PLACA TEI1135</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560882"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 xml:space="preserve">FERIADO POR </w:t>
            </w:r>
            <w:r>
              <w:rPr>
                <w:rFonts w:ascii="Century Gothic" w:hAnsi="Century Gothic" w:cstheme="minorHAnsi"/>
                <w:color w:val="44546A" w:themeColor="text2"/>
                <w:sz w:val="16"/>
                <w:szCs w:val="16"/>
                <w:lang w:eastAsia="es-EC"/>
              </w:rPr>
              <w:t>FIN DE AÑO</w:t>
            </w:r>
          </w:p>
        </w:tc>
        <w:tc>
          <w:tcPr>
            <w:tcW w:w="1592"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115199</w:t>
            </w:r>
          </w:p>
        </w:tc>
        <w:tc>
          <w:tcPr>
            <w:tcW w:w="2087" w:type="dxa"/>
            <w:tcBorders>
              <w:top w:val="single" w:sz="4" w:space="0" w:color="auto"/>
              <w:left w:val="single" w:sz="4" w:space="0" w:color="auto"/>
              <w:bottom w:val="single" w:sz="4" w:space="0" w:color="auto"/>
              <w:right w:val="single" w:sz="4" w:space="0" w:color="auto"/>
            </w:tcBorders>
            <w:vAlign w:val="center"/>
          </w:tcPr>
          <w:p w:rsidR="00EF3EF2" w:rsidRPr="003A7764" w:rsidRDefault="00EF3EF2" w:rsidP="00A925C7">
            <w:pPr>
              <w:spacing w:after="0" w:line="240" w:lineRule="auto"/>
              <w:jc w:val="center"/>
              <w:rPr>
                <w:rFonts w:ascii="Century Gothic" w:hAnsi="Century Gothic" w:cstheme="minorHAnsi"/>
                <w:color w:val="44546A" w:themeColor="text2"/>
                <w:sz w:val="16"/>
                <w:szCs w:val="16"/>
                <w:lang w:eastAsia="es-EC"/>
              </w:rPr>
            </w:pPr>
            <w:r w:rsidRPr="003A7764">
              <w:rPr>
                <w:rFonts w:ascii="Century Gothic" w:hAnsi="Century Gothic" w:cstheme="minorHAnsi"/>
                <w:color w:val="44546A" w:themeColor="text2"/>
                <w:sz w:val="16"/>
                <w:szCs w:val="16"/>
                <w:lang w:eastAsia="es-EC"/>
              </w:rPr>
              <w:t>115199</w:t>
            </w:r>
          </w:p>
        </w:tc>
      </w:tr>
    </w:tbl>
    <w:p w:rsidR="00EF3EF2" w:rsidRDefault="00EF3EF2" w:rsidP="00EF3EF2">
      <w:pPr>
        <w:spacing w:after="0" w:line="360" w:lineRule="auto"/>
        <w:jc w:val="both"/>
        <w:rPr>
          <w:rFonts w:ascii="Century Gothic" w:hAnsi="Century Gothic" w:cstheme="minorHAnsi"/>
          <w:b/>
          <w:i/>
          <w:color w:val="44546A" w:themeColor="text2"/>
          <w:sz w:val="20"/>
          <w:szCs w:val="20"/>
          <w:lang w:val="es-MX"/>
        </w:rPr>
      </w:pPr>
    </w:p>
    <w:p w:rsidR="00EF3EF2" w:rsidRPr="003A7764" w:rsidRDefault="00EF3EF2" w:rsidP="00EF3EF2">
      <w:pPr>
        <w:spacing w:after="0" w:line="360" w:lineRule="auto"/>
        <w:jc w:val="both"/>
        <w:rPr>
          <w:rFonts w:ascii="Century Gothic" w:hAnsi="Century Gothic" w:cs="Arial"/>
          <w:b/>
          <w:color w:val="44546A" w:themeColor="text2"/>
          <w:sz w:val="20"/>
          <w:szCs w:val="20"/>
          <w:lang w:val="es-MX"/>
        </w:rPr>
      </w:pPr>
      <w:r w:rsidRPr="00560882">
        <w:rPr>
          <w:rFonts w:ascii="Century Gothic" w:hAnsi="Century Gothic" w:cstheme="minorHAnsi"/>
          <w:b/>
          <w:color w:val="44546A" w:themeColor="text2"/>
          <w:sz w:val="20"/>
          <w:szCs w:val="20"/>
          <w:lang w:val="es-MX"/>
        </w:rPr>
        <w:lastRenderedPageBreak/>
        <w:t>T</w:t>
      </w:r>
      <w:r w:rsidRPr="00560882">
        <w:rPr>
          <w:rFonts w:ascii="Century Gothic" w:hAnsi="Century Gothic"/>
          <w:b/>
          <w:color w:val="44546A" w:themeColor="text2"/>
          <w:sz w:val="20"/>
          <w:szCs w:val="20"/>
          <w:lang w:val="es-MX"/>
        </w:rPr>
        <w:t>abla 136</w:t>
      </w:r>
      <w:r w:rsidRPr="003A7764">
        <w:rPr>
          <w:rFonts w:ascii="Century Gothic" w:hAnsi="Century Gothic"/>
          <w:b/>
          <w:i/>
          <w:color w:val="44546A" w:themeColor="text2"/>
          <w:sz w:val="20"/>
          <w:szCs w:val="20"/>
          <w:lang w:val="es-MX"/>
        </w:rPr>
        <w:t xml:space="preserve">.- </w:t>
      </w:r>
      <w:r w:rsidRPr="003A7764">
        <w:rPr>
          <w:rFonts w:ascii="Century Gothic" w:hAnsi="Century Gothic"/>
          <w:color w:val="44546A" w:themeColor="text2"/>
          <w:sz w:val="20"/>
          <w:szCs w:val="20"/>
          <w:lang w:val="es-MX"/>
        </w:rPr>
        <w:t>Registre las</w:t>
      </w:r>
      <w:r w:rsidRPr="003A7764">
        <w:rPr>
          <w:rFonts w:ascii="Century Gothic" w:hAnsi="Century Gothic"/>
          <w:b/>
          <w:i/>
          <w:color w:val="44546A" w:themeColor="text2"/>
          <w:sz w:val="20"/>
          <w:szCs w:val="20"/>
          <w:lang w:val="es-MX"/>
        </w:rPr>
        <w:t xml:space="preserve"> </w:t>
      </w:r>
      <w:r w:rsidRPr="003A7764">
        <w:rPr>
          <w:rFonts w:ascii="Century Gothic" w:hAnsi="Century Gothic" w:cs="Arial"/>
          <w:color w:val="44546A" w:themeColor="text2"/>
          <w:sz w:val="20"/>
          <w:szCs w:val="20"/>
          <w:lang w:val="es-MX"/>
        </w:rPr>
        <w:t>Notificaciones realizadas en  el año en  la IRA:</w:t>
      </w:r>
    </w:p>
    <w:tbl>
      <w:tblPr>
        <w:tblStyle w:val="Tablaconcuadrcula"/>
        <w:tblW w:w="0" w:type="auto"/>
        <w:jc w:val="center"/>
        <w:tblLook w:val="04A0" w:firstRow="1" w:lastRow="0" w:firstColumn="1" w:lastColumn="0" w:noHBand="0" w:noVBand="1"/>
      </w:tblPr>
      <w:tblGrid>
        <w:gridCol w:w="2399"/>
        <w:gridCol w:w="2563"/>
      </w:tblGrid>
      <w:tr w:rsidR="00EF3EF2" w:rsidRPr="003A7764" w:rsidTr="00A925C7">
        <w:trPr>
          <w:jc w:val="center"/>
        </w:trPr>
        <w:tc>
          <w:tcPr>
            <w:tcW w:w="239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EF3EF2" w:rsidRPr="003A7764" w:rsidRDefault="00EF3EF2" w:rsidP="00A925C7">
            <w:pPr>
              <w:jc w:val="center"/>
              <w:rPr>
                <w:rStyle w:val="Textoennegrita"/>
                <w:rFonts w:ascii="Century Gothic" w:hAnsi="Century Gothic" w:cstheme="minorHAnsi"/>
                <w:color w:val="44546A" w:themeColor="text2"/>
                <w:sz w:val="20"/>
                <w:szCs w:val="20"/>
              </w:rPr>
            </w:pPr>
            <w:r w:rsidRPr="003A7764">
              <w:rPr>
                <w:rStyle w:val="Textoennegrita"/>
                <w:rFonts w:ascii="Century Gothic" w:hAnsi="Century Gothic" w:cstheme="minorHAnsi"/>
                <w:color w:val="44546A" w:themeColor="text2"/>
                <w:sz w:val="20"/>
                <w:szCs w:val="20"/>
                <w:lang w:val="es-MX"/>
              </w:rPr>
              <w:t>MES</w:t>
            </w:r>
          </w:p>
        </w:tc>
        <w:tc>
          <w:tcPr>
            <w:tcW w:w="256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EF3EF2" w:rsidRPr="003A7764" w:rsidRDefault="00EF3EF2" w:rsidP="00A925C7">
            <w:pPr>
              <w:jc w:val="center"/>
              <w:rPr>
                <w:rStyle w:val="Textoennegrita"/>
                <w:rFonts w:ascii="Century Gothic" w:hAnsi="Century Gothic" w:cstheme="minorHAnsi"/>
                <w:color w:val="44546A" w:themeColor="text2"/>
                <w:sz w:val="20"/>
                <w:szCs w:val="20"/>
              </w:rPr>
            </w:pPr>
            <w:r w:rsidRPr="003A7764">
              <w:rPr>
                <w:rStyle w:val="Textoennegrita"/>
                <w:rFonts w:ascii="Century Gothic" w:hAnsi="Century Gothic" w:cstheme="minorHAnsi"/>
                <w:color w:val="44546A" w:themeColor="text2"/>
                <w:sz w:val="20"/>
                <w:szCs w:val="20"/>
                <w:lang w:val="es-MX"/>
              </w:rPr>
              <w:t>NOTIFICACIONES GENERADAS IRA</w:t>
            </w:r>
          </w:p>
        </w:tc>
      </w:tr>
      <w:tr w:rsidR="00EF3EF2" w:rsidRPr="003A7764" w:rsidTr="00A925C7">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EF3EF2" w:rsidRPr="003A7764" w:rsidRDefault="00EF3EF2" w:rsidP="00A925C7">
            <w:pPr>
              <w:jc w:val="both"/>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lang w:val="es-MX"/>
              </w:rPr>
              <w:t>ENERO</w:t>
            </w: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EF3EF2" w:rsidRPr="003A7764" w:rsidRDefault="00EF3EF2" w:rsidP="00A925C7">
            <w:pPr>
              <w:jc w:val="center"/>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rPr>
              <w:t>57</w:t>
            </w:r>
          </w:p>
        </w:tc>
      </w:tr>
      <w:tr w:rsidR="00EF3EF2" w:rsidRPr="003A7764" w:rsidTr="00A925C7">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EF3EF2" w:rsidRPr="003A7764" w:rsidRDefault="00EF3EF2" w:rsidP="00A925C7">
            <w:pPr>
              <w:jc w:val="both"/>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lang w:val="es-MX"/>
              </w:rPr>
              <w:t>FEBRERO</w:t>
            </w: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EF3EF2" w:rsidRPr="003A7764" w:rsidRDefault="00EF3EF2" w:rsidP="00A925C7">
            <w:pPr>
              <w:jc w:val="center"/>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rPr>
              <w:t>38</w:t>
            </w:r>
          </w:p>
        </w:tc>
      </w:tr>
      <w:tr w:rsidR="00EF3EF2" w:rsidRPr="003A7764" w:rsidTr="00A925C7">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EF3EF2" w:rsidRPr="003A7764" w:rsidRDefault="00EF3EF2" w:rsidP="00A925C7">
            <w:pPr>
              <w:jc w:val="both"/>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lang w:val="es-MX"/>
              </w:rPr>
              <w:t>MARZO</w:t>
            </w: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EF3EF2" w:rsidRPr="003A7764" w:rsidRDefault="00EF3EF2" w:rsidP="00A925C7">
            <w:pPr>
              <w:jc w:val="center"/>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rPr>
              <w:t>27</w:t>
            </w:r>
          </w:p>
        </w:tc>
      </w:tr>
      <w:tr w:rsidR="00EF3EF2" w:rsidRPr="003A7764" w:rsidTr="00A925C7">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EF3EF2" w:rsidRPr="003A7764" w:rsidRDefault="00EF3EF2" w:rsidP="00A925C7">
            <w:pPr>
              <w:jc w:val="both"/>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lang w:val="es-MX"/>
              </w:rPr>
              <w:t xml:space="preserve">ABRIL </w:t>
            </w: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EF3EF2" w:rsidRPr="003A7764" w:rsidRDefault="00EF3EF2" w:rsidP="00A925C7">
            <w:pPr>
              <w:jc w:val="center"/>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rPr>
              <w:t>42</w:t>
            </w:r>
          </w:p>
        </w:tc>
      </w:tr>
      <w:tr w:rsidR="00EF3EF2" w:rsidRPr="003A7764" w:rsidTr="00A925C7">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EF3EF2" w:rsidRPr="003A7764" w:rsidRDefault="00EF3EF2" w:rsidP="00A925C7">
            <w:pPr>
              <w:jc w:val="both"/>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lang w:val="es-MX"/>
              </w:rPr>
              <w:t>MAYO</w:t>
            </w: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EF3EF2" w:rsidRPr="003A7764" w:rsidRDefault="00EF3EF2" w:rsidP="00A925C7">
            <w:pPr>
              <w:jc w:val="center"/>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rPr>
              <w:t>20</w:t>
            </w:r>
          </w:p>
        </w:tc>
      </w:tr>
      <w:tr w:rsidR="00EF3EF2" w:rsidRPr="003A7764" w:rsidTr="00A925C7">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EF3EF2" w:rsidRPr="003A7764" w:rsidRDefault="00EF3EF2" w:rsidP="00A925C7">
            <w:pPr>
              <w:jc w:val="both"/>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lang w:val="es-MX"/>
              </w:rPr>
              <w:t>JUNIO</w:t>
            </w: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EF3EF2" w:rsidRPr="003A7764" w:rsidRDefault="00EF3EF2" w:rsidP="00A925C7">
            <w:pPr>
              <w:jc w:val="center"/>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rPr>
              <w:t>26</w:t>
            </w:r>
          </w:p>
        </w:tc>
      </w:tr>
      <w:tr w:rsidR="00EF3EF2" w:rsidRPr="003A7764" w:rsidTr="00A925C7">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EF3EF2" w:rsidRPr="003A7764" w:rsidRDefault="00EF3EF2" w:rsidP="00A925C7">
            <w:pPr>
              <w:jc w:val="both"/>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lang w:val="es-MX"/>
              </w:rPr>
              <w:t>JULIO</w:t>
            </w: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EF3EF2" w:rsidRPr="003A7764" w:rsidRDefault="00EF3EF2" w:rsidP="00A925C7">
            <w:pPr>
              <w:jc w:val="center"/>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rPr>
              <w:t>24</w:t>
            </w:r>
          </w:p>
        </w:tc>
      </w:tr>
      <w:tr w:rsidR="00EF3EF2" w:rsidRPr="003A7764" w:rsidTr="00A925C7">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EF3EF2" w:rsidRPr="003A7764" w:rsidRDefault="00EF3EF2" w:rsidP="00A925C7">
            <w:pPr>
              <w:jc w:val="both"/>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lang w:val="es-MX"/>
              </w:rPr>
              <w:t>AGOSTO</w:t>
            </w: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EF3EF2" w:rsidRPr="003A7764" w:rsidRDefault="00EF3EF2" w:rsidP="00A925C7">
            <w:pPr>
              <w:jc w:val="center"/>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rPr>
              <w:t>32</w:t>
            </w:r>
          </w:p>
        </w:tc>
      </w:tr>
      <w:tr w:rsidR="00EF3EF2" w:rsidRPr="003A7764" w:rsidTr="00A925C7">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EF3EF2" w:rsidRPr="003A7764" w:rsidRDefault="00EF3EF2" w:rsidP="00A925C7">
            <w:pPr>
              <w:jc w:val="both"/>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lang w:val="es-MX"/>
              </w:rPr>
              <w:t>SEPTIEMBRE</w:t>
            </w: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EF3EF2" w:rsidRPr="003A7764" w:rsidRDefault="00EF3EF2" w:rsidP="00A925C7">
            <w:pPr>
              <w:jc w:val="center"/>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rPr>
              <w:t>12</w:t>
            </w:r>
          </w:p>
        </w:tc>
      </w:tr>
      <w:tr w:rsidR="00EF3EF2" w:rsidRPr="003A7764" w:rsidTr="00A925C7">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EF3EF2" w:rsidRPr="003A7764" w:rsidRDefault="00EF3EF2" w:rsidP="00A925C7">
            <w:pPr>
              <w:jc w:val="both"/>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lang w:val="es-MX"/>
              </w:rPr>
              <w:t>OCTUBRE</w:t>
            </w: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EF3EF2" w:rsidRPr="003A7764" w:rsidRDefault="00EF3EF2" w:rsidP="00A925C7">
            <w:pPr>
              <w:jc w:val="center"/>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rPr>
              <w:t>21</w:t>
            </w:r>
          </w:p>
        </w:tc>
      </w:tr>
      <w:tr w:rsidR="00EF3EF2" w:rsidRPr="003A7764" w:rsidTr="00A925C7">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EF3EF2" w:rsidRPr="003A7764" w:rsidRDefault="00EF3EF2" w:rsidP="00A925C7">
            <w:pPr>
              <w:jc w:val="both"/>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lang w:val="es-MX"/>
              </w:rPr>
              <w:t xml:space="preserve">NOVIEMBRE </w:t>
            </w: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EF3EF2" w:rsidRPr="003A7764" w:rsidRDefault="00EF3EF2" w:rsidP="00A925C7">
            <w:pPr>
              <w:jc w:val="center"/>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rPr>
              <w:t>17</w:t>
            </w:r>
          </w:p>
        </w:tc>
      </w:tr>
      <w:tr w:rsidR="00EF3EF2" w:rsidRPr="003A7764" w:rsidTr="00A925C7">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EF3EF2" w:rsidRPr="003A7764" w:rsidRDefault="00EF3EF2" w:rsidP="00A925C7">
            <w:pPr>
              <w:jc w:val="both"/>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lang w:val="es-MX"/>
              </w:rPr>
              <w:t>DICIEMBRE</w:t>
            </w: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EF3EF2" w:rsidRPr="003A7764" w:rsidRDefault="00EF3EF2" w:rsidP="00A925C7">
            <w:pPr>
              <w:jc w:val="center"/>
              <w:rPr>
                <w:rStyle w:val="Textoennegrita"/>
                <w:rFonts w:ascii="Century Gothic" w:hAnsi="Century Gothic" w:cstheme="minorHAnsi"/>
                <w:b w:val="0"/>
                <w:color w:val="44546A" w:themeColor="text2"/>
                <w:sz w:val="20"/>
                <w:szCs w:val="20"/>
              </w:rPr>
            </w:pPr>
            <w:r w:rsidRPr="003A7764">
              <w:rPr>
                <w:rStyle w:val="Textoennegrita"/>
                <w:rFonts w:ascii="Century Gothic" w:hAnsi="Century Gothic" w:cstheme="minorHAnsi"/>
                <w:b w:val="0"/>
                <w:color w:val="44546A" w:themeColor="text2"/>
                <w:sz w:val="20"/>
                <w:szCs w:val="20"/>
              </w:rPr>
              <w:t>12</w:t>
            </w:r>
          </w:p>
        </w:tc>
      </w:tr>
      <w:tr w:rsidR="00EF3EF2" w:rsidRPr="003A7764" w:rsidTr="00A925C7">
        <w:trPr>
          <w:trHeight w:val="243"/>
          <w:jc w:val="center"/>
        </w:trPr>
        <w:tc>
          <w:tcPr>
            <w:tcW w:w="23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3EF2" w:rsidRPr="003A7764" w:rsidRDefault="00EF3EF2" w:rsidP="00A925C7">
            <w:pPr>
              <w:jc w:val="center"/>
              <w:rPr>
                <w:rStyle w:val="Textoennegrita"/>
                <w:rFonts w:ascii="Century Gothic" w:hAnsi="Century Gothic" w:cstheme="minorHAnsi"/>
                <w:color w:val="44546A" w:themeColor="text2"/>
                <w:sz w:val="20"/>
                <w:szCs w:val="20"/>
              </w:rPr>
            </w:pPr>
            <w:r>
              <w:rPr>
                <w:rStyle w:val="Textoennegrita"/>
                <w:rFonts w:ascii="Century Gothic" w:hAnsi="Century Gothic" w:cstheme="minorHAnsi"/>
                <w:color w:val="44546A" w:themeColor="text2"/>
                <w:sz w:val="20"/>
                <w:szCs w:val="20"/>
                <w:lang w:val="es-MX"/>
              </w:rPr>
              <w:t>T</w:t>
            </w:r>
            <w:r w:rsidRPr="003A7764">
              <w:rPr>
                <w:rStyle w:val="Textoennegrita"/>
                <w:rFonts w:ascii="Century Gothic" w:hAnsi="Century Gothic" w:cstheme="minorHAnsi"/>
                <w:color w:val="44546A" w:themeColor="text2"/>
                <w:sz w:val="20"/>
                <w:szCs w:val="20"/>
                <w:lang w:val="es-MX"/>
              </w:rPr>
              <w:t>OTAL</w:t>
            </w:r>
          </w:p>
        </w:tc>
        <w:tc>
          <w:tcPr>
            <w:tcW w:w="2563" w:type="dxa"/>
            <w:tcBorders>
              <w:top w:val="single" w:sz="4" w:space="0" w:color="auto"/>
              <w:left w:val="single" w:sz="4" w:space="0" w:color="auto"/>
              <w:bottom w:val="single" w:sz="4" w:space="0" w:color="auto"/>
              <w:right w:val="single" w:sz="4" w:space="0" w:color="auto"/>
            </w:tcBorders>
            <w:shd w:val="clear" w:color="auto" w:fill="auto"/>
            <w:vAlign w:val="center"/>
          </w:tcPr>
          <w:p w:rsidR="00EF3EF2" w:rsidRPr="003A7764" w:rsidRDefault="00EF3EF2" w:rsidP="00A925C7">
            <w:pPr>
              <w:jc w:val="center"/>
              <w:rPr>
                <w:rStyle w:val="Textoennegrita"/>
                <w:rFonts w:ascii="Century Gothic" w:hAnsi="Century Gothic" w:cstheme="minorHAnsi"/>
                <w:color w:val="44546A" w:themeColor="text2"/>
                <w:sz w:val="20"/>
                <w:szCs w:val="20"/>
                <w:highlight w:val="yellow"/>
              </w:rPr>
            </w:pPr>
            <w:r w:rsidRPr="003A7764">
              <w:rPr>
                <w:rStyle w:val="Textoennegrita"/>
                <w:rFonts w:ascii="Century Gothic" w:hAnsi="Century Gothic" w:cstheme="minorHAnsi"/>
                <w:color w:val="44546A" w:themeColor="text2"/>
                <w:sz w:val="20"/>
                <w:szCs w:val="20"/>
              </w:rPr>
              <w:t>328</w:t>
            </w:r>
          </w:p>
        </w:tc>
      </w:tr>
    </w:tbl>
    <w:p w:rsidR="00EF3EF2" w:rsidRPr="003A7764" w:rsidRDefault="00EF3EF2" w:rsidP="00EF3EF2">
      <w:pPr>
        <w:pStyle w:val="Ttulo3"/>
        <w:spacing w:before="0" w:line="360" w:lineRule="auto"/>
        <w:rPr>
          <w:rFonts w:ascii="Century Gothic" w:hAnsi="Century Gothic" w:cs="Arial"/>
          <w:color w:val="44546A" w:themeColor="text2"/>
          <w:sz w:val="20"/>
          <w:szCs w:val="20"/>
          <w:lang w:val="es-MX"/>
        </w:rPr>
      </w:pPr>
    </w:p>
    <w:p w:rsidR="00EF3EF2" w:rsidRDefault="00EF3EF2" w:rsidP="00EF3EF2">
      <w:pPr>
        <w:pStyle w:val="Ttulo3"/>
        <w:spacing w:before="0" w:line="360" w:lineRule="auto"/>
        <w:rPr>
          <w:rFonts w:ascii="Century Gothic" w:hAnsi="Century Gothic" w:cs="Arial"/>
          <w:color w:val="44546A" w:themeColor="text2"/>
          <w:sz w:val="20"/>
          <w:szCs w:val="20"/>
          <w:u w:val="single"/>
          <w:lang w:val="es-MX"/>
        </w:rPr>
      </w:pPr>
    </w:p>
    <w:p w:rsidR="00EF3EF2" w:rsidRDefault="00EF3EF2" w:rsidP="00EF3EF2">
      <w:pPr>
        <w:pStyle w:val="Ttulo3"/>
        <w:spacing w:before="0" w:line="360" w:lineRule="auto"/>
        <w:rPr>
          <w:rFonts w:ascii="Century Gothic" w:hAnsi="Century Gothic" w:cs="Arial"/>
          <w:color w:val="44546A" w:themeColor="text2"/>
          <w:sz w:val="20"/>
          <w:szCs w:val="20"/>
          <w:u w:val="single"/>
          <w:lang w:val="es-MX"/>
        </w:rPr>
      </w:pPr>
    </w:p>
    <w:p w:rsidR="00EF3EF2" w:rsidRPr="003A7764" w:rsidRDefault="00EF3EF2" w:rsidP="00EF3EF2">
      <w:pPr>
        <w:pStyle w:val="Ttulo3"/>
        <w:spacing w:before="0" w:line="360" w:lineRule="auto"/>
        <w:rPr>
          <w:rFonts w:ascii="Century Gothic" w:hAnsi="Century Gothic" w:cs="Arial"/>
          <w:b w:val="0"/>
          <w:color w:val="44546A" w:themeColor="text2"/>
          <w:sz w:val="20"/>
          <w:szCs w:val="20"/>
          <w:lang w:val="es-MX"/>
        </w:rPr>
      </w:pPr>
      <w:r w:rsidRPr="00101EDF">
        <w:rPr>
          <w:rFonts w:ascii="Century Gothic" w:hAnsi="Century Gothic" w:cs="Arial"/>
          <w:color w:val="44546A" w:themeColor="text2"/>
          <w:sz w:val="20"/>
          <w:szCs w:val="20"/>
          <w:u w:val="single"/>
          <w:lang w:val="es-MX"/>
        </w:rPr>
        <w:t>Seguridad</w:t>
      </w:r>
      <w:r w:rsidRPr="003A7764">
        <w:rPr>
          <w:rFonts w:ascii="Century Gothic" w:hAnsi="Century Gothic" w:cs="Arial"/>
          <w:color w:val="44546A" w:themeColor="text2"/>
          <w:sz w:val="20"/>
          <w:szCs w:val="20"/>
          <w:lang w:val="es-MX"/>
        </w:rPr>
        <w:t xml:space="preserve">.- </w:t>
      </w:r>
      <w:r w:rsidRPr="003A7764">
        <w:rPr>
          <w:rFonts w:ascii="Century Gothic" w:hAnsi="Century Gothic" w:cs="Arial"/>
          <w:b w:val="0"/>
          <w:color w:val="44546A" w:themeColor="text2"/>
          <w:sz w:val="20"/>
          <w:szCs w:val="20"/>
          <w:lang w:val="es-MX"/>
        </w:rPr>
        <w:t>Breve resumen de las actividades realizadas:</w:t>
      </w:r>
    </w:p>
    <w:p w:rsidR="00EF3EF2" w:rsidRDefault="00EF3EF2" w:rsidP="00EF3EF2">
      <w:pPr>
        <w:rPr>
          <w:rFonts w:ascii="Century Gothic" w:hAnsi="Century Gothic"/>
          <w:color w:val="44546A" w:themeColor="text2"/>
          <w:sz w:val="20"/>
          <w:szCs w:val="20"/>
          <w:lang w:val="es-MX" w:eastAsia="es-ES"/>
        </w:rPr>
      </w:pPr>
    </w:p>
    <w:p w:rsidR="00EF3EF2" w:rsidRPr="003A7764" w:rsidRDefault="00EF3EF2" w:rsidP="00EF3EF2">
      <w:pPr>
        <w:rPr>
          <w:rFonts w:ascii="Century Gothic" w:hAnsi="Century Gothic"/>
          <w:color w:val="44546A" w:themeColor="text2"/>
          <w:sz w:val="20"/>
          <w:szCs w:val="20"/>
          <w:lang w:val="es-MX" w:eastAsia="es-ES"/>
        </w:rPr>
      </w:pPr>
      <w:r w:rsidRPr="003A7764">
        <w:rPr>
          <w:rFonts w:ascii="Century Gothic" w:hAnsi="Century Gothic"/>
          <w:noProof/>
          <w:color w:val="44546A" w:themeColor="text2"/>
          <w:sz w:val="20"/>
          <w:szCs w:val="20"/>
          <w:lang w:eastAsia="es-EC"/>
        </w:rPr>
        <mc:AlternateContent>
          <mc:Choice Requires="wps">
            <w:drawing>
              <wp:anchor distT="0" distB="0" distL="114300" distR="114300" simplePos="0" relativeHeight="251878400" behindDoc="0" locked="0" layoutInCell="1" allowOverlap="1" wp14:anchorId="05C24688" wp14:editId="09188608">
                <wp:simplePos x="0" y="0"/>
                <wp:positionH relativeFrom="column">
                  <wp:posOffset>53340</wp:posOffset>
                </wp:positionH>
                <wp:positionV relativeFrom="paragraph">
                  <wp:posOffset>80010</wp:posOffset>
                </wp:positionV>
                <wp:extent cx="5816600" cy="3952875"/>
                <wp:effectExtent l="0" t="0" r="12700" b="28575"/>
                <wp:wrapNone/>
                <wp:docPr id="234" name="234 Cuadro de texto"/>
                <wp:cNvGraphicFramePr/>
                <a:graphic xmlns:a="http://schemas.openxmlformats.org/drawingml/2006/main">
                  <a:graphicData uri="http://schemas.microsoft.com/office/word/2010/wordprocessingShape">
                    <wps:wsp>
                      <wps:cNvSpPr txBox="1"/>
                      <wps:spPr>
                        <a:xfrm>
                          <a:off x="0" y="0"/>
                          <a:ext cx="5816600" cy="3952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3EF2" w:rsidRPr="003A1328" w:rsidRDefault="00EF3EF2" w:rsidP="00EF3EF2">
                            <w:pPr>
                              <w:jc w:val="both"/>
                              <w:rPr>
                                <w:rFonts w:ascii="Century Gothic" w:hAnsi="Century Gothic"/>
                                <w:color w:val="44546A" w:themeColor="text2"/>
                                <w:sz w:val="18"/>
                                <w:szCs w:val="18"/>
                              </w:rPr>
                            </w:pPr>
                            <w:r w:rsidRPr="003A1328">
                              <w:rPr>
                                <w:sz w:val="18"/>
                                <w:szCs w:val="18"/>
                              </w:rPr>
                              <w:t>•</w:t>
                            </w:r>
                            <w:r w:rsidRPr="003A1328">
                              <w:rPr>
                                <w:sz w:val="18"/>
                                <w:szCs w:val="18"/>
                              </w:rPr>
                              <w:tab/>
                            </w:r>
                            <w:r>
                              <w:rPr>
                                <w:rFonts w:ascii="Century Gothic" w:hAnsi="Century Gothic"/>
                                <w:color w:val="44546A" w:themeColor="text2"/>
                                <w:sz w:val="18"/>
                                <w:szCs w:val="18"/>
                              </w:rPr>
                              <w:t>De conformidad con la</w:t>
                            </w:r>
                            <w:r w:rsidRPr="003A1328">
                              <w:rPr>
                                <w:rFonts w:ascii="Century Gothic" w:hAnsi="Century Gothic"/>
                                <w:color w:val="44546A" w:themeColor="text2"/>
                                <w:sz w:val="18"/>
                                <w:szCs w:val="18"/>
                              </w:rPr>
                              <w:t xml:space="preserve"> disposici</w:t>
                            </w:r>
                            <w:r>
                              <w:rPr>
                                <w:rFonts w:ascii="Century Gothic" w:hAnsi="Century Gothic"/>
                                <w:color w:val="44546A" w:themeColor="text2"/>
                                <w:sz w:val="18"/>
                                <w:szCs w:val="18"/>
                              </w:rPr>
                              <w:t>ó</w:t>
                            </w:r>
                            <w:r w:rsidRPr="003A1328">
                              <w:rPr>
                                <w:rFonts w:ascii="Century Gothic" w:hAnsi="Century Gothic"/>
                                <w:color w:val="44546A" w:themeColor="text2"/>
                                <w:sz w:val="18"/>
                                <w:szCs w:val="18"/>
                              </w:rPr>
                              <w:t xml:space="preserve">n </w:t>
                            </w:r>
                            <w:r w:rsidRPr="001B1CB4">
                              <w:rPr>
                                <w:rFonts w:ascii="Century Gothic" w:hAnsi="Century Gothic"/>
                                <w:color w:val="44546A" w:themeColor="text2"/>
                                <w:sz w:val="18"/>
                                <w:szCs w:val="18"/>
                              </w:rPr>
                              <w:t>impartida por la magister Mery Alarcón Pruna, Coordinadora de Talento Humano de la Intendencia Regional de Quito, mediante correo electrónico de 03 de enero de 2022, en el cual solicita se dé atención a la Resolución del COE Nacional expedida el día lunes 3 de enero de 2021, en cuanto a la organización del personal de forma que se cumpla con el aforo máximo del 50% en las instalaciones</w:t>
                            </w:r>
                            <w:r w:rsidRPr="003A1328">
                              <w:rPr>
                                <w:rFonts w:ascii="Century Gothic" w:hAnsi="Century Gothic"/>
                                <w:color w:val="44546A" w:themeColor="text2"/>
                                <w:sz w:val="18"/>
                                <w:szCs w:val="18"/>
                              </w:rPr>
                              <w:t xml:space="preserve">. </w:t>
                            </w:r>
                            <w:r>
                              <w:rPr>
                                <w:rFonts w:ascii="Century Gothic" w:hAnsi="Century Gothic"/>
                                <w:color w:val="44546A" w:themeColor="text2"/>
                                <w:sz w:val="18"/>
                                <w:szCs w:val="18"/>
                              </w:rPr>
                              <w:t>Razón por la cual d</w:t>
                            </w:r>
                            <w:r w:rsidRPr="003A1328">
                              <w:rPr>
                                <w:rFonts w:ascii="Century Gothic" w:hAnsi="Century Gothic"/>
                                <w:color w:val="44546A" w:themeColor="text2"/>
                                <w:sz w:val="18"/>
                                <w:szCs w:val="18"/>
                              </w:rPr>
                              <w:t xml:space="preserve">urante los </w:t>
                            </w:r>
                            <w:r>
                              <w:rPr>
                                <w:rFonts w:ascii="Century Gothic" w:hAnsi="Century Gothic"/>
                                <w:color w:val="44546A" w:themeColor="text2"/>
                                <w:sz w:val="18"/>
                                <w:szCs w:val="18"/>
                              </w:rPr>
                              <w:t xml:space="preserve"> dos </w:t>
                            </w:r>
                            <w:r w:rsidRPr="003A1328">
                              <w:rPr>
                                <w:rFonts w:ascii="Century Gothic" w:hAnsi="Century Gothic"/>
                                <w:color w:val="44546A" w:themeColor="text2"/>
                                <w:sz w:val="18"/>
                                <w:szCs w:val="18"/>
                              </w:rPr>
                              <w:t>primeros meses del año, se mantuvo teletrabajo por grupos alternados, con la finalidad de disminuir los riesgos</w:t>
                            </w:r>
                            <w:r>
                              <w:rPr>
                                <w:rFonts w:ascii="Century Gothic" w:hAnsi="Century Gothic"/>
                                <w:color w:val="44546A" w:themeColor="text2"/>
                                <w:sz w:val="18"/>
                                <w:szCs w:val="18"/>
                              </w:rPr>
                              <w:t xml:space="preserve"> de contagio de COVID-19</w:t>
                            </w:r>
                            <w:r w:rsidRPr="003A1328">
                              <w:rPr>
                                <w:rFonts w:ascii="Century Gothic" w:hAnsi="Century Gothic"/>
                                <w:color w:val="44546A" w:themeColor="text2"/>
                                <w:sz w:val="18"/>
                                <w:szCs w:val="18"/>
                              </w:rPr>
                              <w:t>.</w:t>
                            </w:r>
                          </w:p>
                          <w:p w:rsidR="00EF3EF2" w:rsidRDefault="00EF3EF2" w:rsidP="00EF3EF2">
                            <w:pPr>
                              <w:jc w:val="both"/>
                              <w:rPr>
                                <w:rFonts w:ascii="Century Gothic" w:hAnsi="Century Gothic"/>
                                <w:color w:val="44546A" w:themeColor="text2"/>
                                <w:sz w:val="18"/>
                                <w:szCs w:val="18"/>
                              </w:rPr>
                            </w:pPr>
                            <w:r>
                              <w:rPr>
                                <w:rFonts w:ascii="Century Gothic" w:hAnsi="Century Gothic"/>
                                <w:color w:val="44546A" w:themeColor="text2"/>
                                <w:sz w:val="18"/>
                                <w:szCs w:val="18"/>
                              </w:rPr>
                              <w:t>•</w:t>
                            </w:r>
                            <w:r>
                              <w:rPr>
                                <w:rFonts w:ascii="Century Gothic" w:hAnsi="Century Gothic"/>
                                <w:color w:val="44546A" w:themeColor="text2"/>
                                <w:sz w:val="18"/>
                                <w:szCs w:val="18"/>
                              </w:rPr>
                              <w:tab/>
                              <w:t>Se continuó adoptando</w:t>
                            </w:r>
                            <w:r w:rsidRPr="003A1328">
                              <w:rPr>
                                <w:rFonts w:ascii="Century Gothic" w:hAnsi="Century Gothic"/>
                                <w:color w:val="44546A" w:themeColor="text2"/>
                                <w:sz w:val="18"/>
                                <w:szCs w:val="18"/>
                              </w:rPr>
                              <w:t xml:space="preserve"> importantes medidas de contingencia contra el Covid-19 como es la contratación del servicio de desinfección de ambientes y superficies contra virus y bacterias de las instalaciones, así como también se cumplió con el debido distanciamiento y el lavado de manos frecuente entre los servidores y trabajador, la colocación de gel </w:t>
                            </w:r>
                            <w:proofErr w:type="spellStart"/>
                            <w:r w:rsidRPr="003A1328">
                              <w:rPr>
                                <w:rFonts w:ascii="Century Gothic" w:hAnsi="Century Gothic"/>
                                <w:color w:val="44546A" w:themeColor="text2"/>
                                <w:sz w:val="18"/>
                                <w:szCs w:val="18"/>
                              </w:rPr>
                              <w:t>antibacterial</w:t>
                            </w:r>
                            <w:proofErr w:type="spellEnd"/>
                            <w:r w:rsidRPr="003A1328">
                              <w:rPr>
                                <w:rFonts w:ascii="Century Gothic" w:hAnsi="Century Gothic"/>
                                <w:color w:val="44546A" w:themeColor="text2"/>
                                <w:sz w:val="18"/>
                                <w:szCs w:val="18"/>
                              </w:rPr>
                              <w:t xml:space="preserve"> al ingreso de las instalaciones, </w:t>
                            </w:r>
                            <w:r>
                              <w:rPr>
                                <w:rFonts w:ascii="Century Gothic" w:hAnsi="Century Gothic"/>
                                <w:color w:val="44546A" w:themeColor="text2"/>
                                <w:sz w:val="18"/>
                                <w:szCs w:val="18"/>
                              </w:rPr>
                              <w:t>así como el uso obligatorio de mascarillas</w:t>
                            </w:r>
                            <w:r w:rsidRPr="003A1328">
                              <w:rPr>
                                <w:rFonts w:ascii="Century Gothic" w:hAnsi="Century Gothic"/>
                                <w:color w:val="44546A" w:themeColor="text2"/>
                                <w:sz w:val="18"/>
                                <w:szCs w:val="18"/>
                              </w:rPr>
                              <w:t>, señalética de bioseguridad, fueron entre otras las actividades fundamentales para proteger la salud de todos.</w:t>
                            </w:r>
                          </w:p>
                          <w:p w:rsidR="00EF3EF2" w:rsidRDefault="00EF3EF2" w:rsidP="00EF3EF2">
                            <w:pPr>
                              <w:pStyle w:val="Prrafodelista"/>
                              <w:numPr>
                                <w:ilvl w:val="0"/>
                                <w:numId w:val="60"/>
                              </w:numPr>
                              <w:ind w:left="0" w:firstLine="0"/>
                              <w:jc w:val="both"/>
                              <w:rPr>
                                <w:rFonts w:ascii="Century Gothic" w:hAnsi="Century Gothic"/>
                                <w:color w:val="44546A" w:themeColor="text2"/>
                                <w:sz w:val="18"/>
                                <w:szCs w:val="18"/>
                              </w:rPr>
                            </w:pPr>
                            <w:r w:rsidRPr="00560882">
                              <w:rPr>
                                <w:rFonts w:ascii="Century Gothic" w:hAnsi="Century Gothic"/>
                                <w:color w:val="44546A" w:themeColor="text2"/>
                                <w:sz w:val="18"/>
                                <w:szCs w:val="18"/>
                              </w:rPr>
                              <w:t>En razón del paro nacional que inició el 13 de junio de 2022, el cual avanzó progresivamente con la obstaculización de vías que impidió la movilización normal de varias servidoras, la Ingeniera Sandra Quezada Orozco, Directora Nacional de Talento Humano, dispuso que las servidoras que tienen domicilio en otras provincias puedan a realizar teletrabajo, lo cual efectivamente se cumplió.</w:t>
                            </w:r>
                          </w:p>
                          <w:p w:rsidR="00EF3EF2" w:rsidRDefault="00EF3EF2" w:rsidP="00EF3EF2">
                            <w:pPr>
                              <w:pStyle w:val="Prrafodelista"/>
                              <w:ind w:left="0"/>
                              <w:jc w:val="both"/>
                              <w:rPr>
                                <w:rFonts w:ascii="Century Gothic" w:hAnsi="Century Gothic"/>
                                <w:color w:val="44546A" w:themeColor="text2"/>
                                <w:sz w:val="18"/>
                                <w:szCs w:val="18"/>
                              </w:rPr>
                            </w:pPr>
                          </w:p>
                          <w:p w:rsidR="00EF3EF2" w:rsidRPr="00560882" w:rsidRDefault="00EF3EF2" w:rsidP="00EF3EF2">
                            <w:pPr>
                              <w:pStyle w:val="Prrafodelista"/>
                              <w:numPr>
                                <w:ilvl w:val="0"/>
                                <w:numId w:val="60"/>
                              </w:numPr>
                              <w:ind w:left="0" w:firstLine="0"/>
                              <w:jc w:val="both"/>
                              <w:rPr>
                                <w:rFonts w:ascii="Century Gothic" w:hAnsi="Century Gothic"/>
                                <w:color w:val="44546A" w:themeColor="text2"/>
                                <w:sz w:val="18"/>
                                <w:szCs w:val="18"/>
                              </w:rPr>
                            </w:pPr>
                            <w:r w:rsidRPr="00560882">
                              <w:rPr>
                                <w:rFonts w:ascii="Century Gothic" w:hAnsi="Century Gothic"/>
                                <w:color w:val="44546A" w:themeColor="text2"/>
                                <w:sz w:val="18"/>
                                <w:szCs w:val="18"/>
                              </w:rPr>
                              <w:t>Se ha exigido a todos los proveedores de servicios para la Intendencia Regional de Ambato, el cumplimiento de lo establecido en el Reglamento de seguridad y salud de los trabajadores y mejoramiento del medio ambiente de trabajo (Decreto Ejecutivo 2393) Reglamentos específicos y toda la normativa vigente en Seguridad y Salud, de acuerdo su actividad, con la emisión y suscripción del formulario PERMISO DE TRABAJO SEGURO con las normativas vigentes en seguridad y salud ocupacional, permisos que se han emitido en un total de 8 durante el año 2022.</w:t>
                            </w:r>
                          </w:p>
                          <w:p w:rsidR="00EF3EF2" w:rsidRDefault="00EF3EF2" w:rsidP="00EF3EF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234 Cuadro de texto" o:spid="_x0000_s1041" type="#_x0000_t202" style="position:absolute;margin-left:4.2pt;margin-top:6.3pt;width:458pt;height:311.25pt;z-index:251878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UA3nwIAAMYFAAAOAAAAZHJzL2Uyb0RvYy54bWysVEtPGzEQvlfqf7B8L5uEJISIDUqDqCoh&#10;QIWKs+O1iYXtcW0nu+mv79i7eUC5UPWyO/Z8M5755nFx2RhNNsIHBbak/ZMeJcJyqJR9LunPx+sv&#10;E0pCZLZiGqwo6VYEejn7/OmidlMxgBXoSniCTmyY1q6kqxjdtCgCXwnDwgk4YVEpwRsW8eifi8qz&#10;Gr0bXQx6vXFRg6+cBy5CwNurVkln2b+Ugsc7KYOIRJcUY4v56/N3mb7F7IJNnz1zK8W7MNg/RGGY&#10;svjo3tUVi4ysvfrLlVHcQwAZTziYAqRUXOQcMJt+7002DyvmRM4FyQluT1P4f2757ebeE1WVdHA6&#10;pMQyg0VCkSzWrPJAKkGiaCIkomoXpoh/cGgRm6/QYMF39wEvU/6N9Cb9MTOCeqR8u6cZ/RCOl6NJ&#10;fzzuoYqj7vR8NJicjZKf4mDufIjfBBiShJJ6rGOml21uQmyhO0h6LYBW1bXSOh9S74iF9mTDsOo6&#10;5iDR+SuUtqQu6fh01MuOX+mS6739UjP+0oV3hEJ/2qbnRO6yLqxEUUtFluJWi4TR9oeQyHJm5J0Y&#10;GefC7uPM6ISSmNFHDDv8IaqPGLd5oEV+GWzcGxtlwbcsvaa2etlRK1s81vAo7yTGZtnk9urnEqer&#10;JVRb7CAP7TAGx68VEn7DQrxnHqcPOwM3SrzDj9SAVYJOomQF/vd79wmPQ4FaSmqc5pKGX2vmBSX6&#10;u8VxOe8Ph2n882E4OhvgwR9rlscauzYLwNbp4+5yPIsJH/VOlB7MEy6eeXoVVcxyfLukcScuYrtj&#10;cHFxMZ9nEA68Y/HGPjieXCeaU6M9Nk/Mu67R06zdwm7u2fRNv7fYZGlhvo4gVR6GA6tdAXBZ5HHq&#10;FlvaRsfnjDqs39kfAAAA//8DAFBLAwQUAAYACAAAACEAAN3N1dwAAAAIAQAADwAAAGRycy9kb3du&#10;cmV2LnhtbEyPwU7DMBBE70j8g7VI3KjTUKI0jVMBKlw4UVDPbuzaFvE6st00/D3LCY47M5p9025n&#10;P7BJx+QCClguCmAa+6AcGgGfHy93NbCUJSo5BNQCvnWCbXd91cpGhQu+62mfDaMSTI0UYHMeG85T&#10;b7WXaRFGjeSdQvQy0xkNV1FeqNwPvCyKinvpkD5YOepnq/uv/dkL2D2ZtelrGe2uVs5N8+H0Zl6F&#10;uL2ZHzfAsp7zXxh+8QkdOmI6hjOqxAYB9YqCJJcVMLLX5YqEo4Dq/mEJvGv5/wHdDwAAAP//AwBQ&#10;SwECLQAUAAYACAAAACEAtoM4kv4AAADhAQAAEwAAAAAAAAAAAAAAAAAAAAAAW0NvbnRlbnRfVHlw&#10;ZXNdLnhtbFBLAQItABQABgAIAAAAIQA4/SH/1gAAAJQBAAALAAAAAAAAAAAAAAAAAC8BAABfcmVs&#10;cy8ucmVsc1BLAQItABQABgAIAAAAIQCwNUA3nwIAAMYFAAAOAAAAAAAAAAAAAAAAAC4CAABkcnMv&#10;ZTJvRG9jLnhtbFBLAQItABQABgAIAAAAIQAA3c3V3AAAAAgBAAAPAAAAAAAAAAAAAAAAAPkEAABk&#10;cnMvZG93bnJldi54bWxQSwUGAAAAAAQABADzAAAAAgYAAAAA&#10;" fillcolor="white [3201]" strokeweight=".5pt">
                <v:textbox>
                  <w:txbxContent>
                    <w:p w:rsidR="00EF3EF2" w:rsidRPr="003A1328" w:rsidRDefault="00EF3EF2" w:rsidP="00EF3EF2">
                      <w:pPr>
                        <w:jc w:val="both"/>
                        <w:rPr>
                          <w:rFonts w:ascii="Century Gothic" w:hAnsi="Century Gothic"/>
                          <w:color w:val="44546A" w:themeColor="text2"/>
                          <w:sz w:val="18"/>
                          <w:szCs w:val="18"/>
                        </w:rPr>
                      </w:pPr>
                      <w:r w:rsidRPr="003A1328">
                        <w:rPr>
                          <w:sz w:val="18"/>
                          <w:szCs w:val="18"/>
                        </w:rPr>
                        <w:t>•</w:t>
                      </w:r>
                      <w:r w:rsidRPr="003A1328">
                        <w:rPr>
                          <w:sz w:val="18"/>
                          <w:szCs w:val="18"/>
                        </w:rPr>
                        <w:tab/>
                      </w:r>
                      <w:r>
                        <w:rPr>
                          <w:rFonts w:ascii="Century Gothic" w:hAnsi="Century Gothic"/>
                          <w:color w:val="44546A" w:themeColor="text2"/>
                          <w:sz w:val="18"/>
                          <w:szCs w:val="18"/>
                        </w:rPr>
                        <w:t>De conformidad con la</w:t>
                      </w:r>
                      <w:r w:rsidRPr="003A1328">
                        <w:rPr>
                          <w:rFonts w:ascii="Century Gothic" w:hAnsi="Century Gothic"/>
                          <w:color w:val="44546A" w:themeColor="text2"/>
                          <w:sz w:val="18"/>
                          <w:szCs w:val="18"/>
                        </w:rPr>
                        <w:t xml:space="preserve"> disposici</w:t>
                      </w:r>
                      <w:r>
                        <w:rPr>
                          <w:rFonts w:ascii="Century Gothic" w:hAnsi="Century Gothic"/>
                          <w:color w:val="44546A" w:themeColor="text2"/>
                          <w:sz w:val="18"/>
                          <w:szCs w:val="18"/>
                        </w:rPr>
                        <w:t>ó</w:t>
                      </w:r>
                      <w:r w:rsidRPr="003A1328">
                        <w:rPr>
                          <w:rFonts w:ascii="Century Gothic" w:hAnsi="Century Gothic"/>
                          <w:color w:val="44546A" w:themeColor="text2"/>
                          <w:sz w:val="18"/>
                          <w:szCs w:val="18"/>
                        </w:rPr>
                        <w:t xml:space="preserve">n </w:t>
                      </w:r>
                      <w:r w:rsidRPr="001B1CB4">
                        <w:rPr>
                          <w:rFonts w:ascii="Century Gothic" w:hAnsi="Century Gothic"/>
                          <w:color w:val="44546A" w:themeColor="text2"/>
                          <w:sz w:val="18"/>
                          <w:szCs w:val="18"/>
                        </w:rPr>
                        <w:t>impartida por la magister Mery Alarcón Pruna, Coordinadora de Talento Humano de la Intendencia Regional de Quito, mediante correo electrónico de 03 de enero de 2022, en el cual solicita se dé atención a la Resolución del COE Nacional expedida el día lunes 3 de enero de 2021, en cuanto a la organización del personal de forma que se cumpla con el aforo máximo del 50% en las instalaciones</w:t>
                      </w:r>
                      <w:r w:rsidRPr="003A1328">
                        <w:rPr>
                          <w:rFonts w:ascii="Century Gothic" w:hAnsi="Century Gothic"/>
                          <w:color w:val="44546A" w:themeColor="text2"/>
                          <w:sz w:val="18"/>
                          <w:szCs w:val="18"/>
                        </w:rPr>
                        <w:t xml:space="preserve">. </w:t>
                      </w:r>
                      <w:r>
                        <w:rPr>
                          <w:rFonts w:ascii="Century Gothic" w:hAnsi="Century Gothic"/>
                          <w:color w:val="44546A" w:themeColor="text2"/>
                          <w:sz w:val="18"/>
                          <w:szCs w:val="18"/>
                        </w:rPr>
                        <w:t>Razón por la cual d</w:t>
                      </w:r>
                      <w:r w:rsidRPr="003A1328">
                        <w:rPr>
                          <w:rFonts w:ascii="Century Gothic" w:hAnsi="Century Gothic"/>
                          <w:color w:val="44546A" w:themeColor="text2"/>
                          <w:sz w:val="18"/>
                          <w:szCs w:val="18"/>
                        </w:rPr>
                        <w:t xml:space="preserve">urante los </w:t>
                      </w:r>
                      <w:r>
                        <w:rPr>
                          <w:rFonts w:ascii="Century Gothic" w:hAnsi="Century Gothic"/>
                          <w:color w:val="44546A" w:themeColor="text2"/>
                          <w:sz w:val="18"/>
                          <w:szCs w:val="18"/>
                        </w:rPr>
                        <w:t xml:space="preserve"> dos </w:t>
                      </w:r>
                      <w:r w:rsidRPr="003A1328">
                        <w:rPr>
                          <w:rFonts w:ascii="Century Gothic" w:hAnsi="Century Gothic"/>
                          <w:color w:val="44546A" w:themeColor="text2"/>
                          <w:sz w:val="18"/>
                          <w:szCs w:val="18"/>
                        </w:rPr>
                        <w:t>primeros meses del año, se mantuvo teletrabajo por grupos alternados, con la finalidad de disminuir los riesgos</w:t>
                      </w:r>
                      <w:r>
                        <w:rPr>
                          <w:rFonts w:ascii="Century Gothic" w:hAnsi="Century Gothic"/>
                          <w:color w:val="44546A" w:themeColor="text2"/>
                          <w:sz w:val="18"/>
                          <w:szCs w:val="18"/>
                        </w:rPr>
                        <w:t xml:space="preserve"> de contagio de COVID-19</w:t>
                      </w:r>
                      <w:r w:rsidRPr="003A1328">
                        <w:rPr>
                          <w:rFonts w:ascii="Century Gothic" w:hAnsi="Century Gothic"/>
                          <w:color w:val="44546A" w:themeColor="text2"/>
                          <w:sz w:val="18"/>
                          <w:szCs w:val="18"/>
                        </w:rPr>
                        <w:t>.</w:t>
                      </w:r>
                    </w:p>
                    <w:p w:rsidR="00EF3EF2" w:rsidRDefault="00EF3EF2" w:rsidP="00EF3EF2">
                      <w:pPr>
                        <w:jc w:val="both"/>
                        <w:rPr>
                          <w:rFonts w:ascii="Century Gothic" w:hAnsi="Century Gothic"/>
                          <w:color w:val="44546A" w:themeColor="text2"/>
                          <w:sz w:val="18"/>
                          <w:szCs w:val="18"/>
                        </w:rPr>
                      </w:pPr>
                      <w:r>
                        <w:rPr>
                          <w:rFonts w:ascii="Century Gothic" w:hAnsi="Century Gothic"/>
                          <w:color w:val="44546A" w:themeColor="text2"/>
                          <w:sz w:val="18"/>
                          <w:szCs w:val="18"/>
                        </w:rPr>
                        <w:t>•</w:t>
                      </w:r>
                      <w:r>
                        <w:rPr>
                          <w:rFonts w:ascii="Century Gothic" w:hAnsi="Century Gothic"/>
                          <w:color w:val="44546A" w:themeColor="text2"/>
                          <w:sz w:val="18"/>
                          <w:szCs w:val="18"/>
                        </w:rPr>
                        <w:tab/>
                        <w:t>Se continuó adoptando</w:t>
                      </w:r>
                      <w:r w:rsidRPr="003A1328">
                        <w:rPr>
                          <w:rFonts w:ascii="Century Gothic" w:hAnsi="Century Gothic"/>
                          <w:color w:val="44546A" w:themeColor="text2"/>
                          <w:sz w:val="18"/>
                          <w:szCs w:val="18"/>
                        </w:rPr>
                        <w:t xml:space="preserve"> importantes medidas de contingencia contra el Covid-19 como es la contratación del servicio de desinfección de ambientes y superficies contra virus y bacterias de las instalaciones, así como también se cumplió con el debido distanciamiento y el lavado de manos frecuente entre los servidores y trabajador, la colocación de gel </w:t>
                      </w:r>
                      <w:proofErr w:type="spellStart"/>
                      <w:r w:rsidRPr="003A1328">
                        <w:rPr>
                          <w:rFonts w:ascii="Century Gothic" w:hAnsi="Century Gothic"/>
                          <w:color w:val="44546A" w:themeColor="text2"/>
                          <w:sz w:val="18"/>
                          <w:szCs w:val="18"/>
                        </w:rPr>
                        <w:t>antibacterial</w:t>
                      </w:r>
                      <w:proofErr w:type="spellEnd"/>
                      <w:r w:rsidRPr="003A1328">
                        <w:rPr>
                          <w:rFonts w:ascii="Century Gothic" w:hAnsi="Century Gothic"/>
                          <w:color w:val="44546A" w:themeColor="text2"/>
                          <w:sz w:val="18"/>
                          <w:szCs w:val="18"/>
                        </w:rPr>
                        <w:t xml:space="preserve"> al ingreso de las instalaciones, </w:t>
                      </w:r>
                      <w:r>
                        <w:rPr>
                          <w:rFonts w:ascii="Century Gothic" w:hAnsi="Century Gothic"/>
                          <w:color w:val="44546A" w:themeColor="text2"/>
                          <w:sz w:val="18"/>
                          <w:szCs w:val="18"/>
                        </w:rPr>
                        <w:t>así como el uso obligatorio de mascarillas</w:t>
                      </w:r>
                      <w:r w:rsidRPr="003A1328">
                        <w:rPr>
                          <w:rFonts w:ascii="Century Gothic" w:hAnsi="Century Gothic"/>
                          <w:color w:val="44546A" w:themeColor="text2"/>
                          <w:sz w:val="18"/>
                          <w:szCs w:val="18"/>
                        </w:rPr>
                        <w:t>, señalética de bioseguridad, fueron entre otras las actividades fundamentales para proteger la salud de todos.</w:t>
                      </w:r>
                    </w:p>
                    <w:p w:rsidR="00EF3EF2" w:rsidRDefault="00EF3EF2" w:rsidP="00EF3EF2">
                      <w:pPr>
                        <w:pStyle w:val="Prrafodelista"/>
                        <w:numPr>
                          <w:ilvl w:val="0"/>
                          <w:numId w:val="60"/>
                        </w:numPr>
                        <w:ind w:left="0" w:firstLine="0"/>
                        <w:jc w:val="both"/>
                        <w:rPr>
                          <w:rFonts w:ascii="Century Gothic" w:hAnsi="Century Gothic"/>
                          <w:color w:val="44546A" w:themeColor="text2"/>
                          <w:sz w:val="18"/>
                          <w:szCs w:val="18"/>
                        </w:rPr>
                      </w:pPr>
                      <w:r w:rsidRPr="00560882">
                        <w:rPr>
                          <w:rFonts w:ascii="Century Gothic" w:hAnsi="Century Gothic"/>
                          <w:color w:val="44546A" w:themeColor="text2"/>
                          <w:sz w:val="18"/>
                          <w:szCs w:val="18"/>
                        </w:rPr>
                        <w:t>En razón del paro nacional que inició el 13 de junio de 2022, el cual avanzó progresivamente con la obstaculización de vías que impidió la movilización normal de varias servidoras, la Ingeniera Sandra Quezada Orozco, Directora Nacional de Talento Humano, dispuso que las servidoras que tienen domicilio en otras provincias puedan a realizar teletrabajo, lo cual efectivamente se cumplió.</w:t>
                      </w:r>
                    </w:p>
                    <w:p w:rsidR="00EF3EF2" w:rsidRDefault="00EF3EF2" w:rsidP="00EF3EF2">
                      <w:pPr>
                        <w:pStyle w:val="Prrafodelista"/>
                        <w:ind w:left="0"/>
                        <w:jc w:val="both"/>
                        <w:rPr>
                          <w:rFonts w:ascii="Century Gothic" w:hAnsi="Century Gothic"/>
                          <w:color w:val="44546A" w:themeColor="text2"/>
                          <w:sz w:val="18"/>
                          <w:szCs w:val="18"/>
                        </w:rPr>
                      </w:pPr>
                    </w:p>
                    <w:p w:rsidR="00EF3EF2" w:rsidRPr="00560882" w:rsidRDefault="00EF3EF2" w:rsidP="00EF3EF2">
                      <w:pPr>
                        <w:pStyle w:val="Prrafodelista"/>
                        <w:numPr>
                          <w:ilvl w:val="0"/>
                          <w:numId w:val="60"/>
                        </w:numPr>
                        <w:ind w:left="0" w:firstLine="0"/>
                        <w:jc w:val="both"/>
                        <w:rPr>
                          <w:rFonts w:ascii="Century Gothic" w:hAnsi="Century Gothic"/>
                          <w:color w:val="44546A" w:themeColor="text2"/>
                          <w:sz w:val="18"/>
                          <w:szCs w:val="18"/>
                        </w:rPr>
                      </w:pPr>
                      <w:r w:rsidRPr="00560882">
                        <w:rPr>
                          <w:rFonts w:ascii="Century Gothic" w:hAnsi="Century Gothic"/>
                          <w:color w:val="44546A" w:themeColor="text2"/>
                          <w:sz w:val="18"/>
                          <w:szCs w:val="18"/>
                        </w:rPr>
                        <w:t>Se ha exigido a todos los proveedores de servicios para la Intendencia Regional de Ambato, el cumplimiento de lo establecido en el Reglamento de seguridad y salud de los trabajadores y mejoramiento del medio ambiente de trabajo (Decreto Ejecutivo 2393) Reglamentos específicos y toda la normativa vigente en Seguridad y Salud, de acuerdo su actividad, con la emisión y suscripción del formulario PERMISO DE TRABAJO SEGURO con las normativas vigentes en seguridad y salud ocupacional, permisos que se han emitido en un total de 8 durante el año 2022.</w:t>
                      </w:r>
                    </w:p>
                    <w:p w:rsidR="00EF3EF2" w:rsidRDefault="00EF3EF2" w:rsidP="00EF3EF2"/>
                  </w:txbxContent>
                </v:textbox>
              </v:shape>
            </w:pict>
          </mc:Fallback>
        </mc:AlternateContent>
      </w:r>
    </w:p>
    <w:p w:rsidR="00EF3EF2" w:rsidRPr="003A7764" w:rsidRDefault="00EF3EF2" w:rsidP="00EF3EF2">
      <w:pPr>
        <w:spacing w:after="0" w:line="360" w:lineRule="auto"/>
        <w:jc w:val="both"/>
        <w:rPr>
          <w:rFonts w:ascii="Century Gothic" w:hAnsi="Century Gothic" w:cs="Arial"/>
          <w:color w:val="44546A" w:themeColor="text2"/>
          <w:sz w:val="20"/>
          <w:szCs w:val="20"/>
          <w:lang w:val="es-MX"/>
        </w:rPr>
      </w:pPr>
    </w:p>
    <w:p w:rsidR="00EF3EF2" w:rsidRPr="003A7764" w:rsidRDefault="00EF3EF2" w:rsidP="00EF3EF2">
      <w:pPr>
        <w:spacing w:after="0" w:line="360" w:lineRule="auto"/>
        <w:jc w:val="both"/>
        <w:rPr>
          <w:rFonts w:ascii="Century Gothic" w:hAnsi="Century Gothic" w:cs="Arial"/>
          <w:color w:val="44546A" w:themeColor="text2"/>
          <w:sz w:val="20"/>
          <w:szCs w:val="20"/>
          <w:lang w:val="es-MX"/>
        </w:rPr>
      </w:pPr>
    </w:p>
    <w:p w:rsidR="00EF3EF2" w:rsidRPr="003A7764" w:rsidRDefault="00EF3EF2" w:rsidP="00EF3EF2">
      <w:pPr>
        <w:spacing w:after="0" w:line="360" w:lineRule="auto"/>
        <w:jc w:val="both"/>
        <w:rPr>
          <w:rFonts w:ascii="Century Gothic" w:hAnsi="Century Gothic" w:cs="Arial"/>
          <w:color w:val="44546A" w:themeColor="text2"/>
          <w:sz w:val="20"/>
          <w:szCs w:val="20"/>
          <w:lang w:val="es-MX"/>
        </w:rPr>
      </w:pPr>
    </w:p>
    <w:p w:rsidR="00EF3EF2" w:rsidRPr="003A7764" w:rsidRDefault="00EF3EF2" w:rsidP="00EF3EF2">
      <w:pPr>
        <w:spacing w:after="0" w:line="360" w:lineRule="auto"/>
        <w:jc w:val="both"/>
        <w:rPr>
          <w:rFonts w:ascii="Century Gothic" w:hAnsi="Century Gothic" w:cs="Arial"/>
          <w:color w:val="44546A" w:themeColor="text2"/>
          <w:sz w:val="20"/>
          <w:szCs w:val="20"/>
          <w:lang w:val="es-MX"/>
        </w:rPr>
      </w:pPr>
    </w:p>
    <w:p w:rsidR="00EF3EF2" w:rsidRPr="003A7764" w:rsidRDefault="00EF3EF2" w:rsidP="00EF3EF2">
      <w:pPr>
        <w:spacing w:after="0" w:line="360" w:lineRule="auto"/>
        <w:jc w:val="both"/>
        <w:rPr>
          <w:rFonts w:ascii="Century Gothic" w:hAnsi="Century Gothic" w:cs="Arial"/>
          <w:color w:val="44546A" w:themeColor="text2"/>
          <w:sz w:val="20"/>
          <w:szCs w:val="20"/>
          <w:lang w:val="es-MX"/>
        </w:rPr>
      </w:pPr>
    </w:p>
    <w:p w:rsidR="00EF3EF2" w:rsidRPr="003A7764" w:rsidRDefault="00EF3EF2" w:rsidP="00EF3EF2">
      <w:pPr>
        <w:spacing w:after="0" w:line="360" w:lineRule="auto"/>
        <w:jc w:val="both"/>
        <w:rPr>
          <w:rFonts w:ascii="Century Gothic" w:hAnsi="Century Gothic" w:cs="Arial"/>
          <w:color w:val="44546A" w:themeColor="text2"/>
          <w:sz w:val="20"/>
          <w:szCs w:val="20"/>
          <w:lang w:val="es-MX"/>
        </w:rPr>
      </w:pPr>
    </w:p>
    <w:p w:rsidR="00EF3EF2" w:rsidRPr="003A7764" w:rsidRDefault="00EF3EF2" w:rsidP="00EF3EF2">
      <w:pPr>
        <w:spacing w:after="0" w:line="360" w:lineRule="auto"/>
        <w:jc w:val="both"/>
        <w:rPr>
          <w:rFonts w:ascii="Century Gothic" w:hAnsi="Century Gothic" w:cs="Arial"/>
          <w:b/>
          <w:color w:val="44546A" w:themeColor="text2"/>
          <w:sz w:val="20"/>
          <w:szCs w:val="20"/>
          <w:lang w:val="es-MX"/>
        </w:rPr>
      </w:pPr>
    </w:p>
    <w:p w:rsidR="00EF3EF2" w:rsidRPr="003A7764" w:rsidRDefault="00EF3EF2" w:rsidP="00EF3EF2">
      <w:pPr>
        <w:spacing w:after="0" w:line="360" w:lineRule="auto"/>
        <w:jc w:val="both"/>
        <w:rPr>
          <w:rFonts w:ascii="Century Gothic" w:hAnsi="Century Gothic" w:cstheme="minorHAnsi"/>
          <w:b/>
          <w:color w:val="44546A" w:themeColor="text2"/>
          <w:sz w:val="20"/>
          <w:szCs w:val="20"/>
          <w:lang w:val="es-MX"/>
        </w:rPr>
      </w:pPr>
    </w:p>
    <w:p w:rsidR="00EF3EF2" w:rsidRPr="003A7764" w:rsidRDefault="00EF3EF2" w:rsidP="00EF3EF2">
      <w:pPr>
        <w:spacing w:after="0" w:line="360" w:lineRule="auto"/>
        <w:jc w:val="both"/>
        <w:rPr>
          <w:rFonts w:ascii="Century Gothic" w:hAnsi="Century Gothic" w:cstheme="minorHAnsi"/>
          <w:b/>
          <w:color w:val="44546A" w:themeColor="text2"/>
          <w:sz w:val="20"/>
          <w:szCs w:val="20"/>
          <w:lang w:val="es-MX"/>
        </w:rPr>
      </w:pPr>
    </w:p>
    <w:p w:rsidR="00EF3EF2" w:rsidRPr="003A7764" w:rsidRDefault="00EF3EF2" w:rsidP="00EF3EF2">
      <w:pPr>
        <w:spacing w:after="0" w:line="360" w:lineRule="auto"/>
        <w:jc w:val="both"/>
        <w:rPr>
          <w:rFonts w:ascii="Century Gothic" w:hAnsi="Century Gothic" w:cstheme="minorHAnsi"/>
          <w:b/>
          <w:color w:val="44546A" w:themeColor="text2"/>
          <w:sz w:val="20"/>
          <w:szCs w:val="20"/>
          <w:lang w:val="es-MX"/>
        </w:rPr>
      </w:pPr>
    </w:p>
    <w:p w:rsidR="00EF3EF2" w:rsidRPr="003A7764" w:rsidRDefault="00EF3EF2" w:rsidP="00EF3EF2">
      <w:pPr>
        <w:spacing w:after="0" w:line="360" w:lineRule="auto"/>
        <w:jc w:val="both"/>
        <w:rPr>
          <w:rFonts w:ascii="Century Gothic" w:hAnsi="Century Gothic" w:cstheme="minorHAnsi"/>
          <w:b/>
          <w:color w:val="44546A" w:themeColor="text2"/>
          <w:sz w:val="20"/>
          <w:szCs w:val="20"/>
          <w:lang w:val="es-MX"/>
        </w:rPr>
      </w:pPr>
    </w:p>
    <w:p w:rsidR="00EF3EF2" w:rsidRPr="003A7764" w:rsidRDefault="00EF3EF2" w:rsidP="00EF3EF2">
      <w:pPr>
        <w:spacing w:after="0" w:line="360" w:lineRule="auto"/>
        <w:jc w:val="both"/>
        <w:rPr>
          <w:rFonts w:ascii="Century Gothic" w:hAnsi="Century Gothic" w:cstheme="minorHAnsi"/>
          <w:b/>
          <w:color w:val="44546A" w:themeColor="text2"/>
          <w:sz w:val="20"/>
          <w:szCs w:val="20"/>
          <w:lang w:val="es-MX"/>
        </w:rPr>
      </w:pPr>
    </w:p>
    <w:p w:rsidR="00EF3EF2" w:rsidRPr="003A7764" w:rsidRDefault="00EF3EF2" w:rsidP="00EF3EF2">
      <w:pPr>
        <w:spacing w:after="0" w:line="360" w:lineRule="auto"/>
        <w:jc w:val="both"/>
        <w:rPr>
          <w:rFonts w:ascii="Century Gothic" w:hAnsi="Century Gothic" w:cstheme="minorHAnsi"/>
          <w:b/>
          <w:color w:val="44546A" w:themeColor="text2"/>
          <w:sz w:val="20"/>
          <w:szCs w:val="20"/>
          <w:lang w:val="es-MX"/>
        </w:rPr>
      </w:pPr>
    </w:p>
    <w:p w:rsidR="00EF3EF2" w:rsidRPr="003A7764" w:rsidRDefault="00EF3EF2" w:rsidP="00EF3EF2">
      <w:pPr>
        <w:spacing w:after="0" w:line="360" w:lineRule="auto"/>
        <w:jc w:val="both"/>
        <w:rPr>
          <w:rFonts w:ascii="Century Gothic" w:hAnsi="Century Gothic" w:cstheme="minorHAnsi"/>
          <w:b/>
          <w:color w:val="44546A" w:themeColor="text2"/>
          <w:sz w:val="20"/>
          <w:szCs w:val="20"/>
          <w:lang w:val="es-MX"/>
        </w:rPr>
      </w:pPr>
    </w:p>
    <w:p w:rsidR="00EF3EF2" w:rsidRDefault="00EF3EF2" w:rsidP="00EF3EF2">
      <w:pPr>
        <w:spacing w:after="0" w:line="360" w:lineRule="auto"/>
        <w:jc w:val="both"/>
        <w:rPr>
          <w:rFonts w:ascii="Century Gothic" w:hAnsi="Century Gothic" w:cstheme="minorHAnsi"/>
          <w:b/>
          <w:color w:val="44546A" w:themeColor="text2"/>
          <w:sz w:val="20"/>
          <w:szCs w:val="20"/>
          <w:lang w:val="es-MX"/>
        </w:rPr>
      </w:pPr>
    </w:p>
    <w:p w:rsidR="00EF3EF2" w:rsidRDefault="00EF3EF2" w:rsidP="00EF3EF2">
      <w:pPr>
        <w:spacing w:after="0" w:line="360" w:lineRule="auto"/>
        <w:jc w:val="both"/>
        <w:rPr>
          <w:rFonts w:ascii="Century Gothic" w:hAnsi="Century Gothic" w:cstheme="minorHAnsi"/>
          <w:b/>
          <w:color w:val="44546A" w:themeColor="text2"/>
          <w:sz w:val="20"/>
          <w:szCs w:val="20"/>
          <w:lang w:val="es-MX"/>
        </w:rPr>
      </w:pPr>
    </w:p>
    <w:p w:rsidR="00EF3EF2" w:rsidRDefault="00EF3EF2" w:rsidP="00EF3EF2">
      <w:pPr>
        <w:spacing w:after="0" w:line="360" w:lineRule="auto"/>
        <w:jc w:val="both"/>
        <w:rPr>
          <w:rFonts w:ascii="Century Gothic" w:hAnsi="Century Gothic" w:cstheme="minorHAnsi"/>
          <w:b/>
          <w:color w:val="44546A" w:themeColor="text2"/>
          <w:sz w:val="20"/>
          <w:szCs w:val="20"/>
          <w:lang w:val="es-MX"/>
        </w:rPr>
      </w:pPr>
    </w:p>
    <w:p w:rsidR="00EF3EF2" w:rsidRDefault="00EF3EF2" w:rsidP="00EF3EF2">
      <w:pPr>
        <w:spacing w:after="0" w:line="360" w:lineRule="auto"/>
        <w:jc w:val="both"/>
        <w:rPr>
          <w:rFonts w:ascii="Century Gothic" w:hAnsi="Century Gothic" w:cstheme="minorHAnsi"/>
          <w:b/>
          <w:color w:val="44546A" w:themeColor="text2"/>
          <w:sz w:val="20"/>
          <w:szCs w:val="20"/>
          <w:lang w:val="es-MX"/>
        </w:rPr>
      </w:pPr>
    </w:p>
    <w:p w:rsidR="00EF3EF2" w:rsidRPr="003A7764" w:rsidRDefault="00EF3EF2" w:rsidP="00EF3EF2">
      <w:pPr>
        <w:spacing w:after="0" w:line="360" w:lineRule="auto"/>
        <w:jc w:val="both"/>
        <w:rPr>
          <w:rFonts w:ascii="Century Gothic" w:hAnsi="Century Gothic" w:cstheme="minorHAnsi"/>
          <w:b/>
          <w:color w:val="44546A" w:themeColor="text2"/>
          <w:sz w:val="20"/>
          <w:szCs w:val="20"/>
          <w:lang w:val="es-MX"/>
        </w:rPr>
      </w:pPr>
    </w:p>
    <w:p w:rsidR="00EF3EF2" w:rsidRPr="003A7764" w:rsidRDefault="00EF3EF2" w:rsidP="00EF3EF2">
      <w:pPr>
        <w:spacing w:after="0" w:line="360" w:lineRule="auto"/>
        <w:jc w:val="both"/>
        <w:rPr>
          <w:rFonts w:ascii="Century Gothic" w:hAnsi="Century Gothic" w:cstheme="minorHAnsi"/>
          <w:b/>
          <w:color w:val="44546A" w:themeColor="text2"/>
          <w:sz w:val="20"/>
          <w:szCs w:val="20"/>
          <w:lang w:val="es-MX"/>
        </w:rPr>
      </w:pPr>
    </w:p>
    <w:p w:rsidR="00EF3EF2" w:rsidRPr="003A7764" w:rsidRDefault="00EF3EF2" w:rsidP="00EF3EF2">
      <w:pPr>
        <w:spacing w:after="0" w:line="360" w:lineRule="auto"/>
        <w:jc w:val="both"/>
        <w:rPr>
          <w:rFonts w:ascii="Century Gothic" w:hAnsi="Century Gothic" w:cstheme="minorHAnsi"/>
          <w:b/>
          <w:color w:val="44546A" w:themeColor="text2"/>
          <w:sz w:val="20"/>
          <w:szCs w:val="20"/>
          <w:lang w:val="es-MX"/>
        </w:rPr>
      </w:pPr>
      <w:r w:rsidRPr="003A7764">
        <w:rPr>
          <w:rFonts w:ascii="Century Gothic" w:hAnsi="Century Gothic"/>
          <w:noProof/>
          <w:color w:val="44546A" w:themeColor="text2"/>
          <w:sz w:val="20"/>
          <w:szCs w:val="20"/>
          <w:lang w:eastAsia="es-EC"/>
        </w:rPr>
        <mc:AlternateContent>
          <mc:Choice Requires="wps">
            <w:drawing>
              <wp:anchor distT="0" distB="0" distL="114300" distR="114300" simplePos="0" relativeHeight="251879424" behindDoc="0" locked="0" layoutInCell="1" allowOverlap="1" wp14:anchorId="266347D8" wp14:editId="49C7EF74">
                <wp:simplePos x="0" y="0"/>
                <wp:positionH relativeFrom="column">
                  <wp:posOffset>53340</wp:posOffset>
                </wp:positionH>
                <wp:positionV relativeFrom="paragraph">
                  <wp:posOffset>-1131570</wp:posOffset>
                </wp:positionV>
                <wp:extent cx="5816600" cy="895350"/>
                <wp:effectExtent l="0" t="0" r="12700" b="19050"/>
                <wp:wrapNone/>
                <wp:docPr id="235" name="235 Cuadro de texto"/>
                <wp:cNvGraphicFramePr/>
                <a:graphic xmlns:a="http://schemas.openxmlformats.org/drawingml/2006/main">
                  <a:graphicData uri="http://schemas.microsoft.com/office/word/2010/wordprocessingShape">
                    <wps:wsp>
                      <wps:cNvSpPr txBox="1"/>
                      <wps:spPr>
                        <a:xfrm>
                          <a:off x="0" y="0"/>
                          <a:ext cx="5816600" cy="895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3EF2" w:rsidRPr="003A1328" w:rsidRDefault="00EF3EF2" w:rsidP="00EF3EF2">
                            <w:pPr>
                              <w:jc w:val="both"/>
                              <w:rPr>
                                <w:rFonts w:ascii="Century Gothic" w:hAnsi="Century Gothic"/>
                                <w:color w:val="44546A" w:themeColor="text2"/>
                                <w:sz w:val="18"/>
                                <w:szCs w:val="18"/>
                              </w:rPr>
                            </w:pPr>
                            <w:r w:rsidRPr="003A1328">
                              <w:rPr>
                                <w:rFonts w:ascii="Century Gothic" w:hAnsi="Century Gothic"/>
                                <w:color w:val="44546A" w:themeColor="text2"/>
                                <w:sz w:val="18"/>
                                <w:szCs w:val="18"/>
                              </w:rPr>
                              <w:t>•</w:t>
                            </w:r>
                            <w:r w:rsidRPr="003A1328">
                              <w:rPr>
                                <w:rFonts w:ascii="Century Gothic" w:hAnsi="Century Gothic"/>
                                <w:color w:val="44546A" w:themeColor="text2"/>
                                <w:sz w:val="18"/>
                                <w:szCs w:val="18"/>
                              </w:rPr>
                              <w:tab/>
                            </w:r>
                            <w:r w:rsidRPr="003A7764">
                              <w:rPr>
                                <w:rFonts w:ascii="Century Gothic" w:hAnsi="Century Gothic"/>
                                <w:color w:val="44546A" w:themeColor="text2"/>
                                <w:sz w:val="18"/>
                                <w:szCs w:val="18"/>
                              </w:rPr>
                              <w:t>Dentro de la planificación operativa anual 2022 de la Intendencia Regional de Ambato, en el cuarto trimestre se encuentra el proceso: EJECUTAR PROCESOS DE EVACUACIÓN EN SITUACIONES DE EMERGENCIA, por lo cual el día jueves 08 de diciembre de 2022, a las 10H15 se realizó el simulacro de evacuación con temática de movimiento sísmico, con la ayuda de 2 líderes de evacuación: doctora Sonia Vasco e ingeniera Fernanda Mayorga.</w:t>
                            </w:r>
                          </w:p>
                          <w:p w:rsidR="00EF3EF2" w:rsidRDefault="00EF3EF2" w:rsidP="00EF3EF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235 Cuadro de texto" o:spid="_x0000_s1042" type="#_x0000_t202" style="position:absolute;left:0;text-align:left;margin-left:4.2pt;margin-top:-89.1pt;width:458pt;height:70.5pt;z-index:251879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2b0nQIAAMUFAAAOAAAAZHJzL2Uyb0RvYy54bWysVEtPGzEQvlfqf7B8L5sEkoaIDUqDqCoh&#10;QIWKs+O1iYXtcW0nu+mv79i7G8LjQtXL7tjzzXjmm8fZeWM02QofFNiSDo8GlAjLoVL2saS/7i+/&#10;TCkJkdmKabCipDsR6Pn886ez2s3ECNagK+EJOrFhVruSrmN0s6IIfC0MC0fghEWlBG9YxKN/LCrP&#10;avRudDEaDCZFDb5yHrgIAW8vWiWdZ/9SCh5vpAwiEl1SjC3mr8/fVfoW8zM2e/TMrRXvwmD/EIVh&#10;yuKje1cXLDKy8eqNK6O4hwAyHnEwBUipuMg5YDbDwats7tbMiZwLkhPcnqbw/9zy6+2tJ6oq6eh4&#10;TIllBouEIlluWOWBVIJE0URIRNUuzBB/59AiNt+gwYL39wEvU/6N9Cb9MTOCeqR8t6cZ/RCOl+Pp&#10;cDIZoIqjbno6Ph7nOhTP1s6H+F2AIUkoqccyZnbZ9ipEjAShPSQ9FkCr6lJpnQ+pdcRSe7JlWHQd&#10;c4xo8QKlLalLOklPv/GQXO/tV5rxp5TlSw940jZZitxkXViJoZaJLMWdFgmj7U8hkeRMyDsxMs6F&#10;3ceZ0QklMaOPGHb456g+YtzmgRb5ZbBxb2yUBd+y9JLa6qmnVrZ4JOkg7yTGZtXk7hpO+k5ZQbXD&#10;BvLQzmJw/FIh4VcsxFvmcfiwMXChxBv8SA1YJegkStbg/7x3n/A4E6ilpMZhLmn4vWFeUKJ/WJyW&#10;0+HJSZr+fDgZfx3hwR9qVocauzFLwNYZ4upyPIsJH3UvSg/mAffOIr2KKmY5vl3S2IvL2K4Y3Ftc&#10;LBYZhPPuWLyyd44n14nm1Gj3zQPzrmv0NGrX0I89m73q9xabLC0sNhGkysOQiG5Z7QqAuyL3a7fX&#10;0jI6PGfU8/ad/wUAAP//AwBQSwMEFAAGAAgAAAAhAPOMp2LdAAAACgEAAA8AAABkcnMvZG93bnJl&#10;di54bWxMj8FOwzAMhu9IvENkJG5bujKxrGs6ARpcODEQ56zxkmhNUjVZV94ec2JH//70+3O9nXzH&#10;RhySi0HCYl4Aw9BG7YKR8PX5OhPAUlZBqy4GlPCDCbbN7U2tKh0v4QPHfTaMSkKqlASbc19xnlqL&#10;XqV57DHQ7hgHrzKNg+F6UBcq9x0vi+KRe+UCXbCqxxeL7Wl/9hJ2z2ZtWqEGuxPauXH6Pr6bNynv&#10;76anDbCMU/6H4U+f1KEhp0M8B51YJ0EsCZQwW6xECYyAdbmk6EDRw6oE3tT8+oXmFwAA//8DAFBL&#10;AQItABQABgAIAAAAIQC2gziS/gAAAOEBAAATAAAAAAAAAAAAAAAAAAAAAABbQ29udGVudF9UeXBl&#10;c10ueG1sUEsBAi0AFAAGAAgAAAAhADj9If/WAAAAlAEAAAsAAAAAAAAAAAAAAAAALwEAAF9yZWxz&#10;Ly5yZWxzUEsBAi0AFAAGAAgAAAAhALXLZvSdAgAAxQUAAA4AAAAAAAAAAAAAAAAALgIAAGRycy9l&#10;Mm9Eb2MueG1sUEsBAi0AFAAGAAgAAAAhAPOMp2LdAAAACgEAAA8AAAAAAAAAAAAAAAAA9wQAAGRy&#10;cy9kb3ducmV2LnhtbFBLBQYAAAAABAAEAPMAAAABBgAAAAA=&#10;" fillcolor="white [3201]" strokeweight=".5pt">
                <v:textbox>
                  <w:txbxContent>
                    <w:p w:rsidR="00EF3EF2" w:rsidRPr="003A1328" w:rsidRDefault="00EF3EF2" w:rsidP="00EF3EF2">
                      <w:pPr>
                        <w:jc w:val="both"/>
                        <w:rPr>
                          <w:rFonts w:ascii="Century Gothic" w:hAnsi="Century Gothic"/>
                          <w:color w:val="44546A" w:themeColor="text2"/>
                          <w:sz w:val="18"/>
                          <w:szCs w:val="18"/>
                        </w:rPr>
                      </w:pPr>
                      <w:r w:rsidRPr="003A1328">
                        <w:rPr>
                          <w:rFonts w:ascii="Century Gothic" w:hAnsi="Century Gothic"/>
                          <w:color w:val="44546A" w:themeColor="text2"/>
                          <w:sz w:val="18"/>
                          <w:szCs w:val="18"/>
                        </w:rPr>
                        <w:t>•</w:t>
                      </w:r>
                      <w:r w:rsidRPr="003A1328">
                        <w:rPr>
                          <w:rFonts w:ascii="Century Gothic" w:hAnsi="Century Gothic"/>
                          <w:color w:val="44546A" w:themeColor="text2"/>
                          <w:sz w:val="18"/>
                          <w:szCs w:val="18"/>
                        </w:rPr>
                        <w:tab/>
                      </w:r>
                      <w:r w:rsidRPr="003A7764">
                        <w:rPr>
                          <w:rFonts w:ascii="Century Gothic" w:hAnsi="Century Gothic"/>
                          <w:color w:val="44546A" w:themeColor="text2"/>
                          <w:sz w:val="18"/>
                          <w:szCs w:val="18"/>
                        </w:rPr>
                        <w:t>Dentro de la planificación operativa anual 2022 de la Intendencia Regional de Ambato, en el cuarto trimestre se encuentra el proceso: EJECUTAR PROCESOS DE EVACUACIÓN EN SITUACIONES DE EMERGENCIA, por lo cual el día jueves 08 de diciembre de 2022, a las 10H15 se realizó el simulacro de evacuación con temática de movimiento sísmico, con la ayuda de 2 líderes de evacuación: doctora Sonia Vasco e ingeniera Fernanda Mayorga.</w:t>
                      </w:r>
                    </w:p>
                    <w:p w:rsidR="00EF3EF2" w:rsidRDefault="00EF3EF2" w:rsidP="00EF3EF2"/>
                  </w:txbxContent>
                </v:textbox>
              </v:shape>
            </w:pict>
          </mc:Fallback>
        </mc:AlternateContent>
      </w:r>
      <w:r w:rsidRPr="00101EDF">
        <w:rPr>
          <w:rFonts w:ascii="Century Gothic" w:hAnsi="Century Gothic" w:cstheme="minorHAnsi"/>
          <w:b/>
          <w:color w:val="44546A" w:themeColor="text2"/>
          <w:sz w:val="20"/>
          <w:szCs w:val="20"/>
          <w:u w:val="single"/>
          <w:lang w:val="es-MX"/>
        </w:rPr>
        <w:t>Bienes</w:t>
      </w:r>
      <w:r w:rsidRPr="003A7764">
        <w:rPr>
          <w:rFonts w:ascii="Century Gothic" w:hAnsi="Century Gothic" w:cstheme="minorHAnsi"/>
          <w:b/>
          <w:color w:val="44546A" w:themeColor="text2"/>
          <w:sz w:val="20"/>
          <w:szCs w:val="20"/>
          <w:lang w:val="es-MX"/>
        </w:rPr>
        <w:t xml:space="preserve">.- </w:t>
      </w:r>
      <w:r w:rsidRPr="003A7764">
        <w:rPr>
          <w:rFonts w:ascii="Century Gothic" w:hAnsi="Century Gothic" w:cstheme="minorHAnsi"/>
          <w:color w:val="44546A" w:themeColor="text2"/>
          <w:sz w:val="20"/>
          <w:szCs w:val="20"/>
          <w:lang w:val="es-MX"/>
        </w:rPr>
        <w:t>Breve Resumen de las actividades realizadas</w:t>
      </w:r>
    </w:p>
    <w:p w:rsidR="00EF3EF2" w:rsidRPr="003A7764" w:rsidRDefault="00EF3EF2" w:rsidP="00EF3EF2">
      <w:pPr>
        <w:spacing w:after="0" w:line="360" w:lineRule="auto"/>
        <w:jc w:val="both"/>
        <w:rPr>
          <w:rFonts w:ascii="Century Gothic" w:hAnsi="Century Gothic" w:cstheme="minorHAnsi"/>
          <w:b/>
          <w:color w:val="44546A" w:themeColor="text2"/>
          <w:sz w:val="20"/>
          <w:szCs w:val="20"/>
          <w:lang w:val="es-MX"/>
        </w:rPr>
      </w:pPr>
      <w:r w:rsidRPr="003A7764">
        <w:rPr>
          <w:rFonts w:ascii="Century Gothic" w:hAnsi="Century Gothic" w:cstheme="minorHAnsi"/>
          <w:b/>
          <w:noProof/>
          <w:color w:val="44546A" w:themeColor="text2"/>
          <w:sz w:val="20"/>
          <w:szCs w:val="20"/>
          <w:lang w:eastAsia="es-EC"/>
        </w:rPr>
        <mc:AlternateContent>
          <mc:Choice Requires="wps">
            <w:drawing>
              <wp:anchor distT="0" distB="0" distL="114300" distR="114300" simplePos="0" relativeHeight="251876352" behindDoc="0" locked="0" layoutInCell="1" allowOverlap="1" wp14:anchorId="0535EA73" wp14:editId="006FEA5D">
                <wp:simplePos x="0" y="0"/>
                <wp:positionH relativeFrom="column">
                  <wp:posOffset>-3810</wp:posOffset>
                </wp:positionH>
                <wp:positionV relativeFrom="paragraph">
                  <wp:posOffset>133351</wp:posOffset>
                </wp:positionV>
                <wp:extent cx="5816600" cy="1676400"/>
                <wp:effectExtent l="0" t="0" r="12700" b="19050"/>
                <wp:wrapNone/>
                <wp:docPr id="236" name="236 Cuadro de texto"/>
                <wp:cNvGraphicFramePr/>
                <a:graphic xmlns:a="http://schemas.openxmlformats.org/drawingml/2006/main">
                  <a:graphicData uri="http://schemas.microsoft.com/office/word/2010/wordprocessingShape">
                    <wps:wsp>
                      <wps:cNvSpPr txBox="1"/>
                      <wps:spPr>
                        <a:xfrm>
                          <a:off x="0" y="0"/>
                          <a:ext cx="5816600" cy="1676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3EF2" w:rsidRPr="00101EDF" w:rsidRDefault="00EF3EF2" w:rsidP="00EF3EF2">
                            <w:pPr>
                              <w:jc w:val="both"/>
                              <w:rPr>
                                <w:rFonts w:ascii="Century Gothic" w:hAnsi="Century Gothic"/>
                                <w:color w:val="44546A" w:themeColor="text2"/>
                                <w:sz w:val="18"/>
                                <w:szCs w:val="18"/>
                              </w:rPr>
                            </w:pPr>
                            <w:r w:rsidRPr="00101EDF">
                              <w:rPr>
                                <w:rFonts w:ascii="Century Gothic" w:hAnsi="Century Gothic"/>
                                <w:color w:val="44546A" w:themeColor="text2"/>
                                <w:sz w:val="18"/>
                                <w:szCs w:val="18"/>
                              </w:rPr>
                              <w:t>La Intendencia Regional de Ambato atiende de manera mensual los requerimientos  de bienes y suministros, lo que permite consolidar las necesidades anuales para la elaboración del Plan Anual de Adquisiciones, así mismo conforme se ha requerido y receptado se ha procedido a ingresar bienes al inventario en lo que tiene que ver con los suministros existentes en la cuenta almacén. Esta Intendencia Regional también ha realizado la asignación y reasignación de  bienes a los servidores y trabajador de la misma, conforme sus necesidades y requerimientos. Por otro lado en cumplimiento a la Norma de Control Interno 406-10 Constatación Física de Existencias y Bienes de Larga Duración, se realizó la constatación física de las existencias y bienes de larga duración. Adicionalmente se realiza de forma permanente el control de la salida y entrada de bienes de la Institución, cuando el caso lo amerita.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236 Cuadro de texto" o:spid="_x0000_s1043" type="#_x0000_t202" style="position:absolute;left:0;text-align:left;margin-left:-.3pt;margin-top:10.5pt;width:458pt;height:132pt;z-index:251876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Y3JnwIAAMYFAAAOAAAAZHJzL2Uyb0RvYy54bWysVN9P2zAQfp+0/8Hy+0hTSmAVKeqKmCYh&#10;QCsTz65jUwvH59luk+6v5+wkpTBemPaSnH3fne+++3F+0daabIXzCkxJ86MRJcJwqJR5LOmv+6sv&#10;Z5T4wEzFNBhR0p3w9GL2+dN5Y6diDGvQlXAEnRg/bWxJ1yHYaZZ5vhY180dghUGlBFezgEf3mFWO&#10;Nei91tl4NCqyBlxlHXDhPd5edko6S/6lFDzcSulFILqkGFtIX5e+q/jNZuds+uiYXSveh8H+IYqa&#10;KYOP7l1dssDIxqm/XNWKO/AgwxGHOgMpFRcpB8wmH73JZrlmVqRckBxv9zT5/+eW32zvHFFVScfH&#10;BSWG1VgkFMliwyoHpBIkiDZAJKqxfor4pUWL0H6DFgs+3Hu8jPm30tXxj5kR1CPluz3N6IdwvDw5&#10;y4tihCqOurw4LSZ4QP/Zi7l1PnwXUJMolNRhHRO9bHvtQwcdIPE1D1pVV0rrdIi9IxbakS3DquuQ&#10;gkTnr1DakKakxfHJKDl+pYuu9/YrzfhTH94BCv1pE58Tqcv6sCJFHRVJCjstIkabn0Iiy4mRd2Jk&#10;nAuzjzOhI0piRh8x7PEvUX3EuMsDLdLLYMLeuFYGXMfSa2qrp4Fa2eGxhgd5RzG0qza1V346tMoK&#10;qh12kINuGL3lVwoJv2Y+3DGH04edgRsl3OJHasAqQS9Rsgb35737iMehQC0lDU5zSf3vDXOCEv3D&#10;4Lh8zSeTOP7pMDk5HePBHWpWhxqzqReArZPj7rI8iREf9CBKB/UDLp55fBVVzHB8u6RhEBeh2zG4&#10;uLiYzxMIB96ycG2WlkfXkebYaPftA3O2b/Q4azcwzD2bvun3DhstDcw3AaRKwxCJ7ljtC4DLIo1T&#10;v9jiNjo8J9TL+p09AwAA//8DAFBLAwQUAAYACAAAACEA3t7rW9wAAAAIAQAADwAAAGRycy9kb3du&#10;cmV2LnhtbEyPwU7DMBBE70j8g7VI3FonFa3SEKcCVLhwoiDO29i1LeJ1FLtp+HuWExx3ZjT7ptnN&#10;oReTGZOPpKBcFiAMdVF7sgo+3p8XFYiUkTT2kYyCb5Ng115fNVjreKE3Mx2yFVxCqUYFLuehljJ1&#10;zgRMyzgYYu8Ux4CZz9FKPeKFy0MvV0WxkQE98QeHg3lypvs6nIOC/aPd2q7C0e0r7f00f55e7YtS&#10;tzfzwz2IbOb8F4ZffEaHlpmO8Uw6iV7BYsNBBauSF7G9Ldd3II4sVOsCZNvI/wPaHwAAAP//AwBQ&#10;SwECLQAUAAYACAAAACEAtoM4kv4AAADhAQAAEwAAAAAAAAAAAAAAAAAAAAAAW0NvbnRlbnRfVHlw&#10;ZXNdLnhtbFBLAQItABQABgAIAAAAIQA4/SH/1gAAAJQBAAALAAAAAAAAAAAAAAAAAC8BAABfcmVs&#10;cy8ucmVsc1BLAQItABQABgAIAAAAIQAnKY3JnwIAAMYFAAAOAAAAAAAAAAAAAAAAAC4CAABkcnMv&#10;ZTJvRG9jLnhtbFBLAQItABQABgAIAAAAIQDe3utb3AAAAAgBAAAPAAAAAAAAAAAAAAAAAPkEAABk&#10;cnMvZG93bnJldi54bWxQSwUGAAAAAAQABADzAAAAAgYAAAAA&#10;" fillcolor="white [3201]" strokeweight=".5pt">
                <v:textbox>
                  <w:txbxContent>
                    <w:p w:rsidR="00EF3EF2" w:rsidRPr="00101EDF" w:rsidRDefault="00EF3EF2" w:rsidP="00EF3EF2">
                      <w:pPr>
                        <w:jc w:val="both"/>
                        <w:rPr>
                          <w:rFonts w:ascii="Century Gothic" w:hAnsi="Century Gothic"/>
                          <w:color w:val="44546A" w:themeColor="text2"/>
                          <w:sz w:val="18"/>
                          <w:szCs w:val="18"/>
                        </w:rPr>
                      </w:pPr>
                      <w:r w:rsidRPr="00101EDF">
                        <w:rPr>
                          <w:rFonts w:ascii="Century Gothic" w:hAnsi="Century Gothic"/>
                          <w:color w:val="44546A" w:themeColor="text2"/>
                          <w:sz w:val="18"/>
                          <w:szCs w:val="18"/>
                        </w:rPr>
                        <w:t>La Intendencia Regional de Ambato atiende de manera mensual los requerimientos  de bienes y suministros, lo que permite consolidar las necesidades anuales para la elaboración del Plan Anual de Adquisiciones, así mismo conforme se ha requerido y receptado se ha procedido a ingresar bienes al inventario en lo que tiene que ver con los suministros existentes en la cuenta almacén. Esta Intendencia Regional también ha realizado la asignación y reasignación de  bienes a los servidores y trabajador de la misma, conforme sus necesidades y requerimientos. Por otro lado en cumplimiento a la Norma de Control Interno 406-10 Constatación Física de Existencias y Bienes de Larga Duración, se realizó la constatación física de las existencias y bienes de larga duración. Adicionalmente se realiza de forma permanente el control de la salida y entrada de bienes de la Institución, cuando el caso lo amerita.</w:t>
                      </w:r>
                    </w:p>
                  </w:txbxContent>
                </v:textbox>
              </v:shape>
            </w:pict>
          </mc:Fallback>
        </mc:AlternateContent>
      </w:r>
    </w:p>
    <w:p w:rsidR="00EF3EF2" w:rsidRPr="003A7764" w:rsidRDefault="00EF3EF2" w:rsidP="00EF3EF2">
      <w:pPr>
        <w:spacing w:after="0" w:line="360" w:lineRule="auto"/>
        <w:jc w:val="both"/>
        <w:rPr>
          <w:rFonts w:ascii="Century Gothic" w:hAnsi="Century Gothic" w:cstheme="minorHAnsi"/>
          <w:b/>
          <w:color w:val="44546A" w:themeColor="text2"/>
          <w:sz w:val="20"/>
          <w:szCs w:val="20"/>
          <w:lang w:val="es-MX"/>
        </w:rPr>
      </w:pPr>
    </w:p>
    <w:p w:rsidR="00EF3EF2" w:rsidRPr="003A7764" w:rsidRDefault="00EF3EF2" w:rsidP="00EF3EF2">
      <w:pPr>
        <w:spacing w:after="0" w:line="360" w:lineRule="auto"/>
        <w:jc w:val="both"/>
        <w:rPr>
          <w:rFonts w:ascii="Century Gothic" w:hAnsi="Century Gothic" w:cstheme="minorHAnsi"/>
          <w:b/>
          <w:color w:val="44546A" w:themeColor="text2"/>
          <w:sz w:val="20"/>
          <w:szCs w:val="20"/>
          <w:lang w:val="es-MX"/>
        </w:rPr>
      </w:pPr>
    </w:p>
    <w:p w:rsidR="00EF3EF2" w:rsidRPr="003A7764" w:rsidRDefault="00EF3EF2" w:rsidP="00EF3EF2">
      <w:pPr>
        <w:spacing w:after="0" w:line="360" w:lineRule="auto"/>
        <w:jc w:val="both"/>
        <w:rPr>
          <w:rFonts w:ascii="Century Gothic" w:hAnsi="Century Gothic" w:cstheme="minorHAnsi"/>
          <w:b/>
          <w:color w:val="44546A" w:themeColor="text2"/>
          <w:sz w:val="20"/>
          <w:szCs w:val="20"/>
          <w:lang w:val="es-MX"/>
        </w:rPr>
      </w:pPr>
    </w:p>
    <w:p w:rsidR="00EF3EF2" w:rsidRPr="003A7764" w:rsidRDefault="00EF3EF2" w:rsidP="00EF3EF2">
      <w:pPr>
        <w:spacing w:after="0" w:line="360" w:lineRule="auto"/>
        <w:jc w:val="both"/>
        <w:rPr>
          <w:rFonts w:ascii="Century Gothic" w:hAnsi="Century Gothic" w:cstheme="minorHAnsi"/>
          <w:b/>
          <w:color w:val="44546A" w:themeColor="text2"/>
          <w:sz w:val="20"/>
          <w:szCs w:val="20"/>
          <w:lang w:val="es-MX"/>
        </w:rPr>
      </w:pPr>
    </w:p>
    <w:p w:rsidR="00EF3EF2" w:rsidRPr="003A7764" w:rsidRDefault="00EF3EF2" w:rsidP="00EF3EF2">
      <w:pPr>
        <w:spacing w:after="0" w:line="360" w:lineRule="auto"/>
        <w:jc w:val="both"/>
        <w:rPr>
          <w:rFonts w:ascii="Century Gothic" w:hAnsi="Century Gothic" w:cstheme="minorHAnsi"/>
          <w:b/>
          <w:color w:val="44546A" w:themeColor="text2"/>
          <w:sz w:val="20"/>
          <w:szCs w:val="20"/>
          <w:lang w:val="es-MX"/>
        </w:rPr>
      </w:pPr>
    </w:p>
    <w:p w:rsidR="00EF3EF2" w:rsidRPr="003A7764" w:rsidRDefault="00EF3EF2" w:rsidP="00EF3EF2">
      <w:pPr>
        <w:spacing w:after="0" w:line="360" w:lineRule="auto"/>
        <w:jc w:val="both"/>
        <w:rPr>
          <w:rFonts w:ascii="Century Gothic" w:hAnsi="Century Gothic" w:cstheme="minorHAnsi"/>
          <w:b/>
          <w:color w:val="44546A" w:themeColor="text2"/>
          <w:sz w:val="20"/>
          <w:szCs w:val="20"/>
          <w:lang w:val="es-MX"/>
        </w:rPr>
      </w:pPr>
    </w:p>
    <w:p w:rsidR="00EF3EF2" w:rsidRPr="003A7764" w:rsidRDefault="00EF3EF2" w:rsidP="00EF3EF2">
      <w:pPr>
        <w:spacing w:after="0" w:line="360" w:lineRule="auto"/>
        <w:jc w:val="both"/>
        <w:rPr>
          <w:rFonts w:ascii="Century Gothic" w:hAnsi="Century Gothic" w:cstheme="minorHAnsi"/>
          <w:b/>
          <w:color w:val="44546A" w:themeColor="text2"/>
          <w:sz w:val="20"/>
          <w:szCs w:val="20"/>
          <w:lang w:val="es-MX"/>
        </w:rPr>
      </w:pPr>
    </w:p>
    <w:p w:rsidR="00EF3EF2" w:rsidRDefault="00EF3EF2" w:rsidP="00EF3EF2">
      <w:pPr>
        <w:spacing w:after="0" w:line="360" w:lineRule="auto"/>
        <w:jc w:val="both"/>
        <w:rPr>
          <w:rFonts w:ascii="Century Gothic" w:hAnsi="Century Gothic" w:cstheme="minorHAnsi"/>
          <w:b/>
          <w:color w:val="44546A" w:themeColor="text2"/>
          <w:sz w:val="20"/>
          <w:szCs w:val="20"/>
          <w:lang w:val="es-MX"/>
        </w:rPr>
      </w:pPr>
    </w:p>
    <w:p w:rsidR="00EF3EF2" w:rsidRPr="003A7764" w:rsidRDefault="00EF3EF2" w:rsidP="00EF3EF2">
      <w:pPr>
        <w:spacing w:after="0" w:line="360" w:lineRule="auto"/>
        <w:jc w:val="both"/>
        <w:rPr>
          <w:rFonts w:ascii="Century Gothic" w:hAnsi="Century Gothic" w:cstheme="minorHAnsi"/>
          <w:b/>
          <w:i/>
          <w:color w:val="44546A" w:themeColor="text2"/>
          <w:sz w:val="20"/>
          <w:szCs w:val="20"/>
          <w:lang w:val="es-MX"/>
        </w:rPr>
      </w:pPr>
      <w:r w:rsidRPr="00101EDF">
        <w:rPr>
          <w:rFonts w:ascii="Century Gothic" w:hAnsi="Century Gothic" w:cstheme="minorHAnsi"/>
          <w:b/>
          <w:color w:val="44546A" w:themeColor="text2"/>
          <w:sz w:val="20"/>
          <w:szCs w:val="20"/>
          <w:lang w:val="es-MX"/>
        </w:rPr>
        <w:t>Tabla 137</w:t>
      </w:r>
      <w:r w:rsidRPr="003A7764">
        <w:rPr>
          <w:rFonts w:ascii="Century Gothic" w:hAnsi="Century Gothic" w:cstheme="minorHAnsi"/>
          <w:b/>
          <w:i/>
          <w:color w:val="44546A" w:themeColor="text2"/>
          <w:sz w:val="20"/>
          <w:szCs w:val="20"/>
          <w:lang w:val="es-MX"/>
        </w:rPr>
        <w:t xml:space="preserve">.- </w:t>
      </w:r>
      <w:r w:rsidRPr="003A7764">
        <w:rPr>
          <w:rFonts w:ascii="Century Gothic" w:hAnsi="Century Gothic" w:cstheme="minorHAnsi"/>
          <w:color w:val="44546A" w:themeColor="text2"/>
          <w:sz w:val="20"/>
          <w:szCs w:val="20"/>
          <w:lang w:val="es-MX"/>
        </w:rPr>
        <w:t>Describa brevemente las actividades realizadas en  Bienes:</w:t>
      </w:r>
    </w:p>
    <w:tbl>
      <w:tblPr>
        <w:tblStyle w:val="Tablaconcuadrcula"/>
        <w:tblW w:w="9039" w:type="dxa"/>
        <w:tblInd w:w="108" w:type="dxa"/>
        <w:tblLook w:val="04A0" w:firstRow="1" w:lastRow="0" w:firstColumn="1" w:lastColumn="0" w:noHBand="0" w:noVBand="1"/>
      </w:tblPr>
      <w:tblGrid>
        <w:gridCol w:w="460"/>
        <w:gridCol w:w="3767"/>
        <w:gridCol w:w="4812"/>
      </w:tblGrid>
      <w:tr w:rsidR="00EF3EF2" w:rsidRPr="003A7764" w:rsidTr="00A925C7">
        <w:trPr>
          <w:trHeight w:val="753"/>
        </w:trPr>
        <w:tc>
          <w:tcPr>
            <w:tcW w:w="460" w:type="dxa"/>
            <w:shd w:val="clear" w:color="auto" w:fill="BDD6EE" w:themeFill="accent1" w:themeFillTint="66"/>
            <w:vAlign w:val="center"/>
          </w:tcPr>
          <w:p w:rsidR="00EF3EF2" w:rsidRPr="003A7764" w:rsidRDefault="00EF3EF2" w:rsidP="00A925C7">
            <w:pPr>
              <w:spacing w:line="360" w:lineRule="auto"/>
              <w:jc w:val="center"/>
              <w:rPr>
                <w:rFonts w:ascii="Century Gothic" w:hAnsi="Century Gothic" w:cstheme="minorHAnsi"/>
                <w:b/>
                <w:color w:val="44546A" w:themeColor="text2"/>
                <w:sz w:val="20"/>
                <w:szCs w:val="20"/>
                <w:lang w:val="es-MX"/>
              </w:rPr>
            </w:pPr>
            <w:r w:rsidRPr="003A7764">
              <w:rPr>
                <w:rFonts w:ascii="Century Gothic" w:hAnsi="Century Gothic" w:cstheme="minorHAnsi"/>
                <w:b/>
                <w:color w:val="44546A" w:themeColor="text2"/>
                <w:sz w:val="20"/>
                <w:szCs w:val="20"/>
                <w:lang w:val="es-MX"/>
              </w:rPr>
              <w:t>N</w:t>
            </w:r>
            <w:r>
              <w:rPr>
                <w:rFonts w:ascii="Century Gothic" w:hAnsi="Century Gothic" w:cstheme="minorHAnsi"/>
                <w:b/>
                <w:color w:val="44546A" w:themeColor="text2"/>
                <w:sz w:val="20"/>
                <w:szCs w:val="20"/>
                <w:lang w:val="es-MX"/>
              </w:rPr>
              <w:t>°</w:t>
            </w:r>
          </w:p>
        </w:tc>
        <w:tc>
          <w:tcPr>
            <w:tcW w:w="3767" w:type="dxa"/>
            <w:shd w:val="clear" w:color="auto" w:fill="BDD6EE" w:themeFill="accent1" w:themeFillTint="66"/>
            <w:vAlign w:val="center"/>
          </w:tcPr>
          <w:p w:rsidR="00EF3EF2" w:rsidRPr="003A7764" w:rsidRDefault="00EF3EF2" w:rsidP="00A925C7">
            <w:pPr>
              <w:spacing w:line="360" w:lineRule="auto"/>
              <w:jc w:val="center"/>
              <w:rPr>
                <w:rFonts w:ascii="Century Gothic" w:hAnsi="Century Gothic" w:cstheme="minorHAnsi"/>
                <w:b/>
                <w:color w:val="44546A" w:themeColor="text2"/>
                <w:sz w:val="20"/>
                <w:szCs w:val="20"/>
                <w:lang w:val="es-MX"/>
              </w:rPr>
            </w:pPr>
            <w:r w:rsidRPr="003A7764">
              <w:rPr>
                <w:rFonts w:ascii="Century Gothic" w:hAnsi="Century Gothic" w:cstheme="minorHAnsi"/>
                <w:b/>
                <w:color w:val="44546A" w:themeColor="text2"/>
                <w:sz w:val="20"/>
                <w:szCs w:val="20"/>
                <w:lang w:val="es-MX"/>
              </w:rPr>
              <w:t>NOMBRE ACTIVIDAD REALIZADA</w:t>
            </w:r>
          </w:p>
        </w:tc>
        <w:tc>
          <w:tcPr>
            <w:tcW w:w="4812" w:type="dxa"/>
            <w:shd w:val="clear" w:color="auto" w:fill="BDD6EE" w:themeFill="accent1" w:themeFillTint="66"/>
            <w:vAlign w:val="center"/>
          </w:tcPr>
          <w:p w:rsidR="00EF3EF2" w:rsidRPr="003A7764" w:rsidRDefault="00EF3EF2" w:rsidP="00A925C7">
            <w:pPr>
              <w:spacing w:line="360" w:lineRule="auto"/>
              <w:jc w:val="center"/>
              <w:rPr>
                <w:rFonts w:ascii="Century Gothic" w:hAnsi="Century Gothic" w:cstheme="minorHAnsi"/>
                <w:b/>
                <w:color w:val="44546A" w:themeColor="text2"/>
                <w:sz w:val="20"/>
                <w:szCs w:val="20"/>
                <w:lang w:val="es-MX"/>
              </w:rPr>
            </w:pPr>
            <w:r w:rsidRPr="003A7764">
              <w:rPr>
                <w:rFonts w:ascii="Century Gothic" w:hAnsi="Century Gothic" w:cstheme="minorHAnsi"/>
                <w:b/>
                <w:color w:val="44546A" w:themeColor="text2"/>
                <w:sz w:val="20"/>
                <w:szCs w:val="20"/>
                <w:lang w:val="es-MX"/>
              </w:rPr>
              <w:t>DESCRIPCIÓN</w:t>
            </w:r>
          </w:p>
        </w:tc>
      </w:tr>
      <w:tr w:rsidR="00EF3EF2" w:rsidRPr="003A7764" w:rsidTr="00A925C7">
        <w:trPr>
          <w:trHeight w:val="384"/>
        </w:trPr>
        <w:tc>
          <w:tcPr>
            <w:tcW w:w="460" w:type="dxa"/>
            <w:vAlign w:val="center"/>
          </w:tcPr>
          <w:p w:rsidR="00EF3EF2" w:rsidRPr="003A7764" w:rsidRDefault="00EF3EF2" w:rsidP="00A925C7">
            <w:pPr>
              <w:spacing w:line="360" w:lineRule="auto"/>
              <w:rPr>
                <w:rFonts w:ascii="Century Gothic" w:hAnsi="Century Gothic" w:cstheme="minorHAnsi"/>
                <w:color w:val="44546A" w:themeColor="text2"/>
                <w:sz w:val="18"/>
                <w:szCs w:val="18"/>
                <w:lang w:val="es-MX"/>
              </w:rPr>
            </w:pPr>
            <w:r w:rsidRPr="003A7764">
              <w:rPr>
                <w:rFonts w:ascii="Century Gothic" w:hAnsi="Century Gothic" w:cstheme="minorHAnsi"/>
                <w:color w:val="44546A" w:themeColor="text2"/>
                <w:sz w:val="18"/>
                <w:szCs w:val="18"/>
                <w:lang w:val="es-MX"/>
              </w:rPr>
              <w:t>1</w:t>
            </w:r>
          </w:p>
        </w:tc>
        <w:tc>
          <w:tcPr>
            <w:tcW w:w="3767" w:type="dxa"/>
            <w:vAlign w:val="center"/>
          </w:tcPr>
          <w:p w:rsidR="00EF3EF2" w:rsidRPr="003A7764" w:rsidRDefault="00EF3EF2" w:rsidP="00A925C7">
            <w:pPr>
              <w:spacing w:line="360" w:lineRule="auto"/>
              <w:rPr>
                <w:rFonts w:ascii="Century Gothic" w:hAnsi="Century Gothic" w:cstheme="minorHAnsi"/>
                <w:color w:val="44546A" w:themeColor="text2"/>
                <w:sz w:val="18"/>
                <w:szCs w:val="18"/>
                <w:lang w:val="es-MX"/>
              </w:rPr>
            </w:pPr>
            <w:r w:rsidRPr="003A7764">
              <w:rPr>
                <w:rFonts w:ascii="Century Gothic" w:hAnsi="Century Gothic" w:cstheme="minorHAnsi"/>
                <w:color w:val="44546A" w:themeColor="text2"/>
                <w:sz w:val="18"/>
                <w:szCs w:val="18"/>
                <w:lang w:val="es-MX"/>
              </w:rPr>
              <w:t>Notas de egreso</w:t>
            </w:r>
          </w:p>
        </w:tc>
        <w:tc>
          <w:tcPr>
            <w:tcW w:w="4812" w:type="dxa"/>
            <w:vAlign w:val="center"/>
          </w:tcPr>
          <w:p w:rsidR="00EF3EF2" w:rsidRPr="003A7764" w:rsidRDefault="00EF3EF2" w:rsidP="00A925C7">
            <w:pPr>
              <w:rPr>
                <w:rFonts w:ascii="Century Gothic" w:hAnsi="Century Gothic"/>
                <w:color w:val="44546A" w:themeColor="text2"/>
                <w:sz w:val="18"/>
                <w:szCs w:val="18"/>
              </w:rPr>
            </w:pPr>
            <w:r w:rsidRPr="003A7764">
              <w:rPr>
                <w:rFonts w:ascii="Century Gothic" w:hAnsi="Century Gothic"/>
                <w:color w:val="44546A" w:themeColor="text2"/>
                <w:sz w:val="18"/>
                <w:szCs w:val="18"/>
              </w:rPr>
              <w:t>37 NOTAS DE EGRESO</w:t>
            </w:r>
          </w:p>
        </w:tc>
      </w:tr>
      <w:tr w:rsidR="00EF3EF2" w:rsidRPr="003A7764" w:rsidTr="00A925C7">
        <w:trPr>
          <w:trHeight w:val="369"/>
        </w:trPr>
        <w:tc>
          <w:tcPr>
            <w:tcW w:w="460" w:type="dxa"/>
            <w:vAlign w:val="center"/>
          </w:tcPr>
          <w:p w:rsidR="00EF3EF2" w:rsidRPr="003A7764" w:rsidRDefault="00EF3EF2" w:rsidP="00A925C7">
            <w:pPr>
              <w:spacing w:line="360" w:lineRule="auto"/>
              <w:rPr>
                <w:rFonts w:ascii="Century Gothic" w:hAnsi="Century Gothic" w:cstheme="minorHAnsi"/>
                <w:color w:val="44546A" w:themeColor="text2"/>
                <w:sz w:val="18"/>
                <w:szCs w:val="18"/>
                <w:lang w:val="es-MX"/>
              </w:rPr>
            </w:pPr>
            <w:r w:rsidRPr="003A7764">
              <w:rPr>
                <w:rFonts w:ascii="Century Gothic" w:hAnsi="Century Gothic" w:cstheme="minorHAnsi"/>
                <w:color w:val="44546A" w:themeColor="text2"/>
                <w:sz w:val="18"/>
                <w:szCs w:val="18"/>
                <w:lang w:val="es-MX"/>
              </w:rPr>
              <w:t>2</w:t>
            </w:r>
          </w:p>
        </w:tc>
        <w:tc>
          <w:tcPr>
            <w:tcW w:w="3767" w:type="dxa"/>
            <w:vAlign w:val="center"/>
          </w:tcPr>
          <w:p w:rsidR="00EF3EF2" w:rsidRPr="003A7764" w:rsidRDefault="00EF3EF2" w:rsidP="00A925C7">
            <w:pPr>
              <w:spacing w:line="360" w:lineRule="auto"/>
              <w:rPr>
                <w:rFonts w:ascii="Century Gothic" w:hAnsi="Century Gothic" w:cstheme="minorHAnsi"/>
                <w:color w:val="44546A" w:themeColor="text2"/>
                <w:sz w:val="18"/>
                <w:szCs w:val="18"/>
                <w:lang w:val="es-MX"/>
              </w:rPr>
            </w:pPr>
            <w:r w:rsidRPr="003A7764">
              <w:rPr>
                <w:rFonts w:ascii="Century Gothic" w:hAnsi="Century Gothic" w:cstheme="minorHAnsi"/>
                <w:color w:val="44546A" w:themeColor="text2"/>
                <w:sz w:val="18"/>
                <w:szCs w:val="18"/>
                <w:lang w:val="es-MX"/>
              </w:rPr>
              <w:t>Notas de ingreso de Bienes</w:t>
            </w:r>
          </w:p>
        </w:tc>
        <w:tc>
          <w:tcPr>
            <w:tcW w:w="4812" w:type="dxa"/>
            <w:vAlign w:val="center"/>
          </w:tcPr>
          <w:p w:rsidR="00EF3EF2" w:rsidRPr="003A7764" w:rsidRDefault="00EF3EF2" w:rsidP="00A925C7">
            <w:pPr>
              <w:rPr>
                <w:rFonts w:ascii="Century Gothic" w:hAnsi="Century Gothic"/>
                <w:color w:val="44546A" w:themeColor="text2"/>
                <w:sz w:val="18"/>
                <w:szCs w:val="18"/>
              </w:rPr>
            </w:pPr>
            <w:r w:rsidRPr="003A7764">
              <w:rPr>
                <w:rFonts w:ascii="Century Gothic" w:hAnsi="Century Gothic"/>
                <w:color w:val="44546A" w:themeColor="text2"/>
                <w:sz w:val="18"/>
                <w:szCs w:val="18"/>
              </w:rPr>
              <w:t>6 NOTAS DE INGRESO</w:t>
            </w:r>
          </w:p>
        </w:tc>
      </w:tr>
      <w:tr w:rsidR="00EF3EF2" w:rsidRPr="003A7764" w:rsidTr="00A925C7">
        <w:trPr>
          <w:trHeight w:val="369"/>
        </w:trPr>
        <w:tc>
          <w:tcPr>
            <w:tcW w:w="460" w:type="dxa"/>
            <w:vAlign w:val="center"/>
          </w:tcPr>
          <w:p w:rsidR="00EF3EF2" w:rsidRPr="003A7764" w:rsidRDefault="00EF3EF2" w:rsidP="00A925C7">
            <w:pPr>
              <w:spacing w:line="360" w:lineRule="auto"/>
              <w:rPr>
                <w:rFonts w:ascii="Century Gothic" w:hAnsi="Century Gothic" w:cstheme="minorHAnsi"/>
                <w:color w:val="44546A" w:themeColor="text2"/>
                <w:sz w:val="18"/>
                <w:szCs w:val="18"/>
                <w:lang w:val="es-MX"/>
              </w:rPr>
            </w:pPr>
            <w:r w:rsidRPr="003A7764">
              <w:rPr>
                <w:rFonts w:ascii="Century Gothic" w:hAnsi="Century Gothic" w:cstheme="minorHAnsi"/>
                <w:color w:val="44546A" w:themeColor="text2"/>
                <w:sz w:val="18"/>
                <w:szCs w:val="18"/>
                <w:lang w:val="es-MX"/>
              </w:rPr>
              <w:t>3</w:t>
            </w:r>
          </w:p>
        </w:tc>
        <w:tc>
          <w:tcPr>
            <w:tcW w:w="3767" w:type="dxa"/>
            <w:vAlign w:val="center"/>
          </w:tcPr>
          <w:p w:rsidR="00EF3EF2" w:rsidRPr="003A7764" w:rsidRDefault="00EF3EF2" w:rsidP="00A925C7">
            <w:pPr>
              <w:spacing w:line="360" w:lineRule="auto"/>
              <w:rPr>
                <w:rFonts w:ascii="Century Gothic" w:hAnsi="Century Gothic" w:cstheme="minorHAnsi"/>
                <w:color w:val="44546A" w:themeColor="text2"/>
                <w:sz w:val="18"/>
                <w:szCs w:val="18"/>
                <w:lang w:val="es-MX"/>
              </w:rPr>
            </w:pPr>
            <w:r w:rsidRPr="003A7764">
              <w:rPr>
                <w:rFonts w:ascii="Century Gothic" w:hAnsi="Century Gothic" w:cstheme="minorHAnsi"/>
                <w:color w:val="44546A" w:themeColor="text2"/>
                <w:sz w:val="18"/>
                <w:szCs w:val="18"/>
                <w:lang w:val="es-MX"/>
              </w:rPr>
              <w:t>Asignación  y reasignación  de Bienes</w:t>
            </w:r>
          </w:p>
        </w:tc>
        <w:tc>
          <w:tcPr>
            <w:tcW w:w="4812" w:type="dxa"/>
            <w:vAlign w:val="center"/>
          </w:tcPr>
          <w:p w:rsidR="00EF3EF2" w:rsidRPr="003A7764" w:rsidRDefault="00EF3EF2" w:rsidP="00A925C7">
            <w:pPr>
              <w:rPr>
                <w:rFonts w:ascii="Century Gothic" w:hAnsi="Century Gothic"/>
                <w:color w:val="44546A" w:themeColor="text2"/>
                <w:sz w:val="18"/>
                <w:szCs w:val="18"/>
              </w:rPr>
            </w:pPr>
            <w:r w:rsidRPr="003A7764">
              <w:rPr>
                <w:rFonts w:ascii="Century Gothic" w:hAnsi="Century Gothic"/>
                <w:color w:val="44546A" w:themeColor="text2"/>
                <w:sz w:val="18"/>
                <w:szCs w:val="18"/>
              </w:rPr>
              <w:t>19 TRASLADOS INTERNOS</w:t>
            </w:r>
          </w:p>
        </w:tc>
      </w:tr>
      <w:tr w:rsidR="00EF3EF2" w:rsidRPr="003A7764" w:rsidTr="00A925C7">
        <w:trPr>
          <w:trHeight w:val="608"/>
        </w:trPr>
        <w:tc>
          <w:tcPr>
            <w:tcW w:w="460" w:type="dxa"/>
            <w:vAlign w:val="center"/>
          </w:tcPr>
          <w:p w:rsidR="00EF3EF2" w:rsidRPr="003A7764" w:rsidRDefault="00EF3EF2" w:rsidP="00A925C7">
            <w:pPr>
              <w:spacing w:line="360" w:lineRule="auto"/>
              <w:rPr>
                <w:rFonts w:ascii="Century Gothic" w:hAnsi="Century Gothic" w:cstheme="minorHAnsi"/>
                <w:color w:val="44546A" w:themeColor="text2"/>
                <w:sz w:val="18"/>
                <w:szCs w:val="18"/>
                <w:lang w:val="es-MX"/>
              </w:rPr>
            </w:pPr>
            <w:r w:rsidRPr="003A7764">
              <w:rPr>
                <w:rFonts w:ascii="Century Gothic" w:hAnsi="Century Gothic" w:cstheme="minorHAnsi"/>
                <w:color w:val="44546A" w:themeColor="text2"/>
                <w:sz w:val="18"/>
                <w:szCs w:val="18"/>
                <w:lang w:val="es-MX"/>
              </w:rPr>
              <w:t>4</w:t>
            </w:r>
          </w:p>
        </w:tc>
        <w:tc>
          <w:tcPr>
            <w:tcW w:w="3767" w:type="dxa"/>
            <w:vAlign w:val="center"/>
          </w:tcPr>
          <w:p w:rsidR="00EF3EF2" w:rsidRPr="003A7764" w:rsidRDefault="00EF3EF2" w:rsidP="00A925C7">
            <w:pPr>
              <w:spacing w:line="360" w:lineRule="auto"/>
              <w:rPr>
                <w:rFonts w:ascii="Century Gothic" w:hAnsi="Century Gothic" w:cstheme="minorHAnsi"/>
                <w:color w:val="44546A" w:themeColor="text2"/>
                <w:sz w:val="18"/>
                <w:szCs w:val="18"/>
                <w:lang w:val="es-MX"/>
              </w:rPr>
            </w:pPr>
            <w:r w:rsidRPr="003A7764">
              <w:rPr>
                <w:rFonts w:ascii="Century Gothic" w:hAnsi="Century Gothic" w:cstheme="minorHAnsi"/>
                <w:color w:val="44546A" w:themeColor="text2"/>
                <w:sz w:val="18"/>
                <w:szCs w:val="18"/>
                <w:lang w:val="es-MX"/>
              </w:rPr>
              <w:t>Constatación  física anual de inventarios</w:t>
            </w:r>
          </w:p>
        </w:tc>
        <w:tc>
          <w:tcPr>
            <w:tcW w:w="4812" w:type="dxa"/>
            <w:vAlign w:val="center"/>
          </w:tcPr>
          <w:p w:rsidR="00EF3EF2" w:rsidRPr="003A7764" w:rsidRDefault="00EF3EF2" w:rsidP="00A925C7">
            <w:pPr>
              <w:rPr>
                <w:rFonts w:ascii="Century Gothic" w:hAnsi="Century Gothic"/>
                <w:color w:val="44546A" w:themeColor="text2"/>
                <w:sz w:val="18"/>
                <w:szCs w:val="18"/>
              </w:rPr>
            </w:pPr>
            <w:r w:rsidRPr="003A7764">
              <w:rPr>
                <w:rFonts w:ascii="Century Gothic" w:hAnsi="Century Gothic"/>
                <w:color w:val="44546A" w:themeColor="text2"/>
                <w:sz w:val="18"/>
                <w:szCs w:val="18"/>
              </w:rPr>
              <w:t>3 TIPOS DE CONSTATACIONES FISICAS</w:t>
            </w:r>
          </w:p>
        </w:tc>
      </w:tr>
      <w:tr w:rsidR="00EF3EF2" w:rsidRPr="003A7764" w:rsidTr="00A925C7">
        <w:trPr>
          <w:trHeight w:val="562"/>
        </w:trPr>
        <w:tc>
          <w:tcPr>
            <w:tcW w:w="460" w:type="dxa"/>
            <w:vAlign w:val="center"/>
          </w:tcPr>
          <w:p w:rsidR="00EF3EF2" w:rsidRPr="003A7764" w:rsidRDefault="00EF3EF2" w:rsidP="00A925C7">
            <w:pPr>
              <w:spacing w:line="360" w:lineRule="auto"/>
              <w:rPr>
                <w:rFonts w:ascii="Century Gothic" w:hAnsi="Century Gothic" w:cstheme="minorHAnsi"/>
                <w:color w:val="44546A" w:themeColor="text2"/>
                <w:sz w:val="18"/>
                <w:szCs w:val="18"/>
                <w:lang w:val="es-MX"/>
              </w:rPr>
            </w:pPr>
            <w:r>
              <w:rPr>
                <w:rFonts w:ascii="Century Gothic" w:hAnsi="Century Gothic" w:cstheme="minorHAnsi"/>
                <w:color w:val="44546A" w:themeColor="text2"/>
                <w:sz w:val="18"/>
                <w:szCs w:val="18"/>
                <w:lang w:val="es-MX"/>
              </w:rPr>
              <w:t>5</w:t>
            </w:r>
          </w:p>
        </w:tc>
        <w:tc>
          <w:tcPr>
            <w:tcW w:w="3767" w:type="dxa"/>
            <w:vAlign w:val="center"/>
          </w:tcPr>
          <w:p w:rsidR="00EF3EF2" w:rsidRPr="003A7764" w:rsidRDefault="00EF3EF2" w:rsidP="00A925C7">
            <w:pPr>
              <w:spacing w:line="360" w:lineRule="auto"/>
              <w:rPr>
                <w:rFonts w:ascii="Century Gothic" w:hAnsi="Century Gothic" w:cstheme="minorHAnsi"/>
                <w:color w:val="44546A" w:themeColor="text2"/>
                <w:sz w:val="18"/>
                <w:szCs w:val="18"/>
                <w:lang w:val="es-MX"/>
              </w:rPr>
            </w:pPr>
            <w:r w:rsidRPr="003A7764">
              <w:rPr>
                <w:rFonts w:ascii="Century Gothic" w:hAnsi="Century Gothic" w:cstheme="minorHAnsi"/>
                <w:color w:val="44546A" w:themeColor="text2"/>
                <w:sz w:val="18"/>
                <w:szCs w:val="18"/>
                <w:lang w:val="es-MX"/>
              </w:rPr>
              <w:t>Control de salida y entrada de bienes a la Institución</w:t>
            </w:r>
          </w:p>
        </w:tc>
        <w:tc>
          <w:tcPr>
            <w:tcW w:w="4812" w:type="dxa"/>
            <w:vAlign w:val="center"/>
          </w:tcPr>
          <w:p w:rsidR="00EF3EF2" w:rsidRPr="003A7764" w:rsidRDefault="00EF3EF2" w:rsidP="00A925C7">
            <w:pPr>
              <w:rPr>
                <w:rFonts w:ascii="Century Gothic" w:hAnsi="Century Gothic"/>
                <w:color w:val="44546A" w:themeColor="text2"/>
                <w:sz w:val="18"/>
                <w:szCs w:val="18"/>
              </w:rPr>
            </w:pPr>
            <w:r w:rsidRPr="003A7764">
              <w:rPr>
                <w:rFonts w:ascii="Century Gothic" w:hAnsi="Century Gothic"/>
                <w:color w:val="44546A" w:themeColor="text2"/>
                <w:sz w:val="18"/>
                <w:szCs w:val="18"/>
              </w:rPr>
              <w:t>3 FORMULARIOS DE SALIDA E INGRESO DE BIENES</w:t>
            </w:r>
          </w:p>
        </w:tc>
      </w:tr>
    </w:tbl>
    <w:p w:rsidR="00EF3EF2" w:rsidRDefault="00EF3EF2" w:rsidP="00EF3EF2">
      <w:pPr>
        <w:spacing w:after="0" w:line="360" w:lineRule="auto"/>
        <w:jc w:val="both"/>
        <w:rPr>
          <w:rFonts w:ascii="Century Gothic" w:hAnsi="Century Gothic" w:cstheme="minorHAnsi"/>
          <w:color w:val="44546A" w:themeColor="text2"/>
          <w:sz w:val="20"/>
          <w:szCs w:val="20"/>
          <w:lang w:val="es-MX"/>
        </w:rPr>
      </w:pPr>
    </w:p>
    <w:p w:rsidR="00EF3EF2" w:rsidRDefault="00EF3EF2" w:rsidP="00EF3EF2">
      <w:pPr>
        <w:spacing w:after="0" w:line="360" w:lineRule="auto"/>
        <w:jc w:val="both"/>
        <w:rPr>
          <w:rFonts w:ascii="Century Gothic" w:hAnsi="Century Gothic" w:cstheme="minorHAnsi"/>
          <w:color w:val="44546A" w:themeColor="text2"/>
          <w:sz w:val="20"/>
          <w:szCs w:val="20"/>
          <w:lang w:val="es-MX"/>
        </w:rPr>
      </w:pPr>
      <w:r w:rsidRPr="00101EDF">
        <w:rPr>
          <w:rFonts w:ascii="Century Gothic" w:hAnsi="Century Gothic" w:cstheme="minorHAnsi"/>
          <w:b/>
          <w:color w:val="44546A" w:themeColor="text2"/>
          <w:sz w:val="20"/>
          <w:szCs w:val="20"/>
          <w:u w:val="single"/>
          <w:lang w:val="es-MX"/>
        </w:rPr>
        <w:t>Talento Humano</w:t>
      </w:r>
      <w:r w:rsidRPr="003A7764">
        <w:rPr>
          <w:rFonts w:ascii="Century Gothic" w:hAnsi="Century Gothic" w:cstheme="minorHAnsi"/>
          <w:b/>
          <w:color w:val="44546A" w:themeColor="text2"/>
          <w:sz w:val="20"/>
          <w:szCs w:val="20"/>
          <w:lang w:val="es-MX"/>
        </w:rPr>
        <w:t>.-</w:t>
      </w:r>
      <w:r w:rsidRPr="003A7764">
        <w:rPr>
          <w:rFonts w:ascii="Century Gothic" w:hAnsi="Century Gothic" w:cstheme="minorHAnsi"/>
          <w:color w:val="44546A" w:themeColor="text2"/>
          <w:sz w:val="20"/>
          <w:szCs w:val="20"/>
          <w:lang w:val="es-MX"/>
        </w:rPr>
        <w:t xml:space="preserve"> Gestión  realizada:</w:t>
      </w:r>
    </w:p>
    <w:p w:rsidR="00EF3EF2" w:rsidRPr="003A7764" w:rsidRDefault="00EF3EF2" w:rsidP="00EF3EF2">
      <w:pPr>
        <w:spacing w:after="0" w:line="360" w:lineRule="auto"/>
        <w:jc w:val="both"/>
        <w:rPr>
          <w:rFonts w:ascii="Century Gothic" w:hAnsi="Century Gothic" w:cstheme="minorHAnsi"/>
          <w:color w:val="44546A" w:themeColor="text2"/>
          <w:sz w:val="20"/>
          <w:szCs w:val="20"/>
          <w:lang w:val="es-MX"/>
        </w:rPr>
      </w:pPr>
      <w:r w:rsidRPr="003A7764">
        <w:rPr>
          <w:rFonts w:ascii="Century Gothic" w:hAnsi="Century Gothic" w:cstheme="minorHAnsi"/>
          <w:b/>
          <w:noProof/>
          <w:color w:val="44546A" w:themeColor="text2"/>
          <w:sz w:val="20"/>
          <w:szCs w:val="20"/>
          <w:lang w:eastAsia="es-EC"/>
        </w:rPr>
        <mc:AlternateContent>
          <mc:Choice Requires="wps">
            <w:drawing>
              <wp:anchor distT="0" distB="0" distL="114300" distR="114300" simplePos="0" relativeHeight="251877376" behindDoc="0" locked="0" layoutInCell="1" allowOverlap="1" wp14:anchorId="08A12FC7" wp14:editId="2AB28D02">
                <wp:simplePos x="0" y="0"/>
                <wp:positionH relativeFrom="column">
                  <wp:posOffset>-3810</wp:posOffset>
                </wp:positionH>
                <wp:positionV relativeFrom="paragraph">
                  <wp:posOffset>140335</wp:posOffset>
                </wp:positionV>
                <wp:extent cx="5886450" cy="1857375"/>
                <wp:effectExtent l="0" t="0" r="19050" b="28575"/>
                <wp:wrapNone/>
                <wp:docPr id="237" name="237 Cuadro de texto"/>
                <wp:cNvGraphicFramePr/>
                <a:graphic xmlns:a="http://schemas.openxmlformats.org/drawingml/2006/main">
                  <a:graphicData uri="http://schemas.microsoft.com/office/word/2010/wordprocessingShape">
                    <wps:wsp>
                      <wps:cNvSpPr txBox="1"/>
                      <wps:spPr>
                        <a:xfrm>
                          <a:off x="0" y="0"/>
                          <a:ext cx="5886450" cy="1857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3EF2" w:rsidRPr="00101EDF" w:rsidRDefault="00EF3EF2" w:rsidP="00EF3EF2">
                            <w:pPr>
                              <w:jc w:val="both"/>
                              <w:rPr>
                                <w:rFonts w:ascii="Century Gothic" w:hAnsi="Century Gothic"/>
                                <w:color w:val="44546A" w:themeColor="text2"/>
                                <w:sz w:val="18"/>
                                <w:szCs w:val="18"/>
                              </w:rPr>
                            </w:pPr>
                            <w:r w:rsidRPr="00101EDF">
                              <w:rPr>
                                <w:rFonts w:ascii="Century Gothic" w:hAnsi="Century Gothic"/>
                                <w:color w:val="44546A" w:themeColor="text2"/>
                                <w:sz w:val="18"/>
                                <w:szCs w:val="18"/>
                              </w:rPr>
                              <w:t>La Intendencia Regional de Ambato, en lo que respecta a Talento Humano, ha ejecutado acciones como: realizar avisos de entrada y salida en el IESS, el control de asistencia del personal de la IRA, el control permanente del uso de traje formal, el control de cumplimiento del cronograma de vacaciones, el control y registro de permisos médicos, el registro de permisos por atención médica, la elaboración de informes mensuales del área, la liquidación de vacaciones, la elaboración de informes de novedades mensuales, el archivo de informes de teletrabajo, se ha gestionado la realización de exámenes para salud pre-ocupacional y preventiva, se ha realizado</w:t>
                            </w:r>
                            <w:r w:rsidRPr="00101EDF">
                              <w:rPr>
                                <w:sz w:val="18"/>
                                <w:szCs w:val="18"/>
                              </w:rPr>
                              <w:t xml:space="preserve"> </w:t>
                            </w:r>
                            <w:r w:rsidRPr="00101EDF">
                              <w:rPr>
                                <w:rFonts w:ascii="Century Gothic" w:hAnsi="Century Gothic"/>
                                <w:color w:val="44546A" w:themeColor="text2"/>
                                <w:sz w:val="18"/>
                                <w:szCs w:val="18"/>
                              </w:rPr>
                              <w:t>la</w:t>
                            </w:r>
                            <w:r w:rsidRPr="00101EDF">
                              <w:rPr>
                                <w:sz w:val="18"/>
                                <w:szCs w:val="18"/>
                              </w:rPr>
                              <w:t xml:space="preserve"> </w:t>
                            </w:r>
                            <w:r w:rsidRPr="00101EDF">
                              <w:rPr>
                                <w:rFonts w:ascii="Century Gothic" w:hAnsi="Century Gothic"/>
                                <w:color w:val="44546A" w:themeColor="text2"/>
                                <w:sz w:val="18"/>
                                <w:szCs w:val="18"/>
                              </w:rPr>
                              <w:t xml:space="preserve">inducción a personal nuevo  y por último ha gestionado los requerimientos de enfermedad y calamidad doméstica, verificando el cumplimiento de las disposiciones recomendaciones contenidas en el “PROTOCOLO EN SALUD Y PREVENCIÓN POR COVID 19 ES DE APLICACIÓN PARA LOS SERVIDORES PÚBLICOS Y TRABAJADORES DE LA SUPERINTENDENCIA DE COMPAÑAS, VALORES Y SEGUROS” </w:t>
                            </w:r>
                          </w:p>
                          <w:p w:rsidR="00EF3EF2" w:rsidRPr="003A7764" w:rsidRDefault="00EF3EF2" w:rsidP="00EF3EF2">
                            <w:pPr>
                              <w:jc w:val="both"/>
                              <w:rPr>
                                <w:rFonts w:ascii="Century Gothic" w:hAnsi="Century Gothic"/>
                                <w:color w:val="44546A" w:themeColor="text2"/>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37 Cuadro de texto" o:spid="_x0000_s1044" type="#_x0000_t202" style="position:absolute;left:0;text-align:left;margin-left:-.3pt;margin-top:11.05pt;width:463.5pt;height:146.2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w4OngIAAMYFAAAOAAAAZHJzL2Uyb0RvYy54bWysVEtv2zAMvg/YfxB0X51nkwV1iixFhwFF&#10;WywdelZkKREqi5qkxM5+/SjZTtPHpcMuNiWSn8iPj4vLutRkL5xXYHLaP+tRIgyHQplNTn89XH+Z&#10;UuIDMwXTYEROD8LTy/nnTxeVnYkBbEEXwhEEMX5W2ZxuQ7CzLPN8K0rmz8AKg0oJrmQBj26TFY5V&#10;iF7qbNDrnWcVuMI64MJ7vL1qlHSe8KUUPNxJ6UUgOqcYW0hfl77r+M3mF2y2ccxuFW/DYP8QRcmU&#10;wUePUFcsMLJz6g1UqbgDDzKccSgzkFJxkXLAbPq9V9mstsyKlAuS4+2RJv//YPnt/t4RVeR0MJxQ&#10;YliJRUKRLHescEAKQYKoA0SiKutnaL+y6BHqb1Bjwbt7j5cx/1q6Mv4xM4J6pPxwpBlxCMfL8XR6&#10;PhqjiqOuPx1PhpNxxMme3a3z4buAkkQhpw7rmOhl+xsfGtPOJL7mQaviWmmdDrF3xFI7smdYdR1S&#10;kAj+wkobUuX0fIhxvEGI0Ef/tWb8qQ3vBAHxtImeInVZG1akqKEiSeGgRbTR5qeQyHJi5J0YGefC&#10;HONM1tFKYkYfcWztn6P6iHOTB3qkl8GEo3OpDLiGpZfUFk8dtbKxxxqe5B3FUK/r1F79adcqaygO&#10;2EEOmmH0ll8rJPyG+XDPHE4fdgZulHCHH6kBqwStRMkW3J/37qM9DgVqKalwmnPqf++YE5ToHwbH&#10;5Wt/NIrjnw6j8WSAB3eqWZ9qzK5cArZOH3eX5UmM9kF3onRQPuLiWcRXUcUMx7dzGjpxGZodg4uL&#10;i8UiGeHAWxZuzMryCB1pjo32UD8yZ9tGj7N2C93cs9mrfm9so6eBxS6AVGkYItENq20BcFmkcWoX&#10;W9xGp+dk9bx+538BAAD//wMAUEsDBBQABgAIAAAAIQCvWeEi3AAAAAgBAAAPAAAAZHJzL2Rvd25y&#10;ZXYueG1sTI8xT8MwFIR3JP6D9ZDYWiehitIQpwJUWJgoiNmNX22L+Dmy3TT8e8wE4+lOd991u8WN&#10;bMYQrScB5boAhjR4ZUkL+Hh/XjXAYpKk5OgJBXxjhF1/fdXJVvkLveF8SJrlEoqtFGBSmlrO42DQ&#10;ybj2E1L2Tj44mbIMmqsgL7ncjbwqipo7aSkvGDnhk8Hh63B2AvaPequHRgazb5S18/J5etUvQtze&#10;LA/3wBIu6S8Mv/gZHfrMdPRnUpGNAlZ1DgqoqhJYtrdVvQF2FHBXbmrgfcf/H+h/AAAA//8DAFBL&#10;AQItABQABgAIAAAAIQC2gziS/gAAAOEBAAATAAAAAAAAAAAAAAAAAAAAAABbQ29udGVudF9UeXBl&#10;c10ueG1sUEsBAi0AFAAGAAgAAAAhADj9If/WAAAAlAEAAAsAAAAAAAAAAAAAAAAALwEAAF9yZWxz&#10;Ly5yZWxzUEsBAi0AFAAGAAgAAAAhAI5TDg6eAgAAxgUAAA4AAAAAAAAAAAAAAAAALgIAAGRycy9l&#10;Mm9Eb2MueG1sUEsBAi0AFAAGAAgAAAAhAK9Z4SLcAAAACAEAAA8AAAAAAAAAAAAAAAAA+AQAAGRy&#10;cy9kb3ducmV2LnhtbFBLBQYAAAAABAAEAPMAAAABBgAAAAA=&#10;" fillcolor="white [3201]" strokeweight=".5pt">
                <v:textbox>
                  <w:txbxContent>
                    <w:p w:rsidR="00EF3EF2" w:rsidRPr="00101EDF" w:rsidRDefault="00EF3EF2" w:rsidP="00EF3EF2">
                      <w:pPr>
                        <w:jc w:val="both"/>
                        <w:rPr>
                          <w:rFonts w:ascii="Century Gothic" w:hAnsi="Century Gothic"/>
                          <w:color w:val="44546A" w:themeColor="text2"/>
                          <w:sz w:val="18"/>
                          <w:szCs w:val="18"/>
                        </w:rPr>
                      </w:pPr>
                      <w:r w:rsidRPr="00101EDF">
                        <w:rPr>
                          <w:rFonts w:ascii="Century Gothic" w:hAnsi="Century Gothic"/>
                          <w:color w:val="44546A" w:themeColor="text2"/>
                          <w:sz w:val="18"/>
                          <w:szCs w:val="18"/>
                        </w:rPr>
                        <w:t>La Intendencia Regional de Ambato, en lo que respecta a Talento Humano, ha ejecutado acciones como: realizar avisos de entrada y salida en el IESS, el control de asistencia del personal de la IRA, el control permanente del uso de traje formal, el control de cumplimiento del cronograma de vacaciones, el control y registro de permisos médicos, el registro de permisos por atención médica, la elaboración de informes mensuales del área, la liquidación de vacaciones, la elaboración de informes de novedades mensuales, el archivo de informes de teletrabajo, se ha gestionado la realización de exámenes para salud pre-ocupacional y preventiva, se ha realizado</w:t>
                      </w:r>
                      <w:r w:rsidRPr="00101EDF">
                        <w:rPr>
                          <w:sz w:val="18"/>
                          <w:szCs w:val="18"/>
                        </w:rPr>
                        <w:t xml:space="preserve"> </w:t>
                      </w:r>
                      <w:r w:rsidRPr="00101EDF">
                        <w:rPr>
                          <w:rFonts w:ascii="Century Gothic" w:hAnsi="Century Gothic"/>
                          <w:color w:val="44546A" w:themeColor="text2"/>
                          <w:sz w:val="18"/>
                          <w:szCs w:val="18"/>
                        </w:rPr>
                        <w:t>la</w:t>
                      </w:r>
                      <w:r w:rsidRPr="00101EDF">
                        <w:rPr>
                          <w:sz w:val="18"/>
                          <w:szCs w:val="18"/>
                        </w:rPr>
                        <w:t xml:space="preserve"> </w:t>
                      </w:r>
                      <w:r w:rsidRPr="00101EDF">
                        <w:rPr>
                          <w:rFonts w:ascii="Century Gothic" w:hAnsi="Century Gothic"/>
                          <w:color w:val="44546A" w:themeColor="text2"/>
                          <w:sz w:val="18"/>
                          <w:szCs w:val="18"/>
                        </w:rPr>
                        <w:t xml:space="preserve">inducción a personal nuevo  y por último ha gestionado los requerimientos de enfermedad y calamidad doméstica, verificando el cumplimiento de las disposiciones recomendaciones contenidas en el “PROTOCOLO EN SALUD Y PREVENCIÓN POR COVID 19 ES DE APLICACIÓN PARA LOS SERVIDORES PÚBLICOS Y TRABAJADORES DE LA SUPERINTENDENCIA DE COMPAÑAS, VALORES Y SEGUROS” </w:t>
                      </w:r>
                    </w:p>
                    <w:p w:rsidR="00EF3EF2" w:rsidRPr="003A7764" w:rsidRDefault="00EF3EF2" w:rsidP="00EF3EF2">
                      <w:pPr>
                        <w:jc w:val="both"/>
                        <w:rPr>
                          <w:rFonts w:ascii="Century Gothic" w:hAnsi="Century Gothic"/>
                          <w:color w:val="44546A" w:themeColor="text2"/>
                          <w:sz w:val="20"/>
                          <w:szCs w:val="20"/>
                        </w:rPr>
                      </w:pPr>
                    </w:p>
                  </w:txbxContent>
                </v:textbox>
              </v:shape>
            </w:pict>
          </mc:Fallback>
        </mc:AlternateContent>
      </w:r>
    </w:p>
    <w:p w:rsidR="00EF3EF2" w:rsidRPr="003A7764" w:rsidRDefault="00EF3EF2" w:rsidP="00EF3EF2">
      <w:pPr>
        <w:spacing w:after="0" w:line="360" w:lineRule="auto"/>
        <w:jc w:val="both"/>
        <w:rPr>
          <w:rFonts w:ascii="Century Gothic" w:hAnsi="Century Gothic" w:cstheme="minorHAnsi"/>
          <w:color w:val="44546A" w:themeColor="text2"/>
          <w:sz w:val="20"/>
          <w:szCs w:val="20"/>
          <w:lang w:val="es-MX"/>
        </w:rPr>
      </w:pPr>
    </w:p>
    <w:p w:rsidR="00EF3EF2" w:rsidRPr="003A7764" w:rsidRDefault="00EF3EF2" w:rsidP="00EF3EF2">
      <w:pPr>
        <w:spacing w:after="0" w:line="360" w:lineRule="auto"/>
        <w:jc w:val="both"/>
        <w:rPr>
          <w:rFonts w:ascii="Century Gothic" w:hAnsi="Century Gothic" w:cstheme="minorHAnsi"/>
          <w:color w:val="44546A" w:themeColor="text2"/>
          <w:sz w:val="20"/>
          <w:szCs w:val="20"/>
          <w:lang w:val="es-MX"/>
        </w:rPr>
      </w:pPr>
    </w:p>
    <w:p w:rsidR="00EF3EF2" w:rsidRPr="003A7764" w:rsidRDefault="00EF3EF2" w:rsidP="00EF3EF2">
      <w:pPr>
        <w:spacing w:after="0" w:line="360" w:lineRule="auto"/>
        <w:jc w:val="both"/>
        <w:rPr>
          <w:rFonts w:ascii="Century Gothic" w:hAnsi="Century Gothic" w:cstheme="minorHAnsi"/>
          <w:color w:val="44546A" w:themeColor="text2"/>
          <w:sz w:val="20"/>
          <w:szCs w:val="20"/>
          <w:lang w:val="es-MX"/>
        </w:rPr>
      </w:pPr>
    </w:p>
    <w:p w:rsidR="00EF3EF2" w:rsidRPr="003A7764" w:rsidRDefault="00EF3EF2" w:rsidP="00EF3EF2">
      <w:pPr>
        <w:spacing w:after="0" w:line="360" w:lineRule="auto"/>
        <w:jc w:val="both"/>
        <w:rPr>
          <w:rFonts w:ascii="Century Gothic" w:hAnsi="Century Gothic" w:cstheme="minorHAnsi"/>
          <w:color w:val="44546A" w:themeColor="text2"/>
          <w:sz w:val="20"/>
          <w:szCs w:val="20"/>
          <w:lang w:val="es-MX"/>
        </w:rPr>
      </w:pPr>
    </w:p>
    <w:p w:rsidR="00EF3EF2" w:rsidRDefault="00EF3EF2" w:rsidP="00EF3EF2">
      <w:pPr>
        <w:spacing w:after="0" w:line="360" w:lineRule="auto"/>
        <w:jc w:val="both"/>
        <w:rPr>
          <w:rFonts w:ascii="Century Gothic" w:hAnsi="Century Gothic" w:cstheme="minorHAnsi"/>
          <w:color w:val="44546A" w:themeColor="text2"/>
          <w:sz w:val="20"/>
          <w:szCs w:val="20"/>
          <w:lang w:val="es-MX"/>
        </w:rPr>
      </w:pPr>
    </w:p>
    <w:p w:rsidR="00EF3EF2" w:rsidRDefault="00EF3EF2" w:rsidP="00EF3EF2">
      <w:pPr>
        <w:spacing w:after="0" w:line="360" w:lineRule="auto"/>
        <w:jc w:val="both"/>
        <w:rPr>
          <w:rFonts w:ascii="Century Gothic" w:hAnsi="Century Gothic" w:cstheme="minorHAnsi"/>
          <w:color w:val="44546A" w:themeColor="text2"/>
          <w:sz w:val="20"/>
          <w:szCs w:val="20"/>
          <w:lang w:val="es-MX"/>
        </w:rPr>
      </w:pPr>
    </w:p>
    <w:p w:rsidR="00EF3EF2" w:rsidRDefault="00EF3EF2" w:rsidP="00EF3EF2">
      <w:pPr>
        <w:spacing w:after="0" w:line="360" w:lineRule="auto"/>
        <w:jc w:val="both"/>
        <w:rPr>
          <w:rFonts w:ascii="Century Gothic" w:hAnsi="Century Gothic" w:cstheme="minorHAnsi"/>
          <w:color w:val="44546A" w:themeColor="text2"/>
          <w:sz w:val="20"/>
          <w:szCs w:val="20"/>
          <w:lang w:val="es-MX"/>
        </w:rPr>
      </w:pPr>
    </w:p>
    <w:p w:rsidR="00EF3EF2" w:rsidRDefault="00EF3EF2" w:rsidP="00EF3EF2">
      <w:pPr>
        <w:spacing w:after="0" w:line="360" w:lineRule="auto"/>
        <w:jc w:val="both"/>
        <w:rPr>
          <w:rFonts w:ascii="Century Gothic" w:hAnsi="Century Gothic" w:cstheme="minorHAnsi"/>
          <w:color w:val="44546A" w:themeColor="text2"/>
          <w:sz w:val="20"/>
          <w:szCs w:val="20"/>
          <w:lang w:val="es-MX"/>
        </w:rPr>
      </w:pPr>
    </w:p>
    <w:p w:rsidR="00EF3EF2" w:rsidRPr="003A7764" w:rsidRDefault="00EF3EF2" w:rsidP="00EF3EF2">
      <w:pPr>
        <w:spacing w:after="0" w:line="360" w:lineRule="auto"/>
        <w:jc w:val="both"/>
        <w:rPr>
          <w:rFonts w:ascii="Century Gothic" w:hAnsi="Century Gothic" w:cstheme="minorHAnsi"/>
          <w:color w:val="44546A" w:themeColor="text2"/>
          <w:sz w:val="20"/>
          <w:szCs w:val="20"/>
          <w:lang w:val="es-MX"/>
        </w:rPr>
      </w:pPr>
    </w:p>
    <w:p w:rsidR="00EF3EF2" w:rsidRPr="003A7764" w:rsidRDefault="00EF3EF2" w:rsidP="00EF3EF2">
      <w:pPr>
        <w:spacing w:after="0" w:line="360" w:lineRule="auto"/>
        <w:jc w:val="both"/>
        <w:rPr>
          <w:rFonts w:ascii="Century Gothic" w:hAnsi="Century Gothic" w:cstheme="minorHAnsi"/>
          <w:color w:val="44546A" w:themeColor="text2"/>
          <w:sz w:val="20"/>
          <w:szCs w:val="20"/>
          <w:lang w:val="es-MX"/>
        </w:rPr>
      </w:pPr>
      <w:r w:rsidRPr="00101EDF">
        <w:rPr>
          <w:rFonts w:ascii="Century Gothic" w:hAnsi="Century Gothic" w:cstheme="minorHAnsi"/>
          <w:b/>
          <w:color w:val="44546A" w:themeColor="text2"/>
          <w:sz w:val="20"/>
          <w:szCs w:val="20"/>
          <w:lang w:val="es-MX"/>
        </w:rPr>
        <w:t>Tabla 138</w:t>
      </w:r>
      <w:r w:rsidRPr="003A7764">
        <w:rPr>
          <w:rFonts w:ascii="Century Gothic" w:hAnsi="Century Gothic" w:cstheme="minorHAnsi"/>
          <w:b/>
          <w:i/>
          <w:color w:val="44546A" w:themeColor="text2"/>
          <w:sz w:val="20"/>
          <w:szCs w:val="20"/>
          <w:lang w:val="es-MX"/>
        </w:rPr>
        <w:t xml:space="preserve">.- </w:t>
      </w:r>
      <w:r w:rsidRPr="003A7764">
        <w:rPr>
          <w:rFonts w:ascii="Century Gothic" w:hAnsi="Century Gothic" w:cstheme="minorHAnsi"/>
          <w:color w:val="44546A" w:themeColor="text2"/>
          <w:sz w:val="20"/>
          <w:szCs w:val="20"/>
          <w:lang w:val="es-MX"/>
        </w:rPr>
        <w:t>Describa las actividades desarrolladas en Talento Humano</w:t>
      </w:r>
      <w:r w:rsidRPr="003A7764">
        <w:rPr>
          <w:rFonts w:ascii="Century Gothic" w:hAnsi="Century Gothic" w:cstheme="minorHAnsi"/>
          <w:b/>
          <w:i/>
          <w:color w:val="44546A" w:themeColor="text2"/>
          <w:sz w:val="20"/>
          <w:szCs w:val="20"/>
          <w:lang w:val="es-MX"/>
        </w:rPr>
        <w:t>:</w:t>
      </w:r>
    </w:p>
    <w:tbl>
      <w:tblPr>
        <w:tblStyle w:val="Tablaconcuadrcula"/>
        <w:tblW w:w="9356" w:type="dxa"/>
        <w:tblInd w:w="108" w:type="dxa"/>
        <w:tblLook w:val="04A0" w:firstRow="1" w:lastRow="0" w:firstColumn="1" w:lastColumn="0" w:noHBand="0" w:noVBand="1"/>
      </w:tblPr>
      <w:tblGrid>
        <w:gridCol w:w="531"/>
        <w:gridCol w:w="4139"/>
        <w:gridCol w:w="4686"/>
      </w:tblGrid>
      <w:tr w:rsidR="00EF3EF2" w:rsidRPr="003A7764" w:rsidTr="00A925C7">
        <w:tc>
          <w:tcPr>
            <w:tcW w:w="531" w:type="dxa"/>
            <w:shd w:val="clear" w:color="auto" w:fill="BDD6EE" w:themeFill="accent1" w:themeFillTint="66"/>
            <w:vAlign w:val="center"/>
          </w:tcPr>
          <w:p w:rsidR="00EF3EF2" w:rsidRPr="003A7764" w:rsidRDefault="00EF3EF2" w:rsidP="00A925C7">
            <w:pPr>
              <w:jc w:val="center"/>
              <w:rPr>
                <w:rFonts w:ascii="Century Gothic" w:hAnsi="Century Gothic" w:cstheme="minorHAnsi"/>
                <w:b/>
                <w:color w:val="44546A" w:themeColor="text2"/>
                <w:sz w:val="20"/>
                <w:szCs w:val="20"/>
                <w:lang w:val="es-MX"/>
              </w:rPr>
            </w:pPr>
            <w:r w:rsidRPr="003A7764">
              <w:rPr>
                <w:rFonts w:ascii="Century Gothic" w:hAnsi="Century Gothic" w:cstheme="minorHAnsi"/>
                <w:b/>
                <w:color w:val="44546A" w:themeColor="text2"/>
                <w:sz w:val="20"/>
                <w:szCs w:val="20"/>
                <w:lang w:val="es-MX"/>
              </w:rPr>
              <w:t>N</w:t>
            </w:r>
            <w:r>
              <w:rPr>
                <w:rFonts w:ascii="Century Gothic" w:hAnsi="Century Gothic" w:cstheme="minorHAnsi"/>
                <w:b/>
                <w:color w:val="44546A" w:themeColor="text2"/>
                <w:sz w:val="20"/>
                <w:szCs w:val="20"/>
                <w:lang w:val="es-MX"/>
              </w:rPr>
              <w:t>°</w:t>
            </w:r>
          </w:p>
        </w:tc>
        <w:tc>
          <w:tcPr>
            <w:tcW w:w="4139" w:type="dxa"/>
            <w:shd w:val="clear" w:color="auto" w:fill="BDD6EE" w:themeFill="accent1" w:themeFillTint="66"/>
            <w:vAlign w:val="center"/>
          </w:tcPr>
          <w:p w:rsidR="00EF3EF2" w:rsidRPr="003A7764" w:rsidRDefault="00EF3EF2" w:rsidP="00A925C7">
            <w:pPr>
              <w:jc w:val="center"/>
              <w:rPr>
                <w:rFonts w:ascii="Century Gothic" w:hAnsi="Century Gothic" w:cstheme="minorHAnsi"/>
                <w:b/>
                <w:color w:val="44546A" w:themeColor="text2"/>
                <w:sz w:val="20"/>
                <w:szCs w:val="20"/>
                <w:lang w:val="es-MX"/>
              </w:rPr>
            </w:pPr>
            <w:r w:rsidRPr="003A7764">
              <w:rPr>
                <w:rFonts w:ascii="Century Gothic" w:hAnsi="Century Gothic" w:cstheme="minorHAnsi"/>
                <w:b/>
                <w:color w:val="44546A" w:themeColor="text2"/>
                <w:sz w:val="20"/>
                <w:szCs w:val="20"/>
                <w:lang w:val="es-MX"/>
              </w:rPr>
              <w:t>ACTIVIDADES REALIZADAS</w:t>
            </w:r>
          </w:p>
        </w:tc>
        <w:tc>
          <w:tcPr>
            <w:tcW w:w="4686" w:type="dxa"/>
            <w:shd w:val="clear" w:color="auto" w:fill="BDD6EE" w:themeFill="accent1" w:themeFillTint="66"/>
            <w:vAlign w:val="center"/>
          </w:tcPr>
          <w:p w:rsidR="00EF3EF2" w:rsidRPr="003A7764" w:rsidRDefault="00EF3EF2" w:rsidP="00A925C7">
            <w:pPr>
              <w:jc w:val="center"/>
              <w:rPr>
                <w:rFonts w:ascii="Century Gothic" w:hAnsi="Century Gothic" w:cstheme="minorHAnsi"/>
                <w:b/>
                <w:color w:val="44546A" w:themeColor="text2"/>
                <w:sz w:val="20"/>
                <w:szCs w:val="20"/>
                <w:lang w:val="es-MX"/>
              </w:rPr>
            </w:pPr>
            <w:r w:rsidRPr="003A7764">
              <w:rPr>
                <w:rFonts w:ascii="Century Gothic" w:hAnsi="Century Gothic" w:cstheme="minorHAnsi"/>
                <w:b/>
                <w:color w:val="44546A" w:themeColor="text2"/>
                <w:sz w:val="20"/>
                <w:szCs w:val="20"/>
                <w:lang w:val="es-MX"/>
              </w:rPr>
              <w:t>DESCRIPCIÓN</w:t>
            </w:r>
          </w:p>
        </w:tc>
      </w:tr>
      <w:tr w:rsidR="00EF3EF2" w:rsidRPr="003A7764" w:rsidTr="00A925C7">
        <w:tc>
          <w:tcPr>
            <w:tcW w:w="531" w:type="dxa"/>
            <w:vAlign w:val="center"/>
          </w:tcPr>
          <w:p w:rsidR="00EF3EF2" w:rsidRPr="003A7764" w:rsidRDefault="00EF3EF2" w:rsidP="00A925C7">
            <w:pPr>
              <w:rPr>
                <w:rFonts w:ascii="Century Gothic" w:hAnsi="Century Gothic" w:cstheme="minorHAnsi"/>
                <w:color w:val="44546A" w:themeColor="text2"/>
                <w:sz w:val="20"/>
                <w:szCs w:val="20"/>
                <w:lang w:val="es-MX"/>
              </w:rPr>
            </w:pPr>
            <w:r w:rsidRPr="003A7764">
              <w:rPr>
                <w:rFonts w:ascii="Century Gothic" w:hAnsi="Century Gothic" w:cstheme="minorHAnsi"/>
                <w:color w:val="44546A" w:themeColor="text2"/>
                <w:sz w:val="20"/>
                <w:szCs w:val="20"/>
                <w:lang w:val="es-MX"/>
              </w:rPr>
              <w:t>1</w:t>
            </w:r>
          </w:p>
        </w:tc>
        <w:tc>
          <w:tcPr>
            <w:tcW w:w="4139" w:type="dxa"/>
            <w:vAlign w:val="center"/>
          </w:tcPr>
          <w:p w:rsidR="00EF3EF2" w:rsidRPr="003A7764" w:rsidRDefault="00EF3EF2" w:rsidP="00A925C7">
            <w:pPr>
              <w:rPr>
                <w:rFonts w:ascii="Century Gothic" w:hAnsi="Century Gothic" w:cstheme="minorHAnsi"/>
                <w:color w:val="44546A" w:themeColor="text2"/>
                <w:sz w:val="20"/>
                <w:szCs w:val="20"/>
                <w:lang w:val="es-MX"/>
              </w:rPr>
            </w:pPr>
            <w:r w:rsidRPr="003A7764">
              <w:rPr>
                <w:rFonts w:ascii="Century Gothic" w:hAnsi="Century Gothic" w:cstheme="minorHAnsi"/>
                <w:color w:val="44546A" w:themeColor="text2"/>
                <w:sz w:val="20"/>
                <w:szCs w:val="20"/>
                <w:lang w:val="es-MX"/>
              </w:rPr>
              <w:t>Capacitaciones Externas (sobre la gestión  propia de la Institución)</w:t>
            </w:r>
          </w:p>
        </w:tc>
        <w:tc>
          <w:tcPr>
            <w:tcW w:w="4686" w:type="dxa"/>
            <w:vAlign w:val="center"/>
          </w:tcPr>
          <w:p w:rsidR="00EF3EF2" w:rsidRPr="003A7764" w:rsidRDefault="00EF3EF2" w:rsidP="00A925C7">
            <w:pPr>
              <w:rPr>
                <w:rFonts w:ascii="Century Gothic" w:hAnsi="Century Gothic" w:cstheme="minorHAnsi"/>
                <w:color w:val="44546A" w:themeColor="text2"/>
                <w:sz w:val="20"/>
                <w:szCs w:val="20"/>
                <w:lang w:val="es-MX"/>
              </w:rPr>
            </w:pPr>
            <w:r w:rsidRPr="001B4FBB">
              <w:rPr>
                <w:rFonts w:ascii="Century Gothic" w:hAnsi="Century Gothic" w:cstheme="minorHAnsi"/>
                <w:color w:val="44546A" w:themeColor="text2"/>
                <w:sz w:val="20"/>
                <w:szCs w:val="20"/>
                <w:lang w:val="es-MX"/>
              </w:rPr>
              <w:t>“ÉTICA PÚBLICA, TRANSPARENCIA Y PREVENCIÓN DE LA CORRUPCIÓN”, en la plataforma virtual Moodle de la Contraloría General del Estado.</w:t>
            </w:r>
          </w:p>
        </w:tc>
      </w:tr>
      <w:tr w:rsidR="00EF3EF2" w:rsidRPr="003A7764" w:rsidTr="00A925C7">
        <w:tc>
          <w:tcPr>
            <w:tcW w:w="531" w:type="dxa"/>
            <w:vAlign w:val="center"/>
          </w:tcPr>
          <w:p w:rsidR="00EF3EF2" w:rsidRPr="003A7764" w:rsidRDefault="00EF3EF2" w:rsidP="00A925C7">
            <w:pPr>
              <w:rPr>
                <w:rFonts w:ascii="Century Gothic" w:hAnsi="Century Gothic" w:cstheme="minorHAnsi"/>
                <w:color w:val="44546A" w:themeColor="text2"/>
                <w:sz w:val="20"/>
                <w:szCs w:val="20"/>
                <w:lang w:val="es-MX"/>
              </w:rPr>
            </w:pPr>
            <w:r w:rsidRPr="003A7764">
              <w:rPr>
                <w:rFonts w:ascii="Century Gothic" w:hAnsi="Century Gothic" w:cstheme="minorHAnsi"/>
                <w:color w:val="44546A" w:themeColor="text2"/>
                <w:sz w:val="20"/>
                <w:szCs w:val="20"/>
                <w:lang w:val="es-MX"/>
              </w:rPr>
              <w:t>2</w:t>
            </w:r>
          </w:p>
        </w:tc>
        <w:tc>
          <w:tcPr>
            <w:tcW w:w="4139" w:type="dxa"/>
            <w:vAlign w:val="center"/>
          </w:tcPr>
          <w:p w:rsidR="00EF3EF2" w:rsidRPr="003A7764" w:rsidRDefault="00EF3EF2" w:rsidP="00A925C7">
            <w:pPr>
              <w:rPr>
                <w:rFonts w:ascii="Century Gothic" w:hAnsi="Century Gothic" w:cstheme="minorHAnsi"/>
                <w:color w:val="44546A" w:themeColor="text2"/>
                <w:sz w:val="20"/>
                <w:szCs w:val="20"/>
                <w:lang w:val="es-MX"/>
              </w:rPr>
            </w:pPr>
            <w:r w:rsidRPr="003A7764">
              <w:rPr>
                <w:rFonts w:ascii="Century Gothic" w:hAnsi="Century Gothic" w:cstheme="minorHAnsi"/>
                <w:color w:val="44546A" w:themeColor="text2"/>
                <w:sz w:val="20"/>
                <w:szCs w:val="20"/>
                <w:lang w:val="es-MX"/>
              </w:rPr>
              <w:t>Capacitaciones Internas</w:t>
            </w:r>
          </w:p>
        </w:tc>
        <w:tc>
          <w:tcPr>
            <w:tcW w:w="4686" w:type="dxa"/>
            <w:vAlign w:val="center"/>
          </w:tcPr>
          <w:p w:rsidR="00EF3EF2" w:rsidRPr="003A7764" w:rsidRDefault="00EF3EF2" w:rsidP="00A925C7">
            <w:pPr>
              <w:rPr>
                <w:rFonts w:ascii="Century Gothic" w:hAnsi="Century Gothic" w:cstheme="minorHAnsi"/>
                <w:color w:val="44546A" w:themeColor="text2"/>
                <w:sz w:val="20"/>
                <w:szCs w:val="20"/>
                <w:lang w:val="es-MX"/>
              </w:rPr>
            </w:pPr>
            <w:r>
              <w:rPr>
                <w:rFonts w:ascii="Century Gothic" w:hAnsi="Century Gothic" w:cstheme="minorHAnsi"/>
                <w:color w:val="44546A" w:themeColor="text2"/>
                <w:sz w:val="20"/>
                <w:szCs w:val="20"/>
                <w:lang w:val="es-MX"/>
              </w:rPr>
              <w:t>I</w:t>
            </w:r>
            <w:r w:rsidRPr="001B4FBB">
              <w:rPr>
                <w:rFonts w:ascii="Century Gothic" w:hAnsi="Century Gothic" w:cstheme="minorHAnsi"/>
                <w:color w:val="44546A" w:themeColor="text2"/>
                <w:sz w:val="20"/>
                <w:szCs w:val="20"/>
                <w:lang w:val="es-MX"/>
              </w:rPr>
              <w:t xml:space="preserve">nducción a personal nuevo  </w:t>
            </w:r>
            <w:r>
              <w:rPr>
                <w:rFonts w:ascii="Century Gothic" w:hAnsi="Century Gothic" w:cstheme="minorHAnsi"/>
                <w:color w:val="44546A" w:themeColor="text2"/>
                <w:sz w:val="20"/>
                <w:szCs w:val="20"/>
                <w:lang w:val="es-MX"/>
              </w:rPr>
              <w:t>(CAU)</w:t>
            </w:r>
          </w:p>
        </w:tc>
      </w:tr>
    </w:tbl>
    <w:p w:rsidR="00EF3EF2" w:rsidRPr="003A7764" w:rsidRDefault="00EF3EF2" w:rsidP="00EF3EF2">
      <w:pPr>
        <w:spacing w:after="0" w:line="360" w:lineRule="auto"/>
        <w:jc w:val="both"/>
        <w:rPr>
          <w:rFonts w:ascii="Century Gothic" w:hAnsi="Century Gothic" w:cstheme="minorHAnsi"/>
          <w:b/>
          <w:color w:val="44546A" w:themeColor="text2"/>
          <w:sz w:val="20"/>
          <w:szCs w:val="20"/>
          <w:lang w:val="es-MX"/>
        </w:rPr>
      </w:pPr>
    </w:p>
    <w:p w:rsidR="00EF3EF2" w:rsidRDefault="00EF3EF2" w:rsidP="00EF3EF2">
      <w:pPr>
        <w:spacing w:after="0" w:line="240" w:lineRule="auto"/>
        <w:jc w:val="both"/>
        <w:rPr>
          <w:rFonts w:ascii="Century Gothic" w:hAnsi="Century Gothic" w:cstheme="minorHAnsi"/>
          <w:b/>
          <w:color w:val="44546A" w:themeColor="text2"/>
          <w:sz w:val="20"/>
          <w:szCs w:val="20"/>
          <w:u w:val="single"/>
          <w:lang w:val="es-MX"/>
        </w:rPr>
      </w:pPr>
      <w:r w:rsidRPr="00756054">
        <w:rPr>
          <w:rFonts w:ascii="Century Gothic" w:hAnsi="Century Gothic" w:cstheme="minorHAnsi"/>
          <w:b/>
          <w:color w:val="44546A" w:themeColor="text2"/>
          <w:sz w:val="20"/>
          <w:szCs w:val="20"/>
          <w:u w:val="single"/>
          <w:lang w:val="es-MX"/>
        </w:rPr>
        <w:t>Comunicación:</w:t>
      </w:r>
    </w:p>
    <w:p w:rsidR="00EF3EF2" w:rsidRPr="00756054" w:rsidRDefault="00EF3EF2" w:rsidP="00EF3EF2">
      <w:pPr>
        <w:spacing w:after="0" w:line="240" w:lineRule="auto"/>
        <w:jc w:val="both"/>
        <w:rPr>
          <w:rFonts w:ascii="Century Gothic" w:hAnsi="Century Gothic" w:cstheme="minorHAnsi"/>
          <w:b/>
          <w:color w:val="44546A" w:themeColor="text2"/>
          <w:sz w:val="20"/>
          <w:szCs w:val="20"/>
          <w:u w:val="single"/>
          <w:lang w:val="es-MX"/>
        </w:rPr>
      </w:pPr>
    </w:p>
    <w:p w:rsidR="00EF3EF2" w:rsidRDefault="00EF3EF2" w:rsidP="00EF3EF2">
      <w:pPr>
        <w:spacing w:after="0" w:line="240" w:lineRule="auto"/>
        <w:jc w:val="both"/>
        <w:rPr>
          <w:rFonts w:ascii="Century Gothic" w:hAnsi="Century Gothic" w:cstheme="minorHAnsi"/>
          <w:color w:val="44546A" w:themeColor="text2"/>
          <w:sz w:val="20"/>
          <w:szCs w:val="20"/>
          <w:lang w:val="es-MX"/>
        </w:rPr>
      </w:pPr>
      <w:r w:rsidRPr="00560882">
        <w:rPr>
          <w:rFonts w:ascii="Century Gothic" w:hAnsi="Century Gothic" w:cstheme="minorHAnsi"/>
          <w:b/>
          <w:color w:val="44546A" w:themeColor="text2"/>
          <w:sz w:val="20"/>
          <w:szCs w:val="20"/>
          <w:lang w:val="es-MX"/>
        </w:rPr>
        <w:t>Tabla 139</w:t>
      </w:r>
      <w:r w:rsidRPr="003A7764">
        <w:rPr>
          <w:rFonts w:ascii="Century Gothic" w:hAnsi="Century Gothic" w:cstheme="minorHAnsi"/>
          <w:b/>
          <w:i/>
          <w:color w:val="44546A" w:themeColor="text2"/>
          <w:sz w:val="20"/>
          <w:szCs w:val="20"/>
          <w:lang w:val="es-MX"/>
        </w:rPr>
        <w:t xml:space="preserve">.- </w:t>
      </w:r>
      <w:r w:rsidRPr="003A7764">
        <w:rPr>
          <w:rFonts w:ascii="Century Gothic" w:hAnsi="Century Gothic" w:cstheme="minorHAnsi"/>
          <w:color w:val="44546A" w:themeColor="text2"/>
          <w:sz w:val="20"/>
          <w:szCs w:val="20"/>
          <w:lang w:val="es-MX"/>
        </w:rPr>
        <w:t>Describa las actividades desarrolladas por Comunicación:</w:t>
      </w:r>
    </w:p>
    <w:p w:rsidR="00EF3EF2" w:rsidRPr="003A7764" w:rsidRDefault="00EF3EF2" w:rsidP="00EF3EF2">
      <w:pPr>
        <w:spacing w:after="0" w:line="240" w:lineRule="auto"/>
        <w:jc w:val="both"/>
        <w:rPr>
          <w:rFonts w:ascii="Century Gothic" w:hAnsi="Century Gothic" w:cstheme="minorHAnsi"/>
          <w:color w:val="44546A" w:themeColor="text2"/>
          <w:sz w:val="20"/>
          <w:szCs w:val="20"/>
          <w:lang w:val="es-MX"/>
        </w:rPr>
      </w:pPr>
    </w:p>
    <w:tbl>
      <w:tblPr>
        <w:tblW w:w="5100" w:type="pct"/>
        <w:jc w:val="center"/>
        <w:tblCellMar>
          <w:left w:w="0" w:type="dxa"/>
          <w:right w:w="0" w:type="dxa"/>
        </w:tblCellMar>
        <w:tblLook w:val="04A0" w:firstRow="1" w:lastRow="0" w:firstColumn="1" w:lastColumn="0" w:noHBand="0" w:noVBand="1"/>
      </w:tblPr>
      <w:tblGrid>
        <w:gridCol w:w="622"/>
        <w:gridCol w:w="2732"/>
        <w:gridCol w:w="2629"/>
        <w:gridCol w:w="2214"/>
        <w:gridCol w:w="1905"/>
      </w:tblGrid>
      <w:tr w:rsidR="00EF3EF2" w:rsidRPr="00756DB0" w:rsidTr="00A925C7">
        <w:trPr>
          <w:trHeight w:val="300"/>
          <w:jc w:val="center"/>
        </w:trPr>
        <w:tc>
          <w:tcPr>
            <w:tcW w:w="308" w:type="pct"/>
            <w:tcBorders>
              <w:top w:val="single" w:sz="8" w:space="0" w:color="auto"/>
              <w:left w:val="single" w:sz="8" w:space="0" w:color="auto"/>
              <w:bottom w:val="single" w:sz="8" w:space="0" w:color="auto"/>
              <w:right w:val="single" w:sz="8" w:space="0" w:color="auto"/>
            </w:tcBorders>
            <w:shd w:val="clear" w:color="auto" w:fill="BDD6EE" w:themeFill="accent1" w:themeFillTint="66"/>
            <w:tcMar>
              <w:top w:w="0" w:type="dxa"/>
              <w:left w:w="108" w:type="dxa"/>
              <w:bottom w:w="0" w:type="dxa"/>
              <w:right w:w="108" w:type="dxa"/>
            </w:tcMar>
            <w:hideMark/>
          </w:tcPr>
          <w:p w:rsidR="00EF3EF2" w:rsidRPr="00EB04A4" w:rsidRDefault="00EF3EF2" w:rsidP="00A925C7">
            <w:pPr>
              <w:spacing w:after="0" w:line="240" w:lineRule="auto"/>
              <w:jc w:val="center"/>
              <w:rPr>
                <w:rFonts w:ascii="Century Gothic" w:eastAsia="Times New Roman" w:hAnsi="Century Gothic" w:cs="Tahoma"/>
                <w:color w:val="44546A" w:themeColor="text2"/>
                <w:lang w:val="en-US"/>
              </w:rPr>
            </w:pPr>
            <w:r w:rsidRPr="00EB04A4">
              <w:rPr>
                <w:rFonts w:ascii="Century Gothic" w:eastAsia="Times New Roman" w:hAnsi="Century Gothic" w:cs="Tahoma"/>
                <w:b/>
                <w:bCs/>
                <w:color w:val="44546A" w:themeColor="text2"/>
                <w:lang w:val="en-US"/>
              </w:rPr>
              <w:t>No.</w:t>
            </w:r>
          </w:p>
        </w:tc>
        <w:tc>
          <w:tcPr>
            <w:tcW w:w="1352" w:type="pct"/>
            <w:tcBorders>
              <w:top w:val="single" w:sz="8" w:space="0" w:color="auto"/>
              <w:left w:val="nil"/>
              <w:bottom w:val="single" w:sz="8" w:space="0" w:color="auto"/>
              <w:right w:val="single" w:sz="8" w:space="0" w:color="auto"/>
            </w:tcBorders>
            <w:shd w:val="clear" w:color="auto" w:fill="BDD6EE" w:themeFill="accent1" w:themeFillTint="66"/>
            <w:tcMar>
              <w:top w:w="0" w:type="dxa"/>
              <w:left w:w="108" w:type="dxa"/>
              <w:bottom w:w="0" w:type="dxa"/>
              <w:right w:w="108" w:type="dxa"/>
            </w:tcMar>
            <w:hideMark/>
          </w:tcPr>
          <w:p w:rsidR="00EF3EF2" w:rsidRPr="00EB04A4" w:rsidRDefault="00EF3EF2" w:rsidP="00A925C7">
            <w:pPr>
              <w:spacing w:after="0" w:line="240" w:lineRule="auto"/>
              <w:jc w:val="center"/>
              <w:rPr>
                <w:rFonts w:ascii="Century Gothic" w:eastAsia="Times New Roman" w:hAnsi="Century Gothic" w:cs="Tahoma"/>
                <w:color w:val="44546A" w:themeColor="text2"/>
                <w:lang w:val="en-US"/>
              </w:rPr>
            </w:pPr>
            <w:r w:rsidRPr="00EB04A4">
              <w:rPr>
                <w:rFonts w:ascii="Century Gothic" w:eastAsia="Times New Roman" w:hAnsi="Century Gothic" w:cs="Tahoma"/>
                <w:b/>
                <w:bCs/>
                <w:color w:val="44546A" w:themeColor="text2"/>
                <w:lang w:val="en-US"/>
              </w:rPr>
              <w:t>TEMAS</w:t>
            </w:r>
          </w:p>
        </w:tc>
        <w:tc>
          <w:tcPr>
            <w:tcW w:w="1301" w:type="pct"/>
            <w:tcBorders>
              <w:top w:val="single" w:sz="8" w:space="0" w:color="auto"/>
              <w:left w:val="nil"/>
              <w:bottom w:val="single" w:sz="8" w:space="0" w:color="auto"/>
              <w:right w:val="single" w:sz="8" w:space="0" w:color="auto"/>
            </w:tcBorders>
            <w:shd w:val="clear" w:color="auto" w:fill="BDD6EE" w:themeFill="accent1" w:themeFillTint="66"/>
            <w:tcMar>
              <w:top w:w="0" w:type="dxa"/>
              <w:left w:w="108" w:type="dxa"/>
              <w:bottom w:w="0" w:type="dxa"/>
              <w:right w:w="108" w:type="dxa"/>
            </w:tcMar>
            <w:hideMark/>
          </w:tcPr>
          <w:p w:rsidR="00EF3EF2" w:rsidRPr="00EB04A4" w:rsidRDefault="00EF3EF2" w:rsidP="00A925C7">
            <w:pPr>
              <w:spacing w:after="0" w:line="240" w:lineRule="auto"/>
              <w:jc w:val="center"/>
              <w:rPr>
                <w:rFonts w:ascii="Century Gothic" w:eastAsia="Times New Roman" w:hAnsi="Century Gothic" w:cs="Tahoma"/>
                <w:color w:val="44546A" w:themeColor="text2"/>
                <w:lang w:val="en-US"/>
              </w:rPr>
            </w:pPr>
            <w:r w:rsidRPr="00EB04A4">
              <w:rPr>
                <w:rFonts w:ascii="Century Gothic" w:eastAsia="Times New Roman" w:hAnsi="Century Gothic" w:cs="Tahoma"/>
                <w:b/>
                <w:bCs/>
                <w:color w:val="44546A" w:themeColor="text2"/>
                <w:lang w:val="en-US"/>
              </w:rPr>
              <w:t>LUGAR Y FECHA</w:t>
            </w:r>
          </w:p>
        </w:tc>
        <w:tc>
          <w:tcPr>
            <w:tcW w:w="1096" w:type="pct"/>
            <w:tcBorders>
              <w:top w:val="single" w:sz="8" w:space="0" w:color="auto"/>
              <w:left w:val="nil"/>
              <w:bottom w:val="single" w:sz="8" w:space="0" w:color="auto"/>
              <w:right w:val="single" w:sz="8" w:space="0" w:color="auto"/>
            </w:tcBorders>
            <w:shd w:val="clear" w:color="auto" w:fill="BDD6EE" w:themeFill="accent1" w:themeFillTint="66"/>
            <w:tcMar>
              <w:top w:w="0" w:type="dxa"/>
              <w:left w:w="108" w:type="dxa"/>
              <w:bottom w:w="0" w:type="dxa"/>
              <w:right w:w="108" w:type="dxa"/>
            </w:tcMar>
            <w:hideMark/>
          </w:tcPr>
          <w:p w:rsidR="00EF3EF2" w:rsidRPr="00EB04A4" w:rsidRDefault="00EF3EF2" w:rsidP="00A925C7">
            <w:pPr>
              <w:spacing w:after="0" w:line="240" w:lineRule="auto"/>
              <w:jc w:val="center"/>
              <w:rPr>
                <w:rFonts w:ascii="Century Gothic" w:eastAsia="Times New Roman" w:hAnsi="Century Gothic" w:cs="Tahoma"/>
                <w:color w:val="44546A" w:themeColor="text2"/>
                <w:lang w:val="en-US"/>
              </w:rPr>
            </w:pPr>
            <w:r w:rsidRPr="00EB04A4">
              <w:rPr>
                <w:rFonts w:ascii="Century Gothic" w:eastAsia="Times New Roman" w:hAnsi="Century Gothic" w:cs="Tahoma"/>
                <w:b/>
                <w:bCs/>
                <w:color w:val="44546A" w:themeColor="text2"/>
                <w:lang w:val="en-US"/>
              </w:rPr>
              <w:t>INSTITUCIÓN</w:t>
            </w:r>
          </w:p>
        </w:tc>
        <w:tc>
          <w:tcPr>
            <w:tcW w:w="943" w:type="pct"/>
            <w:tcBorders>
              <w:top w:val="single" w:sz="8" w:space="0" w:color="auto"/>
              <w:left w:val="nil"/>
              <w:bottom w:val="single" w:sz="8" w:space="0" w:color="auto"/>
              <w:right w:val="single" w:sz="8" w:space="0" w:color="auto"/>
            </w:tcBorders>
            <w:shd w:val="clear" w:color="auto" w:fill="BDD6EE" w:themeFill="accent1" w:themeFillTint="66"/>
            <w:tcMar>
              <w:top w:w="0" w:type="dxa"/>
              <w:left w:w="108" w:type="dxa"/>
              <w:bottom w:w="0" w:type="dxa"/>
              <w:right w:w="108" w:type="dxa"/>
            </w:tcMar>
            <w:hideMark/>
          </w:tcPr>
          <w:p w:rsidR="00EF3EF2" w:rsidRPr="00EB04A4" w:rsidRDefault="00EF3EF2" w:rsidP="00A925C7">
            <w:pPr>
              <w:spacing w:after="0" w:line="240" w:lineRule="auto"/>
              <w:jc w:val="center"/>
              <w:rPr>
                <w:rFonts w:ascii="Century Gothic" w:eastAsia="Times New Roman" w:hAnsi="Century Gothic" w:cs="Tahoma"/>
                <w:color w:val="44546A" w:themeColor="text2"/>
                <w:lang w:val="en-US"/>
              </w:rPr>
            </w:pPr>
            <w:r w:rsidRPr="00EB04A4">
              <w:rPr>
                <w:rFonts w:ascii="Century Gothic" w:eastAsia="Times New Roman" w:hAnsi="Century Gothic" w:cs="Tahoma"/>
                <w:b/>
                <w:bCs/>
                <w:color w:val="44546A" w:themeColor="text2"/>
                <w:lang w:val="en-US"/>
              </w:rPr>
              <w:t>PARTICIPANTES</w:t>
            </w:r>
          </w:p>
        </w:tc>
      </w:tr>
      <w:tr w:rsidR="00EF3EF2" w:rsidRPr="00756DB0" w:rsidTr="00A925C7">
        <w:trPr>
          <w:trHeight w:val="615"/>
          <w:jc w:val="center"/>
        </w:trPr>
        <w:tc>
          <w:tcPr>
            <w:tcW w:w="30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3EF2" w:rsidRPr="00EB04A4" w:rsidRDefault="00EF3EF2" w:rsidP="00A925C7">
            <w:pPr>
              <w:spacing w:after="0" w:line="240" w:lineRule="auto"/>
              <w:jc w:val="center"/>
              <w:rPr>
                <w:rFonts w:ascii="Century Gothic" w:eastAsia="Times New Roman" w:hAnsi="Century Gothic" w:cs="Tahoma"/>
                <w:color w:val="44546A" w:themeColor="text2"/>
                <w:sz w:val="20"/>
                <w:szCs w:val="20"/>
                <w:lang w:val="en-US"/>
              </w:rPr>
            </w:pPr>
            <w:r w:rsidRPr="00EB04A4">
              <w:rPr>
                <w:rFonts w:ascii="Century Gothic" w:eastAsia="Times New Roman" w:hAnsi="Century Gothic" w:cs="Tahoma"/>
                <w:color w:val="44546A" w:themeColor="text2"/>
                <w:sz w:val="20"/>
                <w:szCs w:val="20"/>
                <w:lang w:val="en-US"/>
              </w:rPr>
              <w:t>1</w:t>
            </w:r>
          </w:p>
        </w:tc>
        <w:tc>
          <w:tcPr>
            <w:tcW w:w="135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F3EF2" w:rsidRPr="00EB04A4" w:rsidRDefault="00EF3EF2" w:rsidP="00A925C7">
            <w:pPr>
              <w:spacing w:after="0" w:line="240" w:lineRule="auto"/>
              <w:jc w:val="center"/>
              <w:rPr>
                <w:rFonts w:ascii="Century Gothic" w:eastAsia="Times New Roman" w:hAnsi="Century Gothic" w:cs="Tahoma"/>
                <w:color w:val="44546A" w:themeColor="text2"/>
                <w:sz w:val="20"/>
                <w:szCs w:val="20"/>
              </w:rPr>
            </w:pPr>
            <w:r w:rsidRPr="00EB04A4">
              <w:rPr>
                <w:rFonts w:ascii="Century Gothic" w:eastAsia="Times New Roman" w:hAnsi="Century Gothic" w:cs="Tahoma"/>
                <w:color w:val="44546A" w:themeColor="text2"/>
                <w:sz w:val="20"/>
                <w:szCs w:val="20"/>
              </w:rPr>
              <w:t>“</w:t>
            </w:r>
            <w:r>
              <w:rPr>
                <w:rFonts w:ascii="Century Gothic" w:eastAsia="Times New Roman" w:hAnsi="Century Gothic" w:cs="Tahoma"/>
                <w:color w:val="44546A" w:themeColor="text2"/>
                <w:sz w:val="20"/>
                <w:szCs w:val="20"/>
              </w:rPr>
              <w:t>JORNADA DE FORMALIZACION</w:t>
            </w:r>
            <w:r w:rsidRPr="00EB04A4">
              <w:rPr>
                <w:rFonts w:ascii="Century Gothic" w:eastAsia="Times New Roman" w:hAnsi="Century Gothic" w:cs="Tahoma"/>
                <w:color w:val="44546A" w:themeColor="text2"/>
                <w:sz w:val="20"/>
                <w:szCs w:val="20"/>
              </w:rPr>
              <w:t>”</w:t>
            </w:r>
          </w:p>
        </w:tc>
        <w:tc>
          <w:tcPr>
            <w:tcW w:w="130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F3EF2" w:rsidRDefault="00EF3EF2" w:rsidP="00A925C7">
            <w:pPr>
              <w:spacing w:after="0" w:line="240" w:lineRule="auto"/>
              <w:jc w:val="center"/>
              <w:rPr>
                <w:rFonts w:ascii="Century Gothic" w:eastAsia="Times New Roman" w:hAnsi="Century Gothic" w:cs="Tahoma"/>
                <w:color w:val="44546A" w:themeColor="text2"/>
                <w:sz w:val="20"/>
                <w:szCs w:val="20"/>
              </w:rPr>
            </w:pPr>
            <w:r w:rsidRPr="00AB2EE7">
              <w:rPr>
                <w:rFonts w:ascii="Century Gothic" w:eastAsia="Times New Roman" w:hAnsi="Century Gothic" w:cs="Tahoma"/>
                <w:color w:val="44546A" w:themeColor="text2"/>
                <w:sz w:val="20"/>
                <w:szCs w:val="20"/>
              </w:rPr>
              <w:t>Sede Centro de la Cámara de Comercio de Ambato</w:t>
            </w:r>
          </w:p>
          <w:p w:rsidR="00EF3EF2" w:rsidRPr="00EB04A4" w:rsidRDefault="00EF3EF2" w:rsidP="00A925C7">
            <w:pPr>
              <w:spacing w:after="0" w:line="240" w:lineRule="auto"/>
              <w:jc w:val="center"/>
              <w:rPr>
                <w:rFonts w:ascii="Century Gothic" w:eastAsia="Times New Roman" w:hAnsi="Century Gothic" w:cs="Tahoma"/>
                <w:color w:val="44546A" w:themeColor="text2"/>
                <w:sz w:val="20"/>
                <w:szCs w:val="20"/>
              </w:rPr>
            </w:pPr>
            <w:r w:rsidRPr="00AB2EE7">
              <w:rPr>
                <w:rFonts w:ascii="Century Gothic" w:eastAsia="Times New Roman" w:hAnsi="Century Gothic" w:cs="Tahoma"/>
                <w:color w:val="44546A" w:themeColor="text2"/>
                <w:sz w:val="20"/>
                <w:szCs w:val="20"/>
              </w:rPr>
              <w:t xml:space="preserve">29 de julio </w:t>
            </w:r>
            <w:r>
              <w:rPr>
                <w:rFonts w:ascii="Century Gothic" w:eastAsia="Times New Roman" w:hAnsi="Century Gothic" w:cs="Tahoma"/>
                <w:color w:val="44546A" w:themeColor="text2"/>
                <w:sz w:val="20"/>
                <w:szCs w:val="20"/>
              </w:rPr>
              <w:t>de 2022</w:t>
            </w:r>
          </w:p>
        </w:tc>
        <w:tc>
          <w:tcPr>
            <w:tcW w:w="109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F3EF2" w:rsidRPr="00EB04A4" w:rsidRDefault="00EF3EF2" w:rsidP="00A925C7">
            <w:pPr>
              <w:spacing w:after="0" w:line="240" w:lineRule="auto"/>
              <w:jc w:val="center"/>
              <w:rPr>
                <w:rFonts w:ascii="Century Gothic" w:eastAsia="Times New Roman" w:hAnsi="Century Gothic" w:cs="Tahoma"/>
                <w:color w:val="44546A" w:themeColor="text2"/>
                <w:sz w:val="20"/>
                <w:szCs w:val="20"/>
              </w:rPr>
            </w:pPr>
            <w:r w:rsidRPr="00AB2EE7">
              <w:rPr>
                <w:rFonts w:ascii="Century Gothic" w:eastAsia="Times New Roman" w:hAnsi="Century Gothic" w:cs="Tahoma"/>
                <w:color w:val="44546A" w:themeColor="text2"/>
                <w:sz w:val="20"/>
                <w:szCs w:val="20"/>
              </w:rPr>
              <w:t>CÁMARA DE COMERCIO DE AMBATO</w:t>
            </w:r>
          </w:p>
        </w:tc>
        <w:tc>
          <w:tcPr>
            <w:tcW w:w="94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F3EF2" w:rsidRPr="00EB04A4" w:rsidRDefault="00EF3EF2" w:rsidP="00A925C7">
            <w:pPr>
              <w:spacing w:after="0" w:line="240" w:lineRule="auto"/>
              <w:jc w:val="center"/>
              <w:rPr>
                <w:rFonts w:ascii="Century Gothic" w:eastAsia="Times New Roman" w:hAnsi="Century Gothic" w:cs="Tahoma"/>
                <w:color w:val="44546A" w:themeColor="text2"/>
                <w:sz w:val="20"/>
                <w:szCs w:val="20"/>
              </w:rPr>
            </w:pPr>
            <w:r>
              <w:rPr>
                <w:rFonts w:ascii="Century Gothic" w:eastAsia="Times New Roman" w:hAnsi="Century Gothic" w:cs="Tahoma"/>
                <w:color w:val="44546A" w:themeColor="text2"/>
                <w:sz w:val="20"/>
                <w:szCs w:val="20"/>
              </w:rPr>
              <w:t>350</w:t>
            </w:r>
          </w:p>
        </w:tc>
      </w:tr>
      <w:tr w:rsidR="00EF3EF2" w:rsidRPr="00756DB0" w:rsidTr="00A925C7">
        <w:trPr>
          <w:trHeight w:val="615"/>
          <w:jc w:val="center"/>
        </w:trPr>
        <w:tc>
          <w:tcPr>
            <w:tcW w:w="30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F3EF2" w:rsidRDefault="00EF3EF2" w:rsidP="00A925C7">
            <w:pPr>
              <w:spacing w:after="0" w:line="240" w:lineRule="auto"/>
              <w:jc w:val="center"/>
              <w:rPr>
                <w:rFonts w:ascii="Century Gothic" w:eastAsia="Times New Roman" w:hAnsi="Century Gothic" w:cs="Tahoma"/>
                <w:color w:val="44546A" w:themeColor="text2"/>
                <w:sz w:val="20"/>
                <w:szCs w:val="20"/>
                <w:lang w:val="en-US"/>
              </w:rPr>
            </w:pPr>
            <w:r>
              <w:rPr>
                <w:rFonts w:ascii="Century Gothic" w:eastAsia="Times New Roman" w:hAnsi="Century Gothic" w:cs="Tahoma"/>
                <w:color w:val="44546A" w:themeColor="text2"/>
                <w:sz w:val="20"/>
                <w:szCs w:val="20"/>
                <w:lang w:val="en-US"/>
              </w:rPr>
              <w:t>2</w:t>
            </w:r>
          </w:p>
        </w:tc>
        <w:tc>
          <w:tcPr>
            <w:tcW w:w="1352" w:type="pct"/>
            <w:tcBorders>
              <w:top w:val="nil"/>
              <w:left w:val="nil"/>
              <w:bottom w:val="single" w:sz="8" w:space="0" w:color="auto"/>
              <w:right w:val="single" w:sz="8" w:space="0" w:color="auto"/>
            </w:tcBorders>
            <w:tcMar>
              <w:top w:w="0" w:type="dxa"/>
              <w:left w:w="108" w:type="dxa"/>
              <w:bottom w:w="0" w:type="dxa"/>
              <w:right w:w="108" w:type="dxa"/>
            </w:tcMar>
            <w:vAlign w:val="center"/>
          </w:tcPr>
          <w:p w:rsidR="00EF3EF2" w:rsidRDefault="00EF3EF2" w:rsidP="00A925C7">
            <w:pPr>
              <w:spacing w:after="0" w:line="240" w:lineRule="auto"/>
              <w:jc w:val="center"/>
              <w:rPr>
                <w:rFonts w:ascii="Century Gothic" w:eastAsia="Times New Roman" w:hAnsi="Century Gothic" w:cs="Tahoma"/>
                <w:color w:val="44546A" w:themeColor="text2"/>
                <w:sz w:val="20"/>
                <w:szCs w:val="20"/>
              </w:rPr>
            </w:pPr>
            <w:r>
              <w:rPr>
                <w:rFonts w:ascii="Century Gothic" w:eastAsia="Times New Roman" w:hAnsi="Century Gothic" w:cs="Tahoma"/>
                <w:color w:val="44546A" w:themeColor="text2"/>
                <w:sz w:val="20"/>
                <w:szCs w:val="20"/>
              </w:rPr>
              <w:t>C</w:t>
            </w:r>
            <w:r w:rsidRPr="00560882">
              <w:rPr>
                <w:rFonts w:ascii="Century Gothic" w:eastAsia="Times New Roman" w:hAnsi="Century Gothic" w:cs="Tahoma"/>
                <w:color w:val="44546A" w:themeColor="text2"/>
                <w:sz w:val="20"/>
                <w:szCs w:val="20"/>
              </w:rPr>
              <w:t>onferencia de Mercado de valores</w:t>
            </w:r>
          </w:p>
        </w:tc>
        <w:tc>
          <w:tcPr>
            <w:tcW w:w="1301" w:type="pct"/>
            <w:tcBorders>
              <w:top w:val="nil"/>
              <w:left w:val="nil"/>
              <w:bottom w:val="single" w:sz="8" w:space="0" w:color="auto"/>
              <w:right w:val="single" w:sz="8" w:space="0" w:color="auto"/>
            </w:tcBorders>
            <w:tcMar>
              <w:top w:w="0" w:type="dxa"/>
              <w:left w:w="108" w:type="dxa"/>
              <w:bottom w:w="0" w:type="dxa"/>
              <w:right w:w="108" w:type="dxa"/>
            </w:tcMar>
            <w:vAlign w:val="center"/>
          </w:tcPr>
          <w:p w:rsidR="00EF3EF2" w:rsidRDefault="00EF3EF2" w:rsidP="00A925C7">
            <w:pPr>
              <w:spacing w:after="0" w:line="240" w:lineRule="auto"/>
              <w:jc w:val="center"/>
              <w:rPr>
                <w:rFonts w:ascii="Century Gothic" w:eastAsia="Times New Roman" w:hAnsi="Century Gothic" w:cs="Tahoma"/>
                <w:color w:val="44546A" w:themeColor="text2"/>
                <w:sz w:val="20"/>
                <w:szCs w:val="20"/>
              </w:rPr>
            </w:pPr>
            <w:r w:rsidRPr="00560882">
              <w:rPr>
                <w:rFonts w:ascii="Century Gothic" w:eastAsia="Times New Roman" w:hAnsi="Century Gothic" w:cs="Tahoma"/>
                <w:color w:val="44546A" w:themeColor="text2"/>
                <w:sz w:val="20"/>
                <w:szCs w:val="20"/>
              </w:rPr>
              <w:t>Cámara de Comercio de Ambato</w:t>
            </w:r>
          </w:p>
          <w:p w:rsidR="00EF3EF2" w:rsidRDefault="00EF3EF2" w:rsidP="00A925C7">
            <w:pPr>
              <w:spacing w:after="0" w:line="240" w:lineRule="auto"/>
              <w:jc w:val="center"/>
              <w:rPr>
                <w:rFonts w:ascii="Century Gothic" w:eastAsia="Times New Roman" w:hAnsi="Century Gothic" w:cs="Tahoma"/>
                <w:color w:val="44546A" w:themeColor="text2"/>
                <w:sz w:val="20"/>
                <w:szCs w:val="20"/>
              </w:rPr>
            </w:pPr>
            <w:r w:rsidRPr="00560882">
              <w:rPr>
                <w:rFonts w:ascii="Century Gothic" w:eastAsia="Times New Roman" w:hAnsi="Century Gothic" w:cs="Tahoma"/>
                <w:color w:val="44546A" w:themeColor="text2"/>
                <w:sz w:val="20"/>
                <w:szCs w:val="20"/>
              </w:rPr>
              <w:t>21 de noviembre</w:t>
            </w:r>
            <w:r>
              <w:rPr>
                <w:rFonts w:ascii="Century Gothic" w:eastAsia="Times New Roman" w:hAnsi="Century Gothic" w:cs="Tahoma"/>
                <w:color w:val="44546A" w:themeColor="text2"/>
                <w:sz w:val="20"/>
                <w:szCs w:val="20"/>
              </w:rPr>
              <w:t xml:space="preserve"> de 2022</w:t>
            </w:r>
          </w:p>
        </w:tc>
        <w:tc>
          <w:tcPr>
            <w:tcW w:w="1096" w:type="pct"/>
            <w:tcBorders>
              <w:top w:val="nil"/>
              <w:left w:val="nil"/>
              <w:bottom w:val="single" w:sz="8" w:space="0" w:color="auto"/>
              <w:right w:val="single" w:sz="8" w:space="0" w:color="auto"/>
            </w:tcBorders>
            <w:tcMar>
              <w:top w:w="0" w:type="dxa"/>
              <w:left w:w="108" w:type="dxa"/>
              <w:bottom w:w="0" w:type="dxa"/>
              <w:right w:w="108" w:type="dxa"/>
            </w:tcMar>
            <w:vAlign w:val="center"/>
          </w:tcPr>
          <w:p w:rsidR="00EF3EF2" w:rsidRPr="002C0AB6" w:rsidRDefault="00EF3EF2" w:rsidP="00A925C7">
            <w:pPr>
              <w:spacing w:after="0" w:line="240" w:lineRule="auto"/>
              <w:jc w:val="center"/>
              <w:rPr>
                <w:rFonts w:ascii="Century Gothic" w:eastAsia="Times New Roman" w:hAnsi="Century Gothic" w:cs="Tahoma"/>
                <w:color w:val="44546A" w:themeColor="text2"/>
                <w:sz w:val="20"/>
                <w:szCs w:val="20"/>
              </w:rPr>
            </w:pPr>
            <w:r w:rsidRPr="002C0AB6">
              <w:rPr>
                <w:rFonts w:ascii="Century Gothic" w:eastAsia="Times New Roman" w:hAnsi="Century Gothic" w:cs="Tahoma"/>
                <w:color w:val="44546A" w:themeColor="text2"/>
                <w:sz w:val="20"/>
                <w:szCs w:val="20"/>
              </w:rPr>
              <w:t>COLEGIO PROFESIONAL DE</w:t>
            </w:r>
          </w:p>
          <w:p w:rsidR="00EF3EF2" w:rsidRDefault="00EF3EF2" w:rsidP="00A925C7">
            <w:pPr>
              <w:spacing w:after="0" w:line="240" w:lineRule="auto"/>
              <w:jc w:val="center"/>
              <w:rPr>
                <w:rFonts w:ascii="Century Gothic" w:eastAsia="Times New Roman" w:hAnsi="Century Gothic" w:cs="Tahoma"/>
                <w:color w:val="44546A" w:themeColor="text2"/>
                <w:sz w:val="20"/>
                <w:szCs w:val="20"/>
              </w:rPr>
            </w:pPr>
            <w:r w:rsidRPr="002C0AB6">
              <w:rPr>
                <w:rFonts w:ascii="Century Gothic" w:eastAsia="Times New Roman" w:hAnsi="Century Gothic" w:cs="Tahoma"/>
                <w:color w:val="44546A" w:themeColor="text2"/>
                <w:sz w:val="20"/>
                <w:szCs w:val="20"/>
              </w:rPr>
              <w:t>CONTADORES Y AUDITORES DE TUNGURAHUA</w:t>
            </w:r>
          </w:p>
        </w:tc>
        <w:tc>
          <w:tcPr>
            <w:tcW w:w="943" w:type="pct"/>
            <w:tcBorders>
              <w:top w:val="nil"/>
              <w:left w:val="nil"/>
              <w:bottom w:val="single" w:sz="8" w:space="0" w:color="auto"/>
              <w:right w:val="single" w:sz="8" w:space="0" w:color="auto"/>
            </w:tcBorders>
            <w:tcMar>
              <w:top w:w="0" w:type="dxa"/>
              <w:left w:w="108" w:type="dxa"/>
              <w:bottom w:w="0" w:type="dxa"/>
              <w:right w:w="108" w:type="dxa"/>
            </w:tcMar>
            <w:vAlign w:val="center"/>
          </w:tcPr>
          <w:p w:rsidR="00EF3EF2" w:rsidRDefault="00EF3EF2" w:rsidP="00A925C7">
            <w:pPr>
              <w:spacing w:after="0" w:line="240" w:lineRule="auto"/>
              <w:jc w:val="center"/>
              <w:rPr>
                <w:rFonts w:ascii="Century Gothic" w:eastAsia="Times New Roman" w:hAnsi="Century Gothic" w:cs="Tahoma"/>
                <w:color w:val="44546A" w:themeColor="text2"/>
                <w:sz w:val="20"/>
                <w:szCs w:val="20"/>
              </w:rPr>
            </w:pPr>
            <w:r>
              <w:rPr>
                <w:rFonts w:ascii="Century Gothic" w:eastAsia="Times New Roman" w:hAnsi="Century Gothic" w:cs="Tahoma"/>
                <w:color w:val="44546A" w:themeColor="text2"/>
                <w:sz w:val="20"/>
                <w:szCs w:val="20"/>
              </w:rPr>
              <w:t>78</w:t>
            </w:r>
          </w:p>
        </w:tc>
      </w:tr>
      <w:tr w:rsidR="00EF3EF2" w:rsidRPr="00756DB0" w:rsidTr="00A925C7">
        <w:trPr>
          <w:trHeight w:val="615"/>
          <w:jc w:val="center"/>
        </w:trPr>
        <w:tc>
          <w:tcPr>
            <w:tcW w:w="308"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EF3EF2" w:rsidRPr="00EB04A4" w:rsidRDefault="00EF3EF2" w:rsidP="00A925C7">
            <w:pPr>
              <w:spacing w:after="0" w:line="240" w:lineRule="auto"/>
              <w:jc w:val="center"/>
              <w:rPr>
                <w:rFonts w:ascii="Century Gothic" w:eastAsia="Times New Roman" w:hAnsi="Century Gothic" w:cs="Tahoma"/>
                <w:color w:val="44546A" w:themeColor="text2"/>
                <w:sz w:val="20"/>
                <w:szCs w:val="20"/>
                <w:lang w:val="en-US"/>
              </w:rPr>
            </w:pPr>
            <w:r>
              <w:rPr>
                <w:rFonts w:ascii="Century Gothic" w:eastAsia="Times New Roman" w:hAnsi="Century Gothic" w:cs="Tahoma"/>
                <w:color w:val="44546A" w:themeColor="text2"/>
                <w:sz w:val="20"/>
                <w:szCs w:val="20"/>
                <w:lang w:val="en-US"/>
              </w:rPr>
              <w:t>3</w:t>
            </w:r>
          </w:p>
        </w:tc>
        <w:tc>
          <w:tcPr>
            <w:tcW w:w="1352" w:type="pct"/>
            <w:tcBorders>
              <w:top w:val="nil"/>
              <w:left w:val="nil"/>
              <w:bottom w:val="single" w:sz="4" w:space="0" w:color="auto"/>
              <w:right w:val="single" w:sz="8" w:space="0" w:color="auto"/>
            </w:tcBorders>
            <w:tcMar>
              <w:top w:w="0" w:type="dxa"/>
              <w:left w:w="108" w:type="dxa"/>
              <w:bottom w:w="0" w:type="dxa"/>
              <w:right w:w="108" w:type="dxa"/>
            </w:tcMar>
            <w:vAlign w:val="center"/>
          </w:tcPr>
          <w:p w:rsidR="00EF3EF2" w:rsidRPr="00EB04A4" w:rsidRDefault="00EF3EF2" w:rsidP="00A925C7">
            <w:pPr>
              <w:spacing w:after="0" w:line="240" w:lineRule="auto"/>
              <w:jc w:val="center"/>
              <w:rPr>
                <w:rFonts w:ascii="Century Gothic" w:eastAsia="Times New Roman" w:hAnsi="Century Gothic" w:cs="Tahoma"/>
                <w:color w:val="44546A" w:themeColor="text2"/>
                <w:sz w:val="20"/>
                <w:szCs w:val="20"/>
              </w:rPr>
            </w:pPr>
            <w:r>
              <w:rPr>
                <w:rFonts w:ascii="Century Gothic" w:eastAsia="Times New Roman" w:hAnsi="Century Gothic" w:cs="Tahoma"/>
                <w:color w:val="44546A" w:themeColor="text2"/>
                <w:sz w:val="20"/>
                <w:szCs w:val="20"/>
              </w:rPr>
              <w:t>“CUMPLIMIENTO DE OBLIGACIONES CON LA SUPERINTENDENCIA DE COMPAÑÍAS”</w:t>
            </w:r>
          </w:p>
        </w:tc>
        <w:tc>
          <w:tcPr>
            <w:tcW w:w="1301" w:type="pct"/>
            <w:tcBorders>
              <w:top w:val="nil"/>
              <w:left w:val="nil"/>
              <w:bottom w:val="single" w:sz="4" w:space="0" w:color="auto"/>
              <w:right w:val="single" w:sz="8" w:space="0" w:color="auto"/>
            </w:tcBorders>
            <w:tcMar>
              <w:top w:w="0" w:type="dxa"/>
              <w:left w:w="108" w:type="dxa"/>
              <w:bottom w:w="0" w:type="dxa"/>
              <w:right w:w="108" w:type="dxa"/>
            </w:tcMar>
            <w:vAlign w:val="center"/>
          </w:tcPr>
          <w:p w:rsidR="00EF3EF2" w:rsidRPr="00EB04A4" w:rsidRDefault="00EF3EF2" w:rsidP="00A925C7">
            <w:pPr>
              <w:spacing w:after="0" w:line="240" w:lineRule="auto"/>
              <w:jc w:val="center"/>
              <w:rPr>
                <w:rFonts w:ascii="Century Gothic" w:eastAsia="Times New Roman" w:hAnsi="Century Gothic" w:cs="Tahoma"/>
                <w:color w:val="44546A" w:themeColor="text2"/>
                <w:sz w:val="20"/>
                <w:szCs w:val="20"/>
              </w:rPr>
            </w:pPr>
            <w:r>
              <w:rPr>
                <w:rFonts w:ascii="Century Gothic" w:eastAsia="Times New Roman" w:hAnsi="Century Gothic" w:cs="Tahoma"/>
                <w:color w:val="44546A" w:themeColor="text2"/>
                <w:sz w:val="20"/>
                <w:szCs w:val="20"/>
              </w:rPr>
              <w:t>PLATAFORMA ZOOM 23 de noviembre de 2022</w:t>
            </w:r>
          </w:p>
        </w:tc>
        <w:tc>
          <w:tcPr>
            <w:tcW w:w="1096" w:type="pct"/>
            <w:tcBorders>
              <w:top w:val="nil"/>
              <w:left w:val="nil"/>
              <w:bottom w:val="single" w:sz="4" w:space="0" w:color="auto"/>
              <w:right w:val="single" w:sz="8" w:space="0" w:color="auto"/>
            </w:tcBorders>
            <w:tcMar>
              <w:top w:w="0" w:type="dxa"/>
              <w:left w:w="108" w:type="dxa"/>
              <w:bottom w:w="0" w:type="dxa"/>
              <w:right w:w="108" w:type="dxa"/>
            </w:tcMar>
            <w:vAlign w:val="center"/>
          </w:tcPr>
          <w:p w:rsidR="00EF3EF2" w:rsidRPr="00EB04A4" w:rsidRDefault="00EF3EF2" w:rsidP="00A925C7">
            <w:pPr>
              <w:spacing w:after="0" w:line="240" w:lineRule="auto"/>
              <w:jc w:val="center"/>
              <w:rPr>
                <w:rFonts w:ascii="Century Gothic" w:eastAsia="Times New Roman" w:hAnsi="Century Gothic" w:cs="Tahoma"/>
                <w:color w:val="44546A" w:themeColor="text2"/>
                <w:sz w:val="20"/>
                <w:szCs w:val="20"/>
              </w:rPr>
            </w:pPr>
            <w:r>
              <w:rPr>
                <w:rFonts w:ascii="Century Gothic" w:eastAsia="Times New Roman" w:hAnsi="Century Gothic" w:cs="Tahoma"/>
                <w:color w:val="44546A" w:themeColor="text2"/>
                <w:sz w:val="20"/>
                <w:szCs w:val="20"/>
              </w:rPr>
              <w:t>COLEGIO PROVINCIAL DE CONTADORES DE COTOPAXI</w:t>
            </w:r>
          </w:p>
        </w:tc>
        <w:tc>
          <w:tcPr>
            <w:tcW w:w="943" w:type="pct"/>
            <w:tcBorders>
              <w:top w:val="nil"/>
              <w:left w:val="nil"/>
              <w:bottom w:val="single" w:sz="4" w:space="0" w:color="auto"/>
              <w:right w:val="single" w:sz="8" w:space="0" w:color="auto"/>
            </w:tcBorders>
            <w:tcMar>
              <w:top w:w="0" w:type="dxa"/>
              <w:left w:w="108" w:type="dxa"/>
              <w:bottom w:w="0" w:type="dxa"/>
              <w:right w:w="108" w:type="dxa"/>
            </w:tcMar>
            <w:vAlign w:val="center"/>
          </w:tcPr>
          <w:p w:rsidR="00EF3EF2" w:rsidRPr="00EB04A4" w:rsidRDefault="00EF3EF2" w:rsidP="00A925C7">
            <w:pPr>
              <w:spacing w:after="0" w:line="240" w:lineRule="auto"/>
              <w:jc w:val="center"/>
              <w:rPr>
                <w:rFonts w:ascii="Century Gothic" w:eastAsia="Times New Roman" w:hAnsi="Century Gothic" w:cs="Tahoma"/>
                <w:color w:val="44546A" w:themeColor="text2"/>
                <w:sz w:val="20"/>
                <w:szCs w:val="20"/>
              </w:rPr>
            </w:pPr>
            <w:r>
              <w:rPr>
                <w:rFonts w:ascii="Century Gothic" w:eastAsia="Times New Roman" w:hAnsi="Century Gothic" w:cs="Tahoma"/>
                <w:color w:val="44546A" w:themeColor="text2"/>
                <w:sz w:val="20"/>
                <w:szCs w:val="20"/>
              </w:rPr>
              <w:t>187</w:t>
            </w:r>
          </w:p>
        </w:tc>
      </w:tr>
      <w:tr w:rsidR="00EF3EF2" w:rsidRPr="00756DB0" w:rsidTr="00A925C7">
        <w:trPr>
          <w:trHeight w:val="615"/>
          <w:jc w:val="center"/>
        </w:trPr>
        <w:tc>
          <w:tcPr>
            <w:tcW w:w="308"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F3EF2" w:rsidRPr="00EB04A4" w:rsidRDefault="00EF3EF2" w:rsidP="00A925C7">
            <w:pPr>
              <w:spacing w:after="0" w:line="240" w:lineRule="auto"/>
              <w:jc w:val="center"/>
              <w:rPr>
                <w:rFonts w:ascii="Century Gothic" w:eastAsia="Times New Roman" w:hAnsi="Century Gothic" w:cs="Tahoma"/>
                <w:color w:val="44546A" w:themeColor="text2"/>
                <w:sz w:val="20"/>
                <w:szCs w:val="20"/>
                <w:lang w:val="en-US"/>
              </w:rPr>
            </w:pPr>
            <w:r>
              <w:rPr>
                <w:rFonts w:ascii="Century Gothic" w:eastAsia="Times New Roman" w:hAnsi="Century Gothic" w:cs="Tahoma"/>
                <w:color w:val="44546A" w:themeColor="text2"/>
                <w:sz w:val="20"/>
                <w:szCs w:val="20"/>
                <w:lang w:val="en-US"/>
              </w:rPr>
              <w:t>4</w:t>
            </w:r>
          </w:p>
        </w:tc>
        <w:tc>
          <w:tcPr>
            <w:tcW w:w="1352"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EF3EF2" w:rsidRPr="00EB04A4" w:rsidRDefault="00EF3EF2" w:rsidP="00A925C7">
            <w:pPr>
              <w:spacing w:after="0" w:line="240" w:lineRule="auto"/>
              <w:jc w:val="center"/>
              <w:rPr>
                <w:rFonts w:ascii="Century Gothic" w:eastAsia="Times New Roman" w:hAnsi="Century Gothic" w:cs="Tahoma"/>
                <w:color w:val="44546A" w:themeColor="text2"/>
                <w:sz w:val="20"/>
                <w:szCs w:val="20"/>
              </w:rPr>
            </w:pPr>
            <w:r w:rsidRPr="00EB04A4">
              <w:rPr>
                <w:rFonts w:ascii="Century Gothic" w:eastAsia="Times New Roman" w:hAnsi="Century Gothic" w:cs="Tahoma"/>
                <w:color w:val="44546A" w:themeColor="text2"/>
                <w:sz w:val="20"/>
                <w:szCs w:val="20"/>
              </w:rPr>
              <w:t>“</w:t>
            </w:r>
            <w:r>
              <w:rPr>
                <w:rFonts w:ascii="Century Gothic" w:eastAsia="Times New Roman" w:hAnsi="Century Gothic" w:cs="Tahoma"/>
                <w:color w:val="44546A" w:themeColor="text2"/>
                <w:sz w:val="20"/>
                <w:szCs w:val="20"/>
              </w:rPr>
              <w:t xml:space="preserve">CONSTITUCION DE </w:t>
            </w:r>
            <w:r w:rsidRPr="00EB04A4">
              <w:rPr>
                <w:rFonts w:ascii="Century Gothic" w:eastAsia="Times New Roman" w:hAnsi="Century Gothic" w:cs="Tahoma"/>
                <w:color w:val="44546A" w:themeColor="text2"/>
                <w:sz w:val="20"/>
                <w:szCs w:val="20"/>
              </w:rPr>
              <w:t>SOCIEDADES</w:t>
            </w:r>
            <w:r>
              <w:rPr>
                <w:rFonts w:ascii="Century Gothic" w:eastAsia="Times New Roman" w:hAnsi="Century Gothic" w:cs="Tahoma"/>
                <w:color w:val="44546A" w:themeColor="text2"/>
                <w:sz w:val="20"/>
                <w:szCs w:val="20"/>
              </w:rPr>
              <w:t xml:space="preserve"> POR</w:t>
            </w:r>
            <w:r w:rsidRPr="00EB04A4">
              <w:rPr>
                <w:rFonts w:ascii="Century Gothic" w:eastAsia="Times New Roman" w:hAnsi="Century Gothic" w:cs="Tahoma"/>
                <w:color w:val="44546A" w:themeColor="text2"/>
                <w:sz w:val="20"/>
                <w:szCs w:val="20"/>
              </w:rPr>
              <w:t xml:space="preserve"> </w:t>
            </w:r>
            <w:r>
              <w:rPr>
                <w:rFonts w:ascii="Century Gothic" w:eastAsia="Times New Roman" w:hAnsi="Century Gothic" w:cs="Tahoma"/>
                <w:color w:val="44546A" w:themeColor="text2"/>
                <w:sz w:val="20"/>
                <w:szCs w:val="20"/>
              </w:rPr>
              <w:t>ACCIONES SIMPLIFICADAS</w:t>
            </w:r>
            <w:r w:rsidRPr="00EB04A4">
              <w:rPr>
                <w:rFonts w:ascii="Century Gothic" w:eastAsia="Times New Roman" w:hAnsi="Century Gothic" w:cs="Tahoma"/>
                <w:color w:val="44546A" w:themeColor="text2"/>
                <w:sz w:val="20"/>
                <w:szCs w:val="20"/>
              </w:rPr>
              <w:t>”</w:t>
            </w:r>
          </w:p>
        </w:tc>
        <w:tc>
          <w:tcPr>
            <w:tcW w:w="1301"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EF3EF2" w:rsidRPr="00EB04A4" w:rsidRDefault="00EF3EF2" w:rsidP="00A925C7">
            <w:pPr>
              <w:spacing w:after="0" w:line="240" w:lineRule="auto"/>
              <w:jc w:val="center"/>
              <w:rPr>
                <w:rFonts w:ascii="Century Gothic" w:eastAsia="Times New Roman" w:hAnsi="Century Gothic" w:cs="Tahoma"/>
                <w:color w:val="44546A" w:themeColor="text2"/>
                <w:sz w:val="20"/>
                <w:szCs w:val="20"/>
              </w:rPr>
            </w:pPr>
            <w:r>
              <w:rPr>
                <w:rFonts w:ascii="Century Gothic" w:eastAsia="Times New Roman" w:hAnsi="Century Gothic" w:cs="Tahoma"/>
                <w:color w:val="44546A" w:themeColor="text2"/>
                <w:sz w:val="20"/>
                <w:szCs w:val="20"/>
              </w:rPr>
              <w:t>PLATAFORMA ZOOM 24 de noviembre de 2022</w:t>
            </w:r>
          </w:p>
        </w:tc>
        <w:tc>
          <w:tcPr>
            <w:tcW w:w="1096"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EF3EF2" w:rsidRPr="00EB04A4" w:rsidRDefault="00EF3EF2" w:rsidP="00A925C7">
            <w:pPr>
              <w:spacing w:after="0" w:line="240" w:lineRule="auto"/>
              <w:jc w:val="center"/>
              <w:rPr>
                <w:rFonts w:ascii="Century Gothic" w:eastAsia="Times New Roman" w:hAnsi="Century Gothic" w:cs="Tahoma"/>
                <w:color w:val="44546A" w:themeColor="text2"/>
                <w:sz w:val="20"/>
                <w:szCs w:val="20"/>
              </w:rPr>
            </w:pPr>
            <w:r>
              <w:rPr>
                <w:rFonts w:ascii="Century Gothic" w:eastAsia="Times New Roman" w:hAnsi="Century Gothic" w:cs="Tahoma"/>
                <w:color w:val="44546A" w:themeColor="text2"/>
                <w:sz w:val="20"/>
                <w:szCs w:val="20"/>
              </w:rPr>
              <w:t>COLEGIO PROVINCIAL DE CONTADORES DE COTOPAXI</w:t>
            </w:r>
            <w:r w:rsidRPr="00EB04A4">
              <w:rPr>
                <w:rFonts w:ascii="Century Gothic" w:eastAsia="Times New Roman" w:hAnsi="Century Gothic" w:cs="Tahoma"/>
                <w:color w:val="44546A" w:themeColor="text2"/>
                <w:sz w:val="20"/>
                <w:szCs w:val="20"/>
              </w:rPr>
              <w:t xml:space="preserve"> 3</w:t>
            </w:r>
          </w:p>
        </w:tc>
        <w:tc>
          <w:tcPr>
            <w:tcW w:w="943"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EF3EF2" w:rsidRPr="00EB04A4" w:rsidRDefault="00EF3EF2" w:rsidP="00A925C7">
            <w:pPr>
              <w:spacing w:after="0" w:line="240" w:lineRule="auto"/>
              <w:jc w:val="center"/>
              <w:rPr>
                <w:rFonts w:ascii="Century Gothic" w:eastAsia="Times New Roman" w:hAnsi="Century Gothic" w:cs="Tahoma"/>
                <w:color w:val="44546A" w:themeColor="text2"/>
                <w:sz w:val="20"/>
                <w:szCs w:val="20"/>
              </w:rPr>
            </w:pPr>
            <w:r>
              <w:rPr>
                <w:rFonts w:ascii="Century Gothic" w:eastAsia="Times New Roman" w:hAnsi="Century Gothic" w:cs="Tahoma"/>
                <w:color w:val="44546A" w:themeColor="text2"/>
                <w:sz w:val="20"/>
                <w:szCs w:val="20"/>
              </w:rPr>
              <w:t>112</w:t>
            </w:r>
          </w:p>
        </w:tc>
      </w:tr>
    </w:tbl>
    <w:p w:rsidR="00EF3EF2" w:rsidRPr="003A7764" w:rsidRDefault="00EF3EF2" w:rsidP="00EF3EF2">
      <w:pPr>
        <w:spacing w:after="0" w:line="360" w:lineRule="auto"/>
        <w:jc w:val="both"/>
        <w:rPr>
          <w:rFonts w:ascii="Century Gothic" w:hAnsi="Century Gothic" w:cstheme="minorHAnsi"/>
          <w:color w:val="44546A" w:themeColor="text2"/>
          <w:sz w:val="20"/>
          <w:szCs w:val="20"/>
          <w:lang w:val="es-MX"/>
        </w:rPr>
      </w:pPr>
    </w:p>
    <w:p w:rsidR="00EF3EF2" w:rsidRPr="00DB2014" w:rsidRDefault="00EF3EF2" w:rsidP="00EF3EF2">
      <w:pPr>
        <w:spacing w:after="0" w:line="240" w:lineRule="auto"/>
        <w:jc w:val="both"/>
        <w:rPr>
          <w:rFonts w:ascii="Century Gothic" w:hAnsi="Century Gothic" w:cstheme="minorHAnsi"/>
          <w:b/>
          <w:color w:val="44546A" w:themeColor="text2"/>
          <w:sz w:val="20"/>
          <w:szCs w:val="20"/>
          <w:u w:val="single"/>
          <w:lang w:val="es-MX"/>
        </w:rPr>
      </w:pPr>
      <w:r w:rsidRPr="00DB2014">
        <w:rPr>
          <w:rFonts w:ascii="Century Gothic" w:hAnsi="Century Gothic" w:cstheme="minorHAnsi"/>
          <w:b/>
          <w:color w:val="44546A" w:themeColor="text2"/>
          <w:sz w:val="20"/>
          <w:szCs w:val="20"/>
          <w:u w:val="single"/>
          <w:lang w:val="es-MX"/>
        </w:rPr>
        <w:t>SECRETARÍA GENERAL</w:t>
      </w:r>
      <w:r>
        <w:rPr>
          <w:rFonts w:ascii="Century Gothic" w:hAnsi="Century Gothic" w:cstheme="minorHAnsi"/>
          <w:b/>
          <w:color w:val="44546A" w:themeColor="text2"/>
          <w:sz w:val="20"/>
          <w:szCs w:val="20"/>
          <w:u w:val="single"/>
          <w:lang w:val="es-MX"/>
        </w:rPr>
        <w:t>:</w:t>
      </w:r>
    </w:p>
    <w:p w:rsidR="00EF3EF2" w:rsidRPr="003A7764" w:rsidRDefault="00EF3EF2" w:rsidP="00EF3EF2">
      <w:pPr>
        <w:spacing w:after="0" w:line="240" w:lineRule="auto"/>
        <w:jc w:val="both"/>
        <w:rPr>
          <w:rFonts w:ascii="Century Gothic" w:hAnsi="Century Gothic" w:cstheme="minorHAnsi"/>
          <w:b/>
          <w:color w:val="44546A" w:themeColor="text2"/>
          <w:sz w:val="20"/>
          <w:szCs w:val="20"/>
          <w:lang w:val="es-MX"/>
        </w:rPr>
      </w:pPr>
    </w:p>
    <w:p w:rsidR="00EF3EF2" w:rsidRPr="003A7764" w:rsidRDefault="00EF3EF2" w:rsidP="00EF3EF2">
      <w:pPr>
        <w:spacing w:after="0" w:line="240" w:lineRule="auto"/>
        <w:ind w:right="-376"/>
        <w:jc w:val="both"/>
        <w:rPr>
          <w:rFonts w:ascii="Century Gothic" w:hAnsi="Century Gothic" w:cstheme="minorHAnsi"/>
          <w:color w:val="44546A" w:themeColor="text2"/>
          <w:sz w:val="20"/>
          <w:szCs w:val="20"/>
          <w:lang w:val="es-MX"/>
        </w:rPr>
      </w:pPr>
      <w:r w:rsidRPr="003A7764">
        <w:rPr>
          <w:rFonts w:ascii="Century Gothic" w:hAnsi="Century Gothic" w:cstheme="minorHAnsi"/>
          <w:b/>
          <w:i/>
          <w:color w:val="44546A" w:themeColor="text2"/>
          <w:sz w:val="20"/>
          <w:szCs w:val="20"/>
          <w:lang w:val="es-MX"/>
        </w:rPr>
        <w:t xml:space="preserve">Tabla 140.- </w:t>
      </w:r>
      <w:r w:rsidRPr="003A7764">
        <w:rPr>
          <w:rFonts w:ascii="Century Gothic" w:hAnsi="Century Gothic" w:cstheme="minorHAnsi"/>
          <w:color w:val="44546A" w:themeColor="text2"/>
          <w:sz w:val="20"/>
          <w:szCs w:val="20"/>
          <w:lang w:val="es-MX"/>
        </w:rPr>
        <w:t>Coloque el número de las actividades desarrolladas por Secretaría General de IRA:</w:t>
      </w:r>
    </w:p>
    <w:p w:rsidR="00EF3EF2" w:rsidRDefault="00EF3EF2" w:rsidP="00EF3EF2">
      <w:pPr>
        <w:spacing w:after="0" w:line="240" w:lineRule="auto"/>
        <w:rPr>
          <w:rFonts w:ascii="Century Gothic" w:eastAsia="Times New Roman" w:hAnsi="Century Gothic" w:cs="Tahoma"/>
          <w:color w:val="44546A" w:themeColor="text2"/>
          <w:sz w:val="20"/>
          <w:szCs w:val="20"/>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7"/>
        <w:gridCol w:w="1345"/>
      </w:tblGrid>
      <w:tr w:rsidR="00EF3EF2" w:rsidRPr="00101EDF" w:rsidTr="00A925C7">
        <w:trPr>
          <w:trHeight w:val="187"/>
        </w:trPr>
        <w:tc>
          <w:tcPr>
            <w:tcW w:w="7727" w:type="dxa"/>
            <w:shd w:val="clear" w:color="auto" w:fill="BDD6EE" w:themeFill="accent1" w:themeFillTint="66"/>
            <w:vAlign w:val="center"/>
          </w:tcPr>
          <w:p w:rsidR="00EF3EF2" w:rsidRPr="00101EDF" w:rsidRDefault="00EF3EF2" w:rsidP="00A925C7">
            <w:pPr>
              <w:autoSpaceDE w:val="0"/>
              <w:autoSpaceDN w:val="0"/>
              <w:adjustRightInd w:val="0"/>
              <w:spacing w:after="0" w:line="240" w:lineRule="auto"/>
              <w:jc w:val="center"/>
              <w:rPr>
                <w:rFonts w:ascii="Century Gothic" w:hAnsi="Century Gothic" w:cstheme="minorHAnsi"/>
                <w:b/>
                <w:color w:val="44546A" w:themeColor="text2"/>
                <w:sz w:val="18"/>
                <w:szCs w:val="18"/>
              </w:rPr>
            </w:pPr>
            <w:r w:rsidRPr="00101EDF">
              <w:rPr>
                <w:rFonts w:ascii="Century Gothic" w:hAnsi="Century Gothic" w:cstheme="minorHAnsi"/>
                <w:b/>
                <w:bCs/>
                <w:color w:val="44546A" w:themeColor="text2"/>
                <w:sz w:val="18"/>
                <w:szCs w:val="18"/>
              </w:rPr>
              <w:t>ACTIVIDADES</w:t>
            </w:r>
          </w:p>
        </w:tc>
        <w:tc>
          <w:tcPr>
            <w:tcW w:w="1345" w:type="dxa"/>
            <w:shd w:val="clear" w:color="auto" w:fill="BDD6EE" w:themeFill="accent1" w:themeFillTint="66"/>
            <w:vAlign w:val="center"/>
          </w:tcPr>
          <w:p w:rsidR="00EF3EF2" w:rsidRPr="00101EDF" w:rsidRDefault="00EF3EF2" w:rsidP="00A925C7">
            <w:pPr>
              <w:autoSpaceDE w:val="0"/>
              <w:autoSpaceDN w:val="0"/>
              <w:adjustRightInd w:val="0"/>
              <w:spacing w:after="0" w:line="240" w:lineRule="auto"/>
              <w:jc w:val="center"/>
              <w:rPr>
                <w:rFonts w:ascii="Century Gothic" w:hAnsi="Century Gothic" w:cstheme="minorHAnsi"/>
                <w:b/>
                <w:color w:val="44546A" w:themeColor="text2"/>
                <w:sz w:val="18"/>
                <w:szCs w:val="18"/>
              </w:rPr>
            </w:pPr>
            <w:r w:rsidRPr="00101EDF">
              <w:rPr>
                <w:rFonts w:ascii="Century Gothic" w:hAnsi="Century Gothic" w:cstheme="minorHAnsi"/>
                <w:b/>
                <w:bCs/>
                <w:color w:val="44546A" w:themeColor="text2"/>
                <w:sz w:val="18"/>
                <w:szCs w:val="18"/>
              </w:rPr>
              <w:t>NÚMERO</w:t>
            </w:r>
          </w:p>
        </w:tc>
      </w:tr>
      <w:tr w:rsidR="00EF3EF2" w:rsidRPr="00101EDF" w:rsidTr="00A925C7">
        <w:trPr>
          <w:trHeight w:val="648"/>
        </w:trPr>
        <w:tc>
          <w:tcPr>
            <w:tcW w:w="7727" w:type="dxa"/>
          </w:tcPr>
          <w:p w:rsidR="00EF3EF2" w:rsidRPr="00101EDF" w:rsidRDefault="00EF3EF2" w:rsidP="00A925C7">
            <w:pPr>
              <w:autoSpaceDE w:val="0"/>
              <w:autoSpaceDN w:val="0"/>
              <w:adjustRightInd w:val="0"/>
              <w:spacing w:after="0" w:line="240" w:lineRule="auto"/>
              <w:rPr>
                <w:rFonts w:ascii="Century Gothic" w:hAnsi="Century Gothic" w:cstheme="minorHAnsi"/>
                <w:color w:val="44546A" w:themeColor="text2"/>
                <w:sz w:val="18"/>
                <w:szCs w:val="18"/>
              </w:rPr>
            </w:pPr>
            <w:r w:rsidRPr="00101EDF">
              <w:rPr>
                <w:rFonts w:ascii="Century Gothic" w:hAnsi="Century Gothic" w:cstheme="minorHAnsi"/>
                <w:color w:val="44546A" w:themeColor="text2"/>
                <w:sz w:val="18"/>
                <w:szCs w:val="18"/>
              </w:rPr>
              <w:t xml:space="preserve">ATENCIÓN DE SOLICITUDES DE INFORMACIÓN Y CERTIFICACIONES POR PARTE DE ORGANISMOS JUDICIALES, REPRESENTANTES LEGALES Y/O ACCIONISTAS </w:t>
            </w:r>
          </w:p>
        </w:tc>
        <w:tc>
          <w:tcPr>
            <w:tcW w:w="1345" w:type="dxa"/>
          </w:tcPr>
          <w:p w:rsidR="00EF3EF2" w:rsidRPr="00101EDF" w:rsidRDefault="00EF3EF2" w:rsidP="00A925C7">
            <w:pPr>
              <w:autoSpaceDE w:val="0"/>
              <w:autoSpaceDN w:val="0"/>
              <w:jc w:val="center"/>
              <w:rPr>
                <w:rFonts w:ascii="Century Gothic" w:hAnsi="Century Gothic" w:cs="Calibri"/>
                <w:color w:val="44546A" w:themeColor="text2"/>
                <w:sz w:val="18"/>
                <w:szCs w:val="18"/>
              </w:rPr>
            </w:pPr>
            <w:r w:rsidRPr="00101EDF">
              <w:rPr>
                <w:rFonts w:ascii="Century Gothic" w:hAnsi="Century Gothic"/>
                <w:color w:val="44546A" w:themeColor="text2"/>
                <w:sz w:val="18"/>
                <w:szCs w:val="18"/>
              </w:rPr>
              <w:t>850</w:t>
            </w:r>
          </w:p>
        </w:tc>
      </w:tr>
      <w:tr w:rsidR="00EF3EF2" w:rsidRPr="00101EDF" w:rsidTr="00A925C7">
        <w:trPr>
          <w:trHeight w:val="187"/>
        </w:trPr>
        <w:tc>
          <w:tcPr>
            <w:tcW w:w="7727" w:type="dxa"/>
          </w:tcPr>
          <w:p w:rsidR="00EF3EF2" w:rsidRPr="00101EDF" w:rsidRDefault="00EF3EF2" w:rsidP="00A925C7">
            <w:pPr>
              <w:autoSpaceDE w:val="0"/>
              <w:autoSpaceDN w:val="0"/>
              <w:adjustRightInd w:val="0"/>
              <w:spacing w:after="0" w:line="240" w:lineRule="auto"/>
              <w:rPr>
                <w:rFonts w:ascii="Century Gothic" w:hAnsi="Century Gothic" w:cstheme="minorHAnsi"/>
                <w:color w:val="44546A" w:themeColor="text2"/>
                <w:sz w:val="18"/>
                <w:szCs w:val="18"/>
              </w:rPr>
            </w:pPr>
            <w:r w:rsidRPr="00101EDF">
              <w:rPr>
                <w:rFonts w:ascii="Century Gothic" w:hAnsi="Century Gothic" w:cstheme="minorHAnsi"/>
                <w:color w:val="44546A" w:themeColor="text2"/>
                <w:sz w:val="18"/>
                <w:szCs w:val="18"/>
              </w:rPr>
              <w:t xml:space="preserve">ATENCIÓN DE SOLICITUDES DE INFORMES DE INTERVENCIÓN </w:t>
            </w:r>
          </w:p>
        </w:tc>
        <w:tc>
          <w:tcPr>
            <w:tcW w:w="1345" w:type="dxa"/>
          </w:tcPr>
          <w:p w:rsidR="00EF3EF2" w:rsidRPr="00101EDF" w:rsidRDefault="00EF3EF2" w:rsidP="00A925C7">
            <w:pPr>
              <w:autoSpaceDE w:val="0"/>
              <w:autoSpaceDN w:val="0"/>
              <w:spacing w:line="187" w:lineRule="atLeast"/>
              <w:jc w:val="center"/>
              <w:rPr>
                <w:rFonts w:ascii="Century Gothic" w:hAnsi="Century Gothic" w:cs="Calibri"/>
                <w:color w:val="44546A" w:themeColor="text2"/>
                <w:sz w:val="18"/>
                <w:szCs w:val="18"/>
              </w:rPr>
            </w:pPr>
            <w:r w:rsidRPr="00101EDF">
              <w:rPr>
                <w:rFonts w:ascii="Century Gothic" w:hAnsi="Century Gothic"/>
                <w:color w:val="44546A" w:themeColor="text2"/>
                <w:sz w:val="18"/>
                <w:szCs w:val="18"/>
              </w:rPr>
              <w:t>0</w:t>
            </w:r>
          </w:p>
        </w:tc>
      </w:tr>
      <w:tr w:rsidR="00EF3EF2" w:rsidRPr="00101EDF" w:rsidTr="00A925C7">
        <w:trPr>
          <w:trHeight w:val="187"/>
        </w:trPr>
        <w:tc>
          <w:tcPr>
            <w:tcW w:w="7727" w:type="dxa"/>
          </w:tcPr>
          <w:p w:rsidR="00EF3EF2" w:rsidRPr="00101EDF" w:rsidRDefault="00EF3EF2" w:rsidP="00A925C7">
            <w:pPr>
              <w:autoSpaceDE w:val="0"/>
              <w:autoSpaceDN w:val="0"/>
              <w:adjustRightInd w:val="0"/>
              <w:spacing w:after="0" w:line="240" w:lineRule="auto"/>
              <w:rPr>
                <w:rFonts w:ascii="Century Gothic" w:hAnsi="Century Gothic" w:cstheme="minorHAnsi"/>
                <w:color w:val="44546A" w:themeColor="text2"/>
                <w:sz w:val="18"/>
                <w:szCs w:val="18"/>
              </w:rPr>
            </w:pPr>
            <w:r w:rsidRPr="00101EDF">
              <w:rPr>
                <w:rFonts w:ascii="Century Gothic" w:hAnsi="Century Gothic" w:cstheme="minorHAnsi"/>
                <w:color w:val="44546A" w:themeColor="text2"/>
                <w:sz w:val="18"/>
                <w:szCs w:val="18"/>
              </w:rPr>
              <w:lastRenderedPageBreak/>
              <w:t xml:space="preserve">CERTIFICACIÓN DE PUBLICACIÓN DE ACTOS SOCIETARIOS </w:t>
            </w:r>
          </w:p>
        </w:tc>
        <w:tc>
          <w:tcPr>
            <w:tcW w:w="1345" w:type="dxa"/>
          </w:tcPr>
          <w:p w:rsidR="00EF3EF2" w:rsidRPr="00101EDF" w:rsidRDefault="00EF3EF2" w:rsidP="00A925C7">
            <w:pPr>
              <w:autoSpaceDE w:val="0"/>
              <w:autoSpaceDN w:val="0"/>
              <w:spacing w:line="187" w:lineRule="atLeast"/>
              <w:jc w:val="center"/>
              <w:rPr>
                <w:rFonts w:ascii="Century Gothic" w:hAnsi="Century Gothic" w:cs="Calibri"/>
                <w:color w:val="44546A" w:themeColor="text2"/>
                <w:sz w:val="18"/>
                <w:szCs w:val="18"/>
              </w:rPr>
            </w:pPr>
            <w:r w:rsidRPr="00101EDF">
              <w:rPr>
                <w:rFonts w:ascii="Century Gothic" w:hAnsi="Century Gothic"/>
                <w:color w:val="44546A" w:themeColor="text2"/>
                <w:sz w:val="18"/>
                <w:szCs w:val="18"/>
              </w:rPr>
              <w:t>57</w:t>
            </w:r>
          </w:p>
        </w:tc>
      </w:tr>
      <w:tr w:rsidR="00EF3EF2" w:rsidRPr="00101EDF" w:rsidTr="00A925C7">
        <w:trPr>
          <w:trHeight w:val="187"/>
        </w:trPr>
        <w:tc>
          <w:tcPr>
            <w:tcW w:w="7727" w:type="dxa"/>
          </w:tcPr>
          <w:p w:rsidR="00EF3EF2" w:rsidRPr="00101EDF" w:rsidRDefault="00EF3EF2" w:rsidP="00A925C7">
            <w:pPr>
              <w:autoSpaceDE w:val="0"/>
              <w:autoSpaceDN w:val="0"/>
              <w:adjustRightInd w:val="0"/>
              <w:spacing w:after="0" w:line="240" w:lineRule="auto"/>
              <w:rPr>
                <w:rFonts w:ascii="Century Gothic" w:hAnsi="Century Gothic" w:cstheme="minorHAnsi"/>
                <w:color w:val="44546A" w:themeColor="text2"/>
                <w:sz w:val="18"/>
                <w:szCs w:val="18"/>
              </w:rPr>
            </w:pPr>
            <w:r w:rsidRPr="00101EDF">
              <w:rPr>
                <w:rFonts w:ascii="Century Gothic" w:hAnsi="Century Gothic" w:cstheme="minorHAnsi"/>
                <w:color w:val="44546A" w:themeColor="text2"/>
                <w:sz w:val="18"/>
                <w:szCs w:val="18"/>
              </w:rPr>
              <w:t xml:space="preserve">CERTIFICACIÓN DE DOCUMENTOS VARIOS </w:t>
            </w:r>
          </w:p>
        </w:tc>
        <w:tc>
          <w:tcPr>
            <w:tcW w:w="1345" w:type="dxa"/>
          </w:tcPr>
          <w:p w:rsidR="00EF3EF2" w:rsidRPr="00101EDF" w:rsidRDefault="00EF3EF2" w:rsidP="00A925C7">
            <w:pPr>
              <w:autoSpaceDE w:val="0"/>
              <w:autoSpaceDN w:val="0"/>
              <w:spacing w:line="187" w:lineRule="atLeast"/>
              <w:jc w:val="center"/>
              <w:rPr>
                <w:rFonts w:ascii="Century Gothic" w:hAnsi="Century Gothic" w:cs="Calibri"/>
                <w:color w:val="44546A" w:themeColor="text2"/>
                <w:sz w:val="18"/>
                <w:szCs w:val="18"/>
              </w:rPr>
            </w:pPr>
            <w:r w:rsidRPr="00101EDF">
              <w:rPr>
                <w:rFonts w:ascii="Century Gothic" w:hAnsi="Century Gothic"/>
                <w:color w:val="44546A" w:themeColor="text2"/>
                <w:sz w:val="18"/>
                <w:szCs w:val="18"/>
              </w:rPr>
              <w:t>0</w:t>
            </w:r>
          </w:p>
        </w:tc>
      </w:tr>
      <w:tr w:rsidR="00EF3EF2" w:rsidRPr="00101EDF" w:rsidTr="00A925C7">
        <w:trPr>
          <w:trHeight w:val="187"/>
        </w:trPr>
        <w:tc>
          <w:tcPr>
            <w:tcW w:w="7727" w:type="dxa"/>
          </w:tcPr>
          <w:p w:rsidR="00EF3EF2" w:rsidRPr="00101EDF" w:rsidRDefault="00EF3EF2" w:rsidP="00A925C7">
            <w:pPr>
              <w:autoSpaceDE w:val="0"/>
              <w:autoSpaceDN w:val="0"/>
              <w:adjustRightInd w:val="0"/>
              <w:spacing w:after="0" w:line="240" w:lineRule="auto"/>
              <w:rPr>
                <w:rFonts w:ascii="Century Gothic" w:hAnsi="Century Gothic" w:cstheme="minorHAnsi"/>
                <w:color w:val="44546A" w:themeColor="text2"/>
                <w:sz w:val="18"/>
                <w:szCs w:val="18"/>
              </w:rPr>
            </w:pPr>
            <w:r w:rsidRPr="00101EDF">
              <w:rPr>
                <w:rFonts w:ascii="Century Gothic" w:hAnsi="Century Gothic" w:cstheme="minorHAnsi"/>
                <w:color w:val="44546A" w:themeColor="text2"/>
                <w:sz w:val="18"/>
                <w:szCs w:val="18"/>
              </w:rPr>
              <w:t xml:space="preserve">RECEPCIÓN DE DENUNCIAS </w:t>
            </w:r>
          </w:p>
        </w:tc>
        <w:tc>
          <w:tcPr>
            <w:tcW w:w="1345" w:type="dxa"/>
          </w:tcPr>
          <w:p w:rsidR="00EF3EF2" w:rsidRPr="00101EDF" w:rsidRDefault="00EF3EF2" w:rsidP="00A925C7">
            <w:pPr>
              <w:spacing w:line="187" w:lineRule="atLeast"/>
              <w:rPr>
                <w:rFonts w:ascii="Century Gothic" w:hAnsi="Century Gothic" w:cs="Calibri"/>
                <w:color w:val="44546A" w:themeColor="text2"/>
                <w:sz w:val="18"/>
                <w:szCs w:val="18"/>
              </w:rPr>
            </w:pPr>
            <w:r w:rsidRPr="00101EDF">
              <w:rPr>
                <w:rFonts w:ascii="Century Gothic" w:hAnsi="Century Gothic"/>
                <w:color w:val="44546A" w:themeColor="text2"/>
                <w:sz w:val="18"/>
                <w:szCs w:val="18"/>
              </w:rPr>
              <w:t>          16</w:t>
            </w:r>
          </w:p>
        </w:tc>
      </w:tr>
      <w:tr w:rsidR="00EF3EF2" w:rsidRPr="00101EDF" w:rsidTr="00A925C7">
        <w:trPr>
          <w:trHeight w:val="415"/>
        </w:trPr>
        <w:tc>
          <w:tcPr>
            <w:tcW w:w="7727" w:type="dxa"/>
          </w:tcPr>
          <w:p w:rsidR="00EF3EF2" w:rsidRPr="00101EDF" w:rsidRDefault="00EF3EF2" w:rsidP="00A925C7">
            <w:pPr>
              <w:autoSpaceDE w:val="0"/>
              <w:autoSpaceDN w:val="0"/>
              <w:adjustRightInd w:val="0"/>
              <w:spacing w:after="0" w:line="240" w:lineRule="auto"/>
              <w:rPr>
                <w:rFonts w:ascii="Century Gothic" w:hAnsi="Century Gothic" w:cstheme="minorHAnsi"/>
                <w:color w:val="44546A" w:themeColor="text2"/>
                <w:sz w:val="18"/>
                <w:szCs w:val="18"/>
              </w:rPr>
            </w:pPr>
            <w:r w:rsidRPr="00101EDF">
              <w:rPr>
                <w:rFonts w:ascii="Century Gothic" w:hAnsi="Century Gothic" w:cstheme="minorHAnsi"/>
                <w:color w:val="44546A" w:themeColor="text2"/>
                <w:sz w:val="18"/>
                <w:szCs w:val="18"/>
              </w:rPr>
              <w:t xml:space="preserve">RECEPTAR Y REMITIR IMPUGNACIÓN A LAS RESOLUCIONES EXPEDIDAS EN LA INTENDENCIA REGIONAL </w:t>
            </w:r>
          </w:p>
        </w:tc>
        <w:tc>
          <w:tcPr>
            <w:tcW w:w="1345" w:type="dxa"/>
          </w:tcPr>
          <w:p w:rsidR="00EF3EF2" w:rsidRPr="00101EDF" w:rsidRDefault="00EF3EF2" w:rsidP="00A925C7">
            <w:pPr>
              <w:autoSpaceDE w:val="0"/>
              <w:autoSpaceDN w:val="0"/>
              <w:jc w:val="center"/>
              <w:rPr>
                <w:rFonts w:ascii="Century Gothic" w:hAnsi="Century Gothic" w:cs="Calibri"/>
                <w:color w:val="44546A" w:themeColor="text2"/>
                <w:sz w:val="18"/>
                <w:szCs w:val="18"/>
              </w:rPr>
            </w:pPr>
            <w:r w:rsidRPr="00101EDF">
              <w:rPr>
                <w:rFonts w:ascii="Century Gothic" w:hAnsi="Century Gothic"/>
                <w:color w:val="44546A" w:themeColor="text2"/>
                <w:sz w:val="18"/>
                <w:szCs w:val="18"/>
              </w:rPr>
              <w:t>0</w:t>
            </w:r>
          </w:p>
        </w:tc>
      </w:tr>
      <w:tr w:rsidR="00EF3EF2" w:rsidRPr="00101EDF" w:rsidTr="00A925C7">
        <w:trPr>
          <w:trHeight w:val="415"/>
        </w:trPr>
        <w:tc>
          <w:tcPr>
            <w:tcW w:w="7727" w:type="dxa"/>
          </w:tcPr>
          <w:p w:rsidR="00EF3EF2" w:rsidRPr="00101EDF" w:rsidRDefault="00EF3EF2" w:rsidP="00A925C7">
            <w:pPr>
              <w:autoSpaceDE w:val="0"/>
              <w:autoSpaceDN w:val="0"/>
              <w:adjustRightInd w:val="0"/>
              <w:spacing w:after="0" w:line="240" w:lineRule="auto"/>
              <w:rPr>
                <w:rFonts w:ascii="Century Gothic" w:hAnsi="Century Gothic" w:cstheme="minorHAnsi"/>
                <w:color w:val="44546A" w:themeColor="text2"/>
                <w:sz w:val="18"/>
                <w:szCs w:val="18"/>
              </w:rPr>
            </w:pPr>
            <w:r w:rsidRPr="00101EDF">
              <w:rPr>
                <w:rFonts w:ascii="Century Gothic" w:hAnsi="Century Gothic" w:cstheme="minorHAnsi"/>
                <w:color w:val="44546A" w:themeColor="text2"/>
                <w:sz w:val="18"/>
                <w:szCs w:val="18"/>
              </w:rPr>
              <w:t xml:space="preserve">TOMA NOTA AL MARGEN DE LAS RESOLUCIONES DE INACTIVIDAD, DE LAS RESOLUCIONES QUE EXCLUYEN Y DEJAN SIN EFECTO LA INACTIVIDAD </w:t>
            </w:r>
          </w:p>
        </w:tc>
        <w:tc>
          <w:tcPr>
            <w:tcW w:w="1345" w:type="dxa"/>
          </w:tcPr>
          <w:p w:rsidR="00EF3EF2" w:rsidRPr="00101EDF" w:rsidRDefault="00EF3EF2" w:rsidP="00A925C7">
            <w:pPr>
              <w:autoSpaceDE w:val="0"/>
              <w:autoSpaceDN w:val="0"/>
              <w:jc w:val="center"/>
              <w:rPr>
                <w:rFonts w:ascii="Century Gothic" w:hAnsi="Century Gothic" w:cs="Calibri"/>
                <w:color w:val="44546A" w:themeColor="text2"/>
                <w:sz w:val="18"/>
                <w:szCs w:val="18"/>
              </w:rPr>
            </w:pPr>
            <w:r w:rsidRPr="00101EDF">
              <w:rPr>
                <w:rFonts w:ascii="Century Gothic" w:hAnsi="Century Gothic"/>
                <w:color w:val="44546A" w:themeColor="text2"/>
                <w:sz w:val="18"/>
                <w:szCs w:val="18"/>
              </w:rPr>
              <w:t>0</w:t>
            </w:r>
          </w:p>
        </w:tc>
      </w:tr>
    </w:tbl>
    <w:p w:rsidR="00EF3EF2" w:rsidRPr="003A7764" w:rsidRDefault="00EF3EF2" w:rsidP="00EF3EF2">
      <w:pPr>
        <w:autoSpaceDE w:val="0"/>
        <w:autoSpaceDN w:val="0"/>
        <w:adjustRightInd w:val="0"/>
        <w:spacing w:after="0" w:line="240" w:lineRule="auto"/>
        <w:rPr>
          <w:rFonts w:ascii="Century Gothic" w:hAnsi="Century Gothic" w:cs="Arial"/>
          <w:color w:val="44546A" w:themeColor="text2"/>
          <w:sz w:val="20"/>
          <w:szCs w:val="20"/>
        </w:rPr>
      </w:pPr>
    </w:p>
    <w:p w:rsidR="00EF3EF2" w:rsidRPr="00DB2014" w:rsidRDefault="00EF3EF2" w:rsidP="00EF3EF2">
      <w:pPr>
        <w:spacing w:after="0" w:line="240" w:lineRule="auto"/>
        <w:jc w:val="both"/>
        <w:rPr>
          <w:rFonts w:ascii="Century Gothic" w:hAnsi="Century Gothic" w:cstheme="minorHAnsi"/>
          <w:b/>
          <w:color w:val="44546A" w:themeColor="text2"/>
          <w:sz w:val="20"/>
          <w:szCs w:val="20"/>
          <w:u w:val="single"/>
          <w:lang w:val="es-MX"/>
        </w:rPr>
      </w:pPr>
      <w:r w:rsidRPr="00DB2014">
        <w:rPr>
          <w:rFonts w:ascii="Century Gothic" w:hAnsi="Century Gothic" w:cstheme="minorHAnsi"/>
          <w:b/>
          <w:color w:val="44546A" w:themeColor="text2"/>
          <w:sz w:val="20"/>
          <w:szCs w:val="20"/>
          <w:u w:val="single"/>
          <w:lang w:val="es-MX"/>
        </w:rPr>
        <w:t>CENTRO DE ATENCIÓN  AL USUARIO -  CAU</w:t>
      </w:r>
      <w:r>
        <w:rPr>
          <w:rFonts w:ascii="Century Gothic" w:hAnsi="Century Gothic" w:cstheme="minorHAnsi"/>
          <w:b/>
          <w:color w:val="44546A" w:themeColor="text2"/>
          <w:sz w:val="20"/>
          <w:szCs w:val="20"/>
          <w:u w:val="single"/>
          <w:lang w:val="es-MX"/>
        </w:rPr>
        <w:t>:</w:t>
      </w:r>
    </w:p>
    <w:p w:rsidR="00EF3EF2" w:rsidRPr="003A7764" w:rsidRDefault="00EF3EF2" w:rsidP="00EF3EF2">
      <w:pPr>
        <w:spacing w:after="0" w:line="240" w:lineRule="auto"/>
        <w:jc w:val="both"/>
        <w:rPr>
          <w:rFonts w:ascii="Century Gothic" w:hAnsi="Century Gothic" w:cstheme="minorHAnsi"/>
          <w:color w:val="44546A" w:themeColor="text2"/>
          <w:sz w:val="20"/>
          <w:szCs w:val="20"/>
          <w:lang w:val="es-MX"/>
        </w:rPr>
      </w:pPr>
    </w:p>
    <w:p w:rsidR="00EF3EF2" w:rsidRDefault="00EF3EF2" w:rsidP="00EF3EF2">
      <w:pPr>
        <w:spacing w:after="0" w:line="240" w:lineRule="auto"/>
        <w:jc w:val="both"/>
        <w:rPr>
          <w:rFonts w:ascii="Century Gothic" w:hAnsi="Century Gothic" w:cstheme="minorHAnsi"/>
          <w:color w:val="44546A" w:themeColor="text2"/>
          <w:sz w:val="20"/>
          <w:szCs w:val="20"/>
          <w:lang w:val="es-MX"/>
        </w:rPr>
      </w:pPr>
      <w:r w:rsidRPr="00560882">
        <w:rPr>
          <w:rFonts w:ascii="Century Gothic" w:hAnsi="Century Gothic" w:cstheme="minorHAnsi"/>
          <w:b/>
          <w:color w:val="44546A" w:themeColor="text2"/>
          <w:sz w:val="20"/>
          <w:szCs w:val="20"/>
          <w:lang w:val="es-MX"/>
        </w:rPr>
        <w:t>Tabla 141</w:t>
      </w:r>
      <w:r w:rsidRPr="003A7764">
        <w:rPr>
          <w:rFonts w:ascii="Century Gothic" w:hAnsi="Century Gothic" w:cstheme="minorHAnsi"/>
          <w:b/>
          <w:i/>
          <w:color w:val="44546A" w:themeColor="text2"/>
          <w:sz w:val="20"/>
          <w:szCs w:val="20"/>
          <w:lang w:val="es-MX"/>
        </w:rPr>
        <w:t xml:space="preserve">.- </w:t>
      </w:r>
      <w:r w:rsidRPr="003A7764">
        <w:rPr>
          <w:rFonts w:ascii="Century Gothic" w:hAnsi="Century Gothic" w:cstheme="minorHAnsi"/>
          <w:color w:val="44546A" w:themeColor="text2"/>
          <w:sz w:val="20"/>
          <w:szCs w:val="20"/>
          <w:lang w:val="es-MX"/>
        </w:rPr>
        <w:t>Coloque el número de las actividades desarrolladas por CAU -  Ambato:</w:t>
      </w:r>
    </w:p>
    <w:p w:rsidR="00EF3EF2" w:rsidRPr="003A7764" w:rsidRDefault="00EF3EF2" w:rsidP="00EF3EF2">
      <w:pPr>
        <w:spacing w:after="0" w:line="240" w:lineRule="auto"/>
        <w:jc w:val="both"/>
        <w:rPr>
          <w:rFonts w:ascii="Century Gothic" w:hAnsi="Century Gothic" w:cstheme="minorHAnsi"/>
          <w:color w:val="44546A" w:themeColor="text2"/>
          <w:sz w:val="20"/>
          <w:szCs w:val="20"/>
          <w:lang w:val="es-MX"/>
        </w:rPr>
      </w:pPr>
    </w:p>
    <w:tbl>
      <w:tblPr>
        <w:tblW w:w="9072" w:type="dxa"/>
        <w:tblInd w:w="212" w:type="dxa"/>
        <w:tblCellMar>
          <w:left w:w="0" w:type="dxa"/>
          <w:right w:w="0" w:type="dxa"/>
        </w:tblCellMar>
        <w:tblLook w:val="04A0" w:firstRow="1" w:lastRow="0" w:firstColumn="1" w:lastColumn="0" w:noHBand="0" w:noVBand="1"/>
      </w:tblPr>
      <w:tblGrid>
        <w:gridCol w:w="4135"/>
        <w:gridCol w:w="3945"/>
        <w:gridCol w:w="992"/>
      </w:tblGrid>
      <w:tr w:rsidR="00EF3EF2" w:rsidRPr="001C6703" w:rsidTr="00A925C7">
        <w:trPr>
          <w:trHeight w:val="255"/>
        </w:trPr>
        <w:tc>
          <w:tcPr>
            <w:tcW w:w="4135" w:type="dxa"/>
            <w:tcBorders>
              <w:top w:val="single" w:sz="8" w:space="0" w:color="auto"/>
              <w:left w:val="single" w:sz="8" w:space="0" w:color="auto"/>
              <w:bottom w:val="single" w:sz="8" w:space="0" w:color="auto"/>
              <w:right w:val="single" w:sz="8" w:space="0" w:color="auto"/>
            </w:tcBorders>
            <w:shd w:val="clear" w:color="auto" w:fill="BDD6EE" w:themeFill="accent1" w:themeFillTint="66"/>
            <w:tcMar>
              <w:top w:w="0" w:type="dxa"/>
              <w:left w:w="70" w:type="dxa"/>
              <w:bottom w:w="0" w:type="dxa"/>
              <w:right w:w="70" w:type="dxa"/>
            </w:tcMar>
            <w:vAlign w:val="center"/>
          </w:tcPr>
          <w:p w:rsidR="00EF3EF2" w:rsidRPr="001C6703" w:rsidRDefault="00EF3EF2" w:rsidP="00A925C7">
            <w:pPr>
              <w:jc w:val="center"/>
              <w:rPr>
                <w:rFonts w:ascii="Century Gothic" w:hAnsi="Century Gothic" w:cs="Calibri"/>
                <w:b/>
                <w:bCs/>
                <w:color w:val="44546A" w:themeColor="text2"/>
                <w:sz w:val="16"/>
                <w:szCs w:val="16"/>
                <w:lang w:eastAsia="es-EC"/>
              </w:rPr>
            </w:pPr>
            <w:r w:rsidRPr="001C6703">
              <w:rPr>
                <w:rFonts w:ascii="Century Gothic" w:hAnsi="Century Gothic"/>
                <w:b/>
                <w:bCs/>
                <w:color w:val="44546A" w:themeColor="text2"/>
                <w:sz w:val="16"/>
                <w:szCs w:val="16"/>
                <w:lang w:eastAsia="es-EC"/>
              </w:rPr>
              <w:t>ÁREA</w:t>
            </w:r>
          </w:p>
        </w:tc>
        <w:tc>
          <w:tcPr>
            <w:tcW w:w="3945" w:type="dxa"/>
            <w:tcBorders>
              <w:top w:val="single" w:sz="8" w:space="0" w:color="auto"/>
              <w:left w:val="nil"/>
              <w:bottom w:val="single" w:sz="8" w:space="0" w:color="auto"/>
              <w:right w:val="single" w:sz="8" w:space="0" w:color="auto"/>
            </w:tcBorders>
            <w:shd w:val="clear" w:color="auto" w:fill="BDD6EE" w:themeFill="accent1" w:themeFillTint="66"/>
            <w:tcMar>
              <w:top w:w="0" w:type="dxa"/>
              <w:left w:w="70" w:type="dxa"/>
              <w:bottom w:w="0" w:type="dxa"/>
              <w:right w:w="70" w:type="dxa"/>
            </w:tcMar>
            <w:vAlign w:val="center"/>
            <w:hideMark/>
          </w:tcPr>
          <w:p w:rsidR="00EF3EF2" w:rsidRPr="001C6703" w:rsidRDefault="00EF3EF2" w:rsidP="00A925C7">
            <w:pPr>
              <w:jc w:val="center"/>
              <w:rPr>
                <w:rFonts w:ascii="Century Gothic" w:hAnsi="Century Gothic" w:cs="Calibri"/>
                <w:b/>
                <w:bCs/>
                <w:color w:val="44546A" w:themeColor="text2"/>
                <w:sz w:val="16"/>
                <w:szCs w:val="16"/>
                <w:lang w:eastAsia="es-EC"/>
              </w:rPr>
            </w:pPr>
            <w:r w:rsidRPr="001C6703">
              <w:rPr>
                <w:rFonts w:ascii="Century Gothic" w:hAnsi="Century Gothic"/>
                <w:b/>
                <w:bCs/>
                <w:color w:val="44546A" w:themeColor="text2"/>
                <w:sz w:val="16"/>
                <w:szCs w:val="16"/>
                <w:lang w:eastAsia="es-EC"/>
              </w:rPr>
              <w:t>SUBTIPO DE TRÁMITE</w:t>
            </w:r>
          </w:p>
        </w:tc>
        <w:tc>
          <w:tcPr>
            <w:tcW w:w="992" w:type="dxa"/>
            <w:tcBorders>
              <w:top w:val="single" w:sz="8" w:space="0" w:color="auto"/>
              <w:left w:val="nil"/>
              <w:bottom w:val="single" w:sz="8" w:space="0" w:color="auto"/>
              <w:right w:val="single" w:sz="8" w:space="0" w:color="auto"/>
            </w:tcBorders>
            <w:shd w:val="clear" w:color="auto" w:fill="BDD6EE" w:themeFill="accent1" w:themeFillTint="66"/>
            <w:tcMar>
              <w:top w:w="0" w:type="dxa"/>
              <w:left w:w="70" w:type="dxa"/>
              <w:bottom w:w="0" w:type="dxa"/>
              <w:right w:w="70" w:type="dxa"/>
            </w:tcMar>
            <w:vAlign w:val="center"/>
            <w:hideMark/>
          </w:tcPr>
          <w:p w:rsidR="00EF3EF2" w:rsidRPr="001C6703" w:rsidRDefault="00EF3EF2" w:rsidP="00A925C7">
            <w:pPr>
              <w:jc w:val="center"/>
              <w:rPr>
                <w:rFonts w:ascii="Century Gothic" w:hAnsi="Century Gothic" w:cs="Calibri"/>
                <w:b/>
                <w:bCs/>
                <w:color w:val="44546A" w:themeColor="text2"/>
                <w:sz w:val="16"/>
                <w:szCs w:val="16"/>
                <w:lang w:eastAsia="es-EC"/>
              </w:rPr>
            </w:pPr>
            <w:r w:rsidRPr="001C6703">
              <w:rPr>
                <w:rFonts w:ascii="Century Gothic" w:hAnsi="Century Gothic"/>
                <w:b/>
                <w:bCs/>
                <w:color w:val="44546A" w:themeColor="text2"/>
                <w:sz w:val="16"/>
                <w:szCs w:val="16"/>
                <w:lang w:eastAsia="es-EC"/>
              </w:rPr>
              <w:t>TOTAL</w:t>
            </w:r>
          </w:p>
        </w:tc>
      </w:tr>
      <w:tr w:rsidR="00EF3EF2" w:rsidRPr="001C6703" w:rsidTr="00A925C7">
        <w:trPr>
          <w:trHeight w:val="309"/>
        </w:trPr>
        <w:tc>
          <w:tcPr>
            <w:tcW w:w="413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DIRECCIÓN DE ACTOS SOCIETARIOS Y DISOLUCIÓN</w:t>
            </w: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ETAPA ACTO DE INICIACION</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6</w:t>
            </w:r>
          </w:p>
        </w:tc>
      </w:tr>
      <w:tr w:rsidR="00EF3EF2" w:rsidRPr="001C6703" w:rsidTr="00A925C7">
        <w:trPr>
          <w:trHeight w:val="459"/>
        </w:trPr>
        <w:tc>
          <w:tcPr>
            <w:tcW w:w="4135"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b/>
                <w:bCs/>
                <w:color w:val="44546A" w:themeColor="text2"/>
                <w:sz w:val="16"/>
                <w:szCs w:val="16"/>
                <w:lang w:eastAsia="es-EC"/>
              </w:rPr>
            </w:pPr>
            <w:r w:rsidRPr="001C6703">
              <w:rPr>
                <w:rFonts w:ascii="Century Gothic" w:hAnsi="Century Gothic"/>
                <w:b/>
                <w:bCs/>
                <w:color w:val="44546A" w:themeColor="text2"/>
                <w:sz w:val="16"/>
                <w:szCs w:val="16"/>
                <w:lang w:eastAsia="es-EC"/>
              </w:rPr>
              <w:t>Total DIRECCIÓN DE ACTOS SOCIETARIOS Y DISOLUCIÓN</w:t>
            </w:r>
          </w:p>
        </w:tc>
        <w:tc>
          <w:tcPr>
            <w:tcW w:w="3945"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 </w:t>
            </w:r>
          </w:p>
        </w:tc>
        <w:tc>
          <w:tcPr>
            <w:tcW w:w="992"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6</w:t>
            </w:r>
          </w:p>
        </w:tc>
      </w:tr>
      <w:tr w:rsidR="00EF3EF2" w:rsidRPr="001C6703" w:rsidTr="00A925C7">
        <w:trPr>
          <w:trHeight w:val="322"/>
        </w:trPr>
        <w:tc>
          <w:tcPr>
            <w:tcW w:w="4135" w:type="dxa"/>
            <w:vMerge w:val="restart"/>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DIRECCIÓN DE INSPECCIÓN, CONTROL, AUDITORÍA E INTERVENCIÓN</w:t>
            </w:r>
          </w:p>
        </w:tc>
        <w:tc>
          <w:tcPr>
            <w:tcW w:w="3945"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AUMENTO DE CAPITAL</w:t>
            </w:r>
          </w:p>
        </w:tc>
        <w:tc>
          <w:tcPr>
            <w:tcW w:w="992"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88</w:t>
            </w:r>
          </w:p>
        </w:tc>
      </w:tr>
      <w:tr w:rsidR="00EF3EF2" w:rsidRPr="001C6703" w:rsidTr="00A925C7">
        <w:trPr>
          <w:trHeight w:val="271"/>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CALIFICACIÓN DE AUDITOR EXTERNO</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8</w:t>
            </w:r>
          </w:p>
        </w:tc>
      </w:tr>
      <w:tr w:rsidR="00EF3EF2" w:rsidRPr="001C6703" w:rsidTr="00A925C7">
        <w:trPr>
          <w:trHeight w:val="403"/>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CALIFICACIÓN DE INTERVENTOR</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3</w:t>
            </w:r>
          </w:p>
        </w:tc>
      </w:tr>
      <w:tr w:rsidR="00EF3EF2" w:rsidRPr="001C6703" w:rsidTr="00A925C7">
        <w:trPr>
          <w:trHeight w:val="29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CALIFICACIÓN PERITO AVALUADOR</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2</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CONSTITUCIÓN</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437</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CONTROL DE OFICIO</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19</w:t>
            </w:r>
          </w:p>
        </w:tc>
      </w:tr>
      <w:tr w:rsidR="00EF3EF2" w:rsidRPr="001C6703" w:rsidTr="00A925C7">
        <w:trPr>
          <w:trHeight w:val="403"/>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EXCLUSIÓN DE SOCIEDADES DE INTERÉS PÚBLICO</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1</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INFORME DE INTERVENTOR</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101</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INTERVENCIÓN SEGUIMIENTO</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510"/>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PRESENTACIÓN DE ANEXOS DE ESTADOS FINANCIEROS</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428"/>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PRESENTACIÓN DE ESTADOS FINANCIEROS RECTIFICATORIOS INDIVIDUALES</w:t>
            </w:r>
          </w:p>
        </w:tc>
        <w:tc>
          <w:tcPr>
            <w:tcW w:w="992"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32</w:t>
            </w:r>
          </w:p>
        </w:tc>
      </w:tr>
      <w:tr w:rsidR="00EF3EF2" w:rsidRPr="001C6703" w:rsidTr="00A925C7">
        <w:trPr>
          <w:trHeight w:val="192"/>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PRESENTACIÓN DE ESTADOS FINANCIEROS RECTIFICATORIOS Y CONSOLIDADOS</w:t>
            </w:r>
          </w:p>
        </w:tc>
        <w:tc>
          <w:tcPr>
            <w:tcW w:w="992"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273"/>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RENOVACIÓN DE INTERVENTOR</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3</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VENTAS A CREDITO</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5</w:t>
            </w:r>
          </w:p>
        </w:tc>
      </w:tr>
      <w:tr w:rsidR="00EF3EF2" w:rsidRPr="001C6703" w:rsidTr="00A925C7">
        <w:trPr>
          <w:trHeight w:val="428"/>
        </w:trPr>
        <w:tc>
          <w:tcPr>
            <w:tcW w:w="413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b/>
                <w:bCs/>
                <w:color w:val="44546A" w:themeColor="text2"/>
                <w:sz w:val="16"/>
                <w:szCs w:val="16"/>
                <w:lang w:eastAsia="es-EC"/>
              </w:rPr>
            </w:pPr>
            <w:r w:rsidRPr="001C6703">
              <w:rPr>
                <w:rFonts w:ascii="Century Gothic" w:hAnsi="Century Gothic"/>
                <w:b/>
                <w:bCs/>
                <w:color w:val="44546A" w:themeColor="text2"/>
                <w:sz w:val="16"/>
                <w:szCs w:val="16"/>
                <w:lang w:eastAsia="es-EC"/>
              </w:rPr>
              <w:t>Total DIRECCIÓN DE INSPECCIÓN, CONTROL, AUDITORÍA E INTERVENCIÓN</w:t>
            </w: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 </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697</w:t>
            </w:r>
          </w:p>
        </w:tc>
      </w:tr>
      <w:tr w:rsidR="00EF3EF2" w:rsidRPr="001C6703" w:rsidTr="00A925C7">
        <w:trPr>
          <w:trHeight w:val="544"/>
        </w:trPr>
        <w:tc>
          <w:tcPr>
            <w:tcW w:w="4135"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lastRenderedPageBreak/>
              <w:t>DIRECCIÓN NACIONAL DE NORMATIVA Y RECLAMOS / SUBDIRECCIÓN</w:t>
            </w: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CALIFICACIÓN DE AGENCIAS ASESORAS PRODUCTORAS DE SEGUROS</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391"/>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CALIFICACIÓN DE AGENTES DE SEGURO SIN RELACIÓN DE DEPENDENCIA</w:t>
            </w:r>
          </w:p>
        </w:tc>
        <w:tc>
          <w:tcPr>
            <w:tcW w:w="992"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RECLAMOS GENERALES</w:t>
            </w:r>
          </w:p>
        </w:tc>
        <w:tc>
          <w:tcPr>
            <w:tcW w:w="992"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20</w:t>
            </w:r>
          </w:p>
        </w:tc>
      </w:tr>
      <w:tr w:rsidR="00EF3EF2" w:rsidRPr="001C6703" w:rsidTr="00A925C7">
        <w:trPr>
          <w:trHeight w:val="510"/>
        </w:trPr>
        <w:tc>
          <w:tcPr>
            <w:tcW w:w="413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b/>
                <w:bCs/>
                <w:color w:val="44546A" w:themeColor="text2"/>
                <w:sz w:val="16"/>
                <w:szCs w:val="16"/>
                <w:lang w:eastAsia="es-EC"/>
              </w:rPr>
            </w:pPr>
            <w:r w:rsidRPr="001C6703">
              <w:rPr>
                <w:rFonts w:ascii="Century Gothic" w:hAnsi="Century Gothic"/>
                <w:b/>
                <w:bCs/>
                <w:color w:val="44546A" w:themeColor="text2"/>
                <w:sz w:val="16"/>
                <w:szCs w:val="16"/>
                <w:lang w:eastAsia="es-EC"/>
              </w:rPr>
              <w:t>Total DIRECCIÓN NACIONAL DE NORMATIVA Y RECLAMOS / SUBDIRECCIÓN</w:t>
            </w: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 </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20</w:t>
            </w:r>
          </w:p>
        </w:tc>
      </w:tr>
      <w:tr w:rsidR="00EF3EF2" w:rsidRPr="001C6703" w:rsidTr="00A925C7">
        <w:trPr>
          <w:trHeight w:val="377"/>
        </w:trPr>
        <w:tc>
          <w:tcPr>
            <w:tcW w:w="413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DIRECCIÓN NACIONAL DE TALENTO HUMANO</w:t>
            </w: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EMISION DE CERTIFICADO LABORAL</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510"/>
        </w:trPr>
        <w:tc>
          <w:tcPr>
            <w:tcW w:w="413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b/>
                <w:bCs/>
                <w:color w:val="44546A" w:themeColor="text2"/>
                <w:sz w:val="16"/>
                <w:szCs w:val="16"/>
                <w:lang w:eastAsia="es-EC"/>
              </w:rPr>
            </w:pPr>
            <w:r w:rsidRPr="001C6703">
              <w:rPr>
                <w:rFonts w:ascii="Century Gothic" w:hAnsi="Century Gothic"/>
                <w:b/>
                <w:bCs/>
                <w:color w:val="44546A" w:themeColor="text2"/>
                <w:sz w:val="16"/>
                <w:szCs w:val="16"/>
                <w:lang w:eastAsia="es-EC"/>
              </w:rPr>
              <w:t>Total DIRECCIÓN NACIONAL DE TALENTO HUMANO</w:t>
            </w: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 </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392"/>
        </w:trPr>
        <w:tc>
          <w:tcPr>
            <w:tcW w:w="4135"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DIRECCIÓN NACIONAL DE TECNOLOGÍA DE INFORMACIÓN Y COMUNICACIONES</w:t>
            </w: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APLICACIONES EXTERNAS</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APLICACIONES INTERNAS</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3</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BASE DE DATOS SOCIETARIA</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336"/>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SOLICITUD DE ASISTENCIA TÉCNICA</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4</w:t>
            </w:r>
          </w:p>
        </w:tc>
      </w:tr>
      <w:tr w:rsidR="00EF3EF2" w:rsidRPr="001C6703" w:rsidTr="00A925C7">
        <w:trPr>
          <w:trHeight w:val="510"/>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SOLICITUD DE CAMBIO A UNA APLICACIÓN / SISTEMA</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510"/>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SOLICITUD DE INFORMACIÓN DE BASE DE DATOS</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7</w:t>
            </w:r>
          </w:p>
        </w:tc>
      </w:tr>
      <w:tr w:rsidR="00EF3EF2" w:rsidRPr="001C6703" w:rsidTr="00A925C7">
        <w:trPr>
          <w:trHeight w:val="439"/>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SOLICITUD DE PERFILES Y ROLES</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3</w:t>
            </w:r>
          </w:p>
        </w:tc>
      </w:tr>
      <w:tr w:rsidR="00EF3EF2" w:rsidRPr="001C6703" w:rsidTr="00A925C7">
        <w:trPr>
          <w:trHeight w:val="468"/>
        </w:trPr>
        <w:tc>
          <w:tcPr>
            <w:tcW w:w="413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b/>
                <w:bCs/>
                <w:color w:val="44546A" w:themeColor="text2"/>
                <w:sz w:val="16"/>
                <w:szCs w:val="16"/>
                <w:lang w:eastAsia="es-EC"/>
              </w:rPr>
            </w:pPr>
            <w:r w:rsidRPr="001C6703">
              <w:rPr>
                <w:rFonts w:ascii="Century Gothic" w:hAnsi="Century Gothic"/>
                <w:b/>
                <w:bCs/>
                <w:color w:val="44546A" w:themeColor="text2"/>
                <w:sz w:val="16"/>
                <w:szCs w:val="16"/>
                <w:lang w:eastAsia="es-EC"/>
              </w:rPr>
              <w:t>Total DIRECCIÓN NACIONAL DE TECNOLOGÍA DE INFORMACIÓN Y COMUNICACIONES</w:t>
            </w: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 </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17</w:t>
            </w:r>
          </w:p>
        </w:tc>
      </w:tr>
      <w:tr w:rsidR="00EF3EF2" w:rsidRPr="001C6703" w:rsidTr="00A925C7">
        <w:trPr>
          <w:trHeight w:val="510"/>
        </w:trPr>
        <w:tc>
          <w:tcPr>
            <w:tcW w:w="4135"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DIRECCIÓN NACIONAL FINANCIERA</w:t>
            </w: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RECLAMACIONES TRIBUTARIAS</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1</w:t>
            </w:r>
          </w:p>
        </w:tc>
      </w:tr>
      <w:tr w:rsidR="00EF3EF2" w:rsidRPr="001C6703" w:rsidTr="00A925C7">
        <w:trPr>
          <w:trHeight w:val="510"/>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SOLICITUD DE CONVENIO PAGO 50% CONTRIBUCION</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3</w:t>
            </w:r>
          </w:p>
        </w:tc>
      </w:tr>
      <w:tr w:rsidR="00EF3EF2" w:rsidRPr="001C6703" w:rsidTr="00A925C7">
        <w:trPr>
          <w:trHeight w:val="510"/>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SOLICITUD DE CONVENIOS DE PAGO DE COACTIVAS</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247"/>
        </w:trPr>
        <w:tc>
          <w:tcPr>
            <w:tcW w:w="413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b/>
                <w:bCs/>
                <w:color w:val="44546A" w:themeColor="text2"/>
                <w:sz w:val="16"/>
                <w:szCs w:val="16"/>
                <w:lang w:eastAsia="es-EC"/>
              </w:rPr>
            </w:pPr>
            <w:r w:rsidRPr="001C6703">
              <w:rPr>
                <w:rFonts w:ascii="Century Gothic" w:hAnsi="Century Gothic"/>
                <w:b/>
                <w:bCs/>
                <w:color w:val="44546A" w:themeColor="text2"/>
                <w:sz w:val="16"/>
                <w:szCs w:val="16"/>
                <w:lang w:eastAsia="es-EC"/>
              </w:rPr>
              <w:t>Total DIRECCIÓN NACIONAL FINANCIERA</w:t>
            </w: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 </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4</w:t>
            </w:r>
          </w:p>
        </w:tc>
      </w:tr>
      <w:tr w:rsidR="00EF3EF2" w:rsidRPr="001C6703" w:rsidTr="00A925C7">
        <w:trPr>
          <w:trHeight w:val="255"/>
        </w:trPr>
        <w:tc>
          <w:tcPr>
            <w:tcW w:w="413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INTENDENCIA DE COMPAÑÍAS</w:t>
            </w: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COMUNICACIONES INTERNAS</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139</w:t>
            </w:r>
          </w:p>
        </w:tc>
      </w:tr>
      <w:tr w:rsidR="00EF3EF2" w:rsidRPr="001C6703" w:rsidTr="00A925C7">
        <w:trPr>
          <w:trHeight w:val="255"/>
        </w:trPr>
        <w:tc>
          <w:tcPr>
            <w:tcW w:w="4135"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b/>
                <w:bCs/>
                <w:color w:val="44546A" w:themeColor="text2"/>
                <w:sz w:val="16"/>
                <w:szCs w:val="16"/>
                <w:lang w:eastAsia="es-EC"/>
              </w:rPr>
            </w:pPr>
            <w:r w:rsidRPr="001C6703">
              <w:rPr>
                <w:rFonts w:ascii="Century Gothic" w:hAnsi="Century Gothic"/>
                <w:b/>
                <w:bCs/>
                <w:color w:val="44546A" w:themeColor="text2"/>
                <w:sz w:val="16"/>
                <w:szCs w:val="16"/>
                <w:lang w:eastAsia="es-EC"/>
              </w:rPr>
              <w:t>Total INTENDENCIA DE COMPAÑÍAS</w:t>
            </w:r>
          </w:p>
        </w:tc>
        <w:tc>
          <w:tcPr>
            <w:tcW w:w="3945"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 </w:t>
            </w:r>
          </w:p>
        </w:tc>
        <w:tc>
          <w:tcPr>
            <w:tcW w:w="992"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139</w:t>
            </w:r>
          </w:p>
        </w:tc>
      </w:tr>
      <w:tr w:rsidR="00EF3EF2" w:rsidRPr="001C6703" w:rsidTr="00A925C7">
        <w:trPr>
          <w:trHeight w:val="510"/>
        </w:trPr>
        <w:tc>
          <w:tcPr>
            <w:tcW w:w="4135" w:type="dxa"/>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INTENDENCIA DE PROCURADURIA Y ASESORIA</w:t>
            </w:r>
          </w:p>
        </w:tc>
        <w:tc>
          <w:tcPr>
            <w:tcW w:w="3945"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IMPUGNACIONES DE TÍTULOS DE CRÉDITO</w:t>
            </w:r>
          </w:p>
        </w:tc>
        <w:tc>
          <w:tcPr>
            <w:tcW w:w="992"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510"/>
        </w:trPr>
        <w:tc>
          <w:tcPr>
            <w:tcW w:w="4135"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b/>
                <w:bCs/>
                <w:color w:val="44546A" w:themeColor="text2"/>
                <w:sz w:val="16"/>
                <w:szCs w:val="16"/>
                <w:lang w:eastAsia="es-EC"/>
              </w:rPr>
            </w:pPr>
            <w:r w:rsidRPr="001C6703">
              <w:rPr>
                <w:rFonts w:ascii="Century Gothic" w:hAnsi="Century Gothic"/>
                <w:b/>
                <w:bCs/>
                <w:color w:val="44546A" w:themeColor="text2"/>
                <w:sz w:val="16"/>
                <w:szCs w:val="16"/>
                <w:lang w:eastAsia="es-EC"/>
              </w:rPr>
              <w:t>Total INTENDENCIA DE PROCURADURIA Y ASESORIA</w:t>
            </w:r>
          </w:p>
        </w:tc>
        <w:tc>
          <w:tcPr>
            <w:tcW w:w="3945"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 </w:t>
            </w:r>
          </w:p>
        </w:tc>
        <w:tc>
          <w:tcPr>
            <w:tcW w:w="992"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750"/>
        </w:trPr>
        <w:tc>
          <w:tcPr>
            <w:tcW w:w="4135" w:type="dxa"/>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INTENDENCIA DE SEGUROS</w:t>
            </w:r>
          </w:p>
        </w:tc>
        <w:tc>
          <w:tcPr>
            <w:tcW w:w="3945"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ACTUALIZACIÓN DE INFORMACIÓN INTERMEDIARIOS DE SEGUROS Y REASEGUROS</w:t>
            </w:r>
          </w:p>
        </w:tc>
        <w:tc>
          <w:tcPr>
            <w:tcW w:w="992"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255"/>
        </w:trPr>
        <w:tc>
          <w:tcPr>
            <w:tcW w:w="413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b/>
                <w:bCs/>
                <w:color w:val="44546A" w:themeColor="text2"/>
                <w:sz w:val="16"/>
                <w:szCs w:val="16"/>
                <w:lang w:eastAsia="es-EC"/>
              </w:rPr>
            </w:pPr>
            <w:r w:rsidRPr="001C6703">
              <w:rPr>
                <w:rFonts w:ascii="Century Gothic" w:hAnsi="Century Gothic"/>
                <w:b/>
                <w:bCs/>
                <w:color w:val="44546A" w:themeColor="text2"/>
                <w:sz w:val="16"/>
                <w:szCs w:val="16"/>
                <w:lang w:eastAsia="es-EC"/>
              </w:rPr>
              <w:lastRenderedPageBreak/>
              <w:t>Total INTENDENCIA DE SEGUROS</w:t>
            </w: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 </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255"/>
        </w:trPr>
        <w:tc>
          <w:tcPr>
            <w:tcW w:w="4135"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3EF2" w:rsidRDefault="00EF3EF2" w:rsidP="00A925C7">
            <w:pPr>
              <w:rPr>
                <w:rFonts w:ascii="Century Gothic" w:hAnsi="Century Gothic"/>
                <w:color w:val="44546A" w:themeColor="text2"/>
                <w:sz w:val="16"/>
                <w:szCs w:val="16"/>
                <w:lang w:eastAsia="es-EC"/>
              </w:rPr>
            </w:pPr>
          </w:p>
          <w:p w:rsidR="00EF3EF2" w:rsidRDefault="00EF3EF2" w:rsidP="00A925C7">
            <w:pPr>
              <w:rPr>
                <w:rFonts w:ascii="Century Gothic" w:hAnsi="Century Gothic"/>
                <w:color w:val="44546A" w:themeColor="text2"/>
                <w:sz w:val="16"/>
                <w:szCs w:val="16"/>
                <w:lang w:eastAsia="es-EC"/>
              </w:rPr>
            </w:pPr>
          </w:p>
          <w:p w:rsidR="00EF3EF2" w:rsidRDefault="00EF3EF2" w:rsidP="00A925C7">
            <w:pPr>
              <w:rPr>
                <w:rFonts w:ascii="Century Gothic" w:hAnsi="Century Gothic"/>
                <w:color w:val="44546A" w:themeColor="text2"/>
                <w:sz w:val="16"/>
                <w:szCs w:val="16"/>
                <w:lang w:eastAsia="es-EC"/>
              </w:rPr>
            </w:pPr>
          </w:p>
          <w:p w:rsidR="00EF3EF2" w:rsidRDefault="00EF3EF2" w:rsidP="00A925C7">
            <w:pPr>
              <w:rPr>
                <w:rFonts w:ascii="Century Gothic" w:hAnsi="Century Gothic"/>
                <w:color w:val="44546A" w:themeColor="text2"/>
                <w:sz w:val="16"/>
                <w:szCs w:val="16"/>
                <w:lang w:eastAsia="es-EC"/>
              </w:rPr>
            </w:pPr>
          </w:p>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SECRETARÍA GENERAL</w:t>
            </w: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DENUNCIAS SOCIETARIAS</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9</w:t>
            </w:r>
          </w:p>
        </w:tc>
      </w:tr>
      <w:tr w:rsidR="00EF3EF2" w:rsidRPr="001C6703" w:rsidTr="00A925C7">
        <w:trPr>
          <w:trHeight w:val="618"/>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SOLICITUD DE COPIA SIMPLE O CERTIFICADA DE INFORME DE INTERVENCIÓN</w:t>
            </w:r>
          </w:p>
        </w:tc>
        <w:tc>
          <w:tcPr>
            <w:tcW w:w="992"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656"/>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SOLICITUD DE INFORMACION Y/O CERTIFICACIÓN REALIZADA POR PERSONAS NATURALES, JURÍDICAS, RL Y/O ACCIO</w:t>
            </w:r>
          </w:p>
        </w:tc>
        <w:tc>
          <w:tcPr>
            <w:tcW w:w="992"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231</w:t>
            </w:r>
          </w:p>
        </w:tc>
      </w:tr>
      <w:tr w:rsidR="00EF3EF2" w:rsidRPr="001C6703" w:rsidTr="00A925C7">
        <w:trPr>
          <w:trHeight w:val="841"/>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SOLICITUD DE INFORMACION Y/O CERTIFICACIÓN REQUERIDA POR OPERADORES DE JUSTICIA (JUECES Y FISCALES)</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37</w:t>
            </w:r>
          </w:p>
        </w:tc>
      </w:tr>
      <w:tr w:rsidR="00EF3EF2" w:rsidRPr="001C6703" w:rsidTr="00A925C7">
        <w:trPr>
          <w:trHeight w:val="652"/>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SOLICITUDES DE INFORMACIÓN  Y/O CERTIFICACIÓN  PROVENIENTES DE ENTIDADES U ORGANISMOS ESTATALES</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291"/>
        </w:trPr>
        <w:tc>
          <w:tcPr>
            <w:tcW w:w="413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EF3EF2" w:rsidRPr="001C6703" w:rsidRDefault="00EF3EF2" w:rsidP="00A925C7">
            <w:pPr>
              <w:rPr>
                <w:rFonts w:ascii="Century Gothic" w:hAnsi="Century Gothic" w:cs="Calibri"/>
                <w:b/>
                <w:bCs/>
                <w:color w:val="44546A" w:themeColor="text2"/>
                <w:sz w:val="16"/>
                <w:szCs w:val="16"/>
                <w:lang w:eastAsia="es-EC"/>
              </w:rPr>
            </w:pPr>
            <w:r w:rsidRPr="001C6703">
              <w:rPr>
                <w:rFonts w:ascii="Century Gothic" w:hAnsi="Century Gothic"/>
                <w:b/>
                <w:bCs/>
                <w:color w:val="44546A" w:themeColor="text2"/>
                <w:sz w:val="16"/>
                <w:szCs w:val="16"/>
                <w:lang w:eastAsia="es-EC"/>
              </w:rPr>
              <w:t>Total SECRETARÍA GENERAL</w:t>
            </w: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 </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277</w:t>
            </w:r>
          </w:p>
        </w:tc>
      </w:tr>
      <w:tr w:rsidR="00EF3EF2" w:rsidRPr="001C6703" w:rsidTr="00A925C7">
        <w:trPr>
          <w:trHeight w:val="510"/>
        </w:trPr>
        <w:tc>
          <w:tcPr>
            <w:tcW w:w="4135"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SUBDIRECCIÓN DE ACTOS SOCIETARIOS</w:t>
            </w:r>
          </w:p>
        </w:tc>
        <w:tc>
          <w:tcPr>
            <w:tcW w:w="3945"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CAMBIO DE DENOMINACIÓN DE COMPAÑÍAS NACIONALES</w:t>
            </w:r>
          </w:p>
        </w:tc>
        <w:tc>
          <w:tcPr>
            <w:tcW w:w="992"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20</w:t>
            </w:r>
          </w:p>
        </w:tc>
      </w:tr>
      <w:tr w:rsidR="00EF3EF2" w:rsidRPr="001C6703" w:rsidTr="00A925C7">
        <w:trPr>
          <w:trHeight w:val="510"/>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CAMBIO DE DOMICILIO DE COMPAÑÍAS NACIONALES</w:t>
            </w:r>
          </w:p>
        </w:tc>
        <w:tc>
          <w:tcPr>
            <w:tcW w:w="992"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46</w:t>
            </w:r>
          </w:p>
        </w:tc>
      </w:tr>
      <w:tr w:rsidR="00EF3EF2" w:rsidRPr="001C6703" w:rsidTr="00A925C7">
        <w:trPr>
          <w:trHeight w:val="29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CONVOCATORIA A JUNTA GENERAL</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1</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DELEGADO A JUNTA GENERAL</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11</w:t>
            </w:r>
          </w:p>
        </w:tc>
      </w:tr>
      <w:tr w:rsidR="00EF3EF2" w:rsidRPr="001C6703" w:rsidTr="00A925C7">
        <w:trPr>
          <w:trHeight w:val="510"/>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DOMICILIACIÓN DE SUCURSALES EXTRANJERAS</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32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REACTIVACIÓN DE COMPAÑÍAS</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37</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TRANSFORMACIÓN</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1</w:t>
            </w:r>
          </w:p>
        </w:tc>
      </w:tr>
      <w:tr w:rsidR="00EF3EF2" w:rsidRPr="001C6703" w:rsidTr="00A925C7">
        <w:trPr>
          <w:trHeight w:val="251"/>
        </w:trPr>
        <w:tc>
          <w:tcPr>
            <w:tcW w:w="413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b/>
                <w:bCs/>
                <w:color w:val="44546A" w:themeColor="text2"/>
                <w:sz w:val="16"/>
                <w:szCs w:val="16"/>
                <w:lang w:eastAsia="es-EC"/>
              </w:rPr>
            </w:pPr>
            <w:r w:rsidRPr="001C6703">
              <w:rPr>
                <w:rFonts w:ascii="Century Gothic" w:hAnsi="Century Gothic"/>
                <w:b/>
                <w:bCs/>
                <w:color w:val="44546A" w:themeColor="text2"/>
                <w:sz w:val="16"/>
                <w:szCs w:val="16"/>
                <w:lang w:eastAsia="es-EC"/>
              </w:rPr>
              <w:t>Total SUBDIRECCIÓN DE ACTOS SOCIETARIOS</w:t>
            </w: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 </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116</w:t>
            </w:r>
          </w:p>
        </w:tc>
      </w:tr>
      <w:tr w:rsidR="00EF3EF2" w:rsidRPr="001C6703" w:rsidTr="00A925C7">
        <w:trPr>
          <w:trHeight w:val="348"/>
        </w:trPr>
        <w:tc>
          <w:tcPr>
            <w:tcW w:w="4135"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SUBDIRECCIÓN DE DISOLUCIÓN</w:t>
            </w: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CANCELACIÓN DE COMPAÑÍAS 404 (E)</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3</w:t>
            </w:r>
          </w:p>
        </w:tc>
      </w:tr>
      <w:tr w:rsidR="00EF3EF2" w:rsidRPr="001C6703" w:rsidTr="00A925C7">
        <w:trPr>
          <w:trHeight w:val="256"/>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CANCELACIÓN DE COMPAÑÍAS 405</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55</w:t>
            </w:r>
          </w:p>
        </w:tc>
      </w:tr>
      <w:tr w:rsidR="00EF3EF2" w:rsidRPr="001C6703" w:rsidTr="00A925C7">
        <w:trPr>
          <w:trHeight w:val="27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DISOLUCIÓN A PETICIÓN DE PARTE</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6</w:t>
            </w:r>
          </w:p>
        </w:tc>
      </w:tr>
      <w:tr w:rsidR="00EF3EF2" w:rsidRPr="001C6703" w:rsidTr="00A925C7">
        <w:trPr>
          <w:trHeight w:val="277"/>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DISOLUCIÓN ANTICIPADA Y VOLUNTARIA</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17</w:t>
            </w:r>
          </w:p>
        </w:tc>
      </w:tr>
      <w:tr w:rsidR="00EF3EF2" w:rsidRPr="001C6703" w:rsidTr="00A925C7">
        <w:trPr>
          <w:trHeight w:val="267"/>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DISOLUCIÓN LIQUIDACIÓN Y CANCELACIÓN</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110</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EXCLUSIÓN</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2</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INFORME DE LIQUIDADOR</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9</w:t>
            </w:r>
          </w:p>
        </w:tc>
      </w:tr>
      <w:tr w:rsidR="00EF3EF2" w:rsidRPr="001C6703" w:rsidTr="00A925C7">
        <w:trPr>
          <w:trHeight w:val="529"/>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LIQUIDACIÓN  POR DISOLUCIÓN DE PLENO DERECHO</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29</w:t>
            </w:r>
          </w:p>
        </w:tc>
      </w:tr>
      <w:tr w:rsidR="00EF3EF2" w:rsidRPr="001C6703" w:rsidTr="00A925C7">
        <w:trPr>
          <w:trHeight w:val="213"/>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NOMBRAMIENTO DE LIQUIDADOR</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5</w:t>
            </w:r>
          </w:p>
        </w:tc>
      </w:tr>
      <w:tr w:rsidR="00EF3EF2" w:rsidRPr="001C6703" w:rsidTr="00A925C7">
        <w:trPr>
          <w:trHeight w:val="429"/>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NOMBRAR  LIQUIDADOR A PETICIÓN DE PARTE</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19</w:t>
            </w:r>
          </w:p>
        </w:tc>
      </w:tr>
      <w:tr w:rsidR="00EF3EF2" w:rsidRPr="001C6703" w:rsidTr="00A925C7">
        <w:trPr>
          <w:trHeight w:val="309"/>
        </w:trPr>
        <w:tc>
          <w:tcPr>
            <w:tcW w:w="4135"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tcPr>
          <w:p w:rsidR="00EF3EF2" w:rsidRPr="001C6703" w:rsidRDefault="00EF3EF2" w:rsidP="00A925C7">
            <w:pPr>
              <w:rPr>
                <w:rFonts w:ascii="Century Gothic" w:hAnsi="Century Gothic" w:cs="Calibri"/>
                <w:b/>
                <w:bCs/>
                <w:color w:val="44546A" w:themeColor="text2"/>
                <w:sz w:val="16"/>
                <w:szCs w:val="16"/>
                <w:lang w:eastAsia="es-EC"/>
              </w:rPr>
            </w:pPr>
            <w:r w:rsidRPr="001C6703">
              <w:rPr>
                <w:rFonts w:ascii="Century Gothic" w:hAnsi="Century Gothic"/>
                <w:b/>
                <w:bCs/>
                <w:color w:val="44546A" w:themeColor="text2"/>
                <w:sz w:val="16"/>
                <w:szCs w:val="16"/>
                <w:lang w:eastAsia="es-EC"/>
              </w:rPr>
              <w:t>Total SUBDIRECCIÓN DE DISOLUCIÓN</w:t>
            </w:r>
          </w:p>
        </w:tc>
        <w:tc>
          <w:tcPr>
            <w:tcW w:w="3945"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 </w:t>
            </w:r>
          </w:p>
        </w:tc>
        <w:tc>
          <w:tcPr>
            <w:tcW w:w="992"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255</w:t>
            </w:r>
          </w:p>
        </w:tc>
      </w:tr>
      <w:tr w:rsidR="00EF3EF2" w:rsidRPr="001C6703" w:rsidTr="00A925C7">
        <w:trPr>
          <w:trHeight w:val="213"/>
        </w:trPr>
        <w:tc>
          <w:tcPr>
            <w:tcW w:w="4135" w:type="dxa"/>
            <w:vMerge w:val="restart"/>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SUBDIRECCIÓN DE REGISTRO DE SOCIEDADES</w:t>
            </w:r>
          </w:p>
        </w:tc>
        <w:tc>
          <w:tcPr>
            <w:tcW w:w="3945" w:type="dxa"/>
            <w:tcBorders>
              <w:top w:val="single" w:sz="4" w:space="0" w:color="auto"/>
              <w:left w:val="nil"/>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AMPLIACIÓN DE PLAZO</w:t>
            </w:r>
          </w:p>
        </w:tc>
        <w:tc>
          <w:tcPr>
            <w:tcW w:w="992" w:type="dxa"/>
            <w:tcBorders>
              <w:top w:val="single" w:sz="4" w:space="0" w:color="auto"/>
              <w:left w:val="nil"/>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4</w:t>
            </w:r>
          </w:p>
        </w:tc>
      </w:tr>
      <w:tr w:rsidR="00EF3EF2" w:rsidRPr="001C6703" w:rsidTr="00A925C7">
        <w:trPr>
          <w:trHeight w:val="431"/>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APERTURA/CIERRE DE SUCURSAL DE COMPAÑÍAS NACIONALES</w:t>
            </w:r>
          </w:p>
        </w:tc>
        <w:tc>
          <w:tcPr>
            <w:tcW w:w="992"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1</w:t>
            </w:r>
          </w:p>
        </w:tc>
      </w:tr>
      <w:tr w:rsidR="00EF3EF2" w:rsidRPr="001C6703" w:rsidTr="00A925C7">
        <w:trPr>
          <w:trHeight w:val="272"/>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AUMENTO DE CAPITAL POR ACTA</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AUMENTOS DE CAPITAL</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88</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CAMBIO DE OBJETO SOCIAL</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51</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CONSTITUCIÓN</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437</w:t>
            </w:r>
          </w:p>
        </w:tc>
      </w:tr>
      <w:tr w:rsidR="00EF3EF2" w:rsidRPr="001C6703" w:rsidTr="00A925C7">
        <w:trPr>
          <w:trHeight w:val="483"/>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DEPURACIÓN DE NOMBRES, VALOR DE ACCIÓN / PARTICIPACIÓN Y CAPITAL</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14</w:t>
            </w:r>
          </w:p>
        </w:tc>
      </w:tr>
      <w:tr w:rsidR="00EF3EF2" w:rsidRPr="001C6703" w:rsidTr="00A925C7">
        <w:trPr>
          <w:trHeight w:val="263"/>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DOMICILIACIÓN DE COMPAÑÍA EXTRANJERA</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IMPOSICIÓN</w:t>
            </w:r>
          </w:p>
        </w:tc>
        <w:tc>
          <w:tcPr>
            <w:tcW w:w="992"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202</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LEVANTAMIENTO</w:t>
            </w:r>
          </w:p>
        </w:tc>
        <w:tc>
          <w:tcPr>
            <w:tcW w:w="992"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46</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NOMBRAMIENTO</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1269</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NOTIFICACIONES GENERALES</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22</w:t>
            </w:r>
          </w:p>
        </w:tc>
      </w:tr>
      <w:tr w:rsidR="00EF3EF2" w:rsidRPr="001C6703" w:rsidTr="00A925C7">
        <w:trPr>
          <w:trHeight w:val="209"/>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POSESIÓN EFECTIVA DE BIENES</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102</w:t>
            </w:r>
          </w:p>
        </w:tc>
      </w:tr>
      <w:tr w:rsidR="00EF3EF2" w:rsidRPr="001C6703" w:rsidTr="00A925C7">
        <w:trPr>
          <w:trHeight w:val="273"/>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RECTIFICACIÓN DE ACTOS NO APROBADOS</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403"/>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RECUPERACIÓN / INACTIVACIÓN DE CLAVES DE ACCESO</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REFORMAS DE ESTATUTOS</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67</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RENUNCIA</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13</w:t>
            </w:r>
          </w:p>
        </w:tc>
      </w:tr>
      <w:tr w:rsidR="00EF3EF2" w:rsidRPr="001C6703" w:rsidTr="00A925C7">
        <w:trPr>
          <w:trHeight w:val="510"/>
        </w:trPr>
        <w:tc>
          <w:tcPr>
            <w:tcW w:w="413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b/>
                <w:bCs/>
                <w:color w:val="44546A" w:themeColor="text2"/>
                <w:sz w:val="16"/>
                <w:szCs w:val="16"/>
                <w:lang w:eastAsia="es-EC"/>
              </w:rPr>
            </w:pPr>
            <w:r w:rsidRPr="001C6703">
              <w:rPr>
                <w:rFonts w:ascii="Century Gothic" w:hAnsi="Century Gothic"/>
                <w:b/>
                <w:bCs/>
                <w:color w:val="44546A" w:themeColor="text2"/>
                <w:sz w:val="16"/>
                <w:szCs w:val="16"/>
                <w:lang w:eastAsia="es-EC"/>
              </w:rPr>
              <w:t>Total SUBDIRECCIÓN DE REGISTRO DE SOCIEDADES</w:t>
            </w: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 </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2316</w:t>
            </w:r>
          </w:p>
        </w:tc>
      </w:tr>
      <w:tr w:rsidR="00EF3EF2" w:rsidRPr="001C6703" w:rsidTr="00A925C7">
        <w:trPr>
          <w:trHeight w:val="255"/>
        </w:trPr>
        <w:tc>
          <w:tcPr>
            <w:tcW w:w="4135"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SUPERCIAS</w:t>
            </w: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CONTROL E INTERVENCIÓN</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DISOLUCIÓN Y LIQUIDACIÓN</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JURÍDICO</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TRAMITES MASIVO</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255"/>
        </w:trPr>
        <w:tc>
          <w:tcPr>
            <w:tcW w:w="413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b/>
                <w:bCs/>
                <w:color w:val="44546A" w:themeColor="text2"/>
                <w:sz w:val="16"/>
                <w:szCs w:val="16"/>
                <w:lang w:eastAsia="es-EC"/>
              </w:rPr>
            </w:pPr>
            <w:r w:rsidRPr="001C6703">
              <w:rPr>
                <w:rFonts w:ascii="Century Gothic" w:hAnsi="Century Gothic"/>
                <w:b/>
                <w:bCs/>
                <w:color w:val="44546A" w:themeColor="text2"/>
                <w:sz w:val="16"/>
                <w:szCs w:val="16"/>
                <w:lang w:eastAsia="es-EC"/>
              </w:rPr>
              <w:t>Total SUPERCIAS</w:t>
            </w: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 </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443"/>
        </w:trPr>
        <w:tc>
          <w:tcPr>
            <w:tcW w:w="4135"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TRAMITES GENERALES</w:t>
            </w: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CONVOCATORIAS A SESIONES / REUNIONES DE TRABAJO</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496"/>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INVITACIONES A EVENTOS NACIONALES O INTERNACIONALES</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403"/>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NOTIFICACIONES CON FINES INFORMATIVOS</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388</w:t>
            </w:r>
          </w:p>
        </w:tc>
      </w:tr>
      <w:tr w:rsidR="00EF3EF2" w:rsidRPr="001C6703" w:rsidTr="00A925C7">
        <w:trPr>
          <w:trHeight w:val="255"/>
        </w:trPr>
        <w:tc>
          <w:tcPr>
            <w:tcW w:w="0" w:type="auto"/>
            <w:vMerge/>
            <w:tcBorders>
              <w:top w:val="nil"/>
              <w:left w:val="single" w:sz="8" w:space="0" w:color="auto"/>
              <w:bottom w:val="single" w:sz="8" w:space="0" w:color="auto"/>
              <w:right w:val="single" w:sz="8" w:space="0" w:color="auto"/>
            </w:tcBorders>
            <w:vAlign w:val="center"/>
            <w:hideMark/>
          </w:tcPr>
          <w:p w:rsidR="00EF3EF2" w:rsidRPr="001C6703" w:rsidRDefault="00EF3EF2" w:rsidP="00A925C7">
            <w:pPr>
              <w:rPr>
                <w:rFonts w:ascii="Century Gothic" w:hAnsi="Century Gothic" w:cs="Calibri"/>
                <w:color w:val="44546A" w:themeColor="text2"/>
                <w:sz w:val="16"/>
                <w:szCs w:val="16"/>
                <w:lang w:eastAsia="es-EC"/>
              </w:rPr>
            </w:pPr>
          </w:p>
        </w:tc>
        <w:tc>
          <w:tcPr>
            <w:tcW w:w="39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OTRAS CONSULTAS</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right"/>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0</w:t>
            </w:r>
          </w:p>
        </w:tc>
      </w:tr>
      <w:tr w:rsidR="00EF3EF2" w:rsidRPr="001C6703" w:rsidTr="00A925C7">
        <w:trPr>
          <w:trHeight w:val="255"/>
        </w:trPr>
        <w:tc>
          <w:tcPr>
            <w:tcW w:w="4135"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both"/>
              <w:rPr>
                <w:rFonts w:ascii="Century Gothic" w:hAnsi="Century Gothic" w:cs="Calibri"/>
                <w:b/>
                <w:bCs/>
                <w:color w:val="44546A" w:themeColor="text2"/>
                <w:sz w:val="16"/>
                <w:szCs w:val="16"/>
                <w:lang w:eastAsia="es-EC"/>
              </w:rPr>
            </w:pPr>
            <w:r w:rsidRPr="001C6703">
              <w:rPr>
                <w:rFonts w:ascii="Century Gothic" w:hAnsi="Century Gothic"/>
                <w:b/>
                <w:bCs/>
                <w:color w:val="44546A" w:themeColor="text2"/>
                <w:sz w:val="16"/>
                <w:szCs w:val="16"/>
                <w:lang w:eastAsia="es-EC"/>
              </w:rPr>
              <w:t>TOTAL TRAMITES GENERALES</w:t>
            </w:r>
          </w:p>
        </w:tc>
        <w:tc>
          <w:tcPr>
            <w:tcW w:w="3945"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both"/>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 </w:t>
            </w:r>
          </w:p>
        </w:tc>
        <w:tc>
          <w:tcPr>
            <w:tcW w:w="992" w:type="dxa"/>
            <w:tcBorders>
              <w:top w:val="nil"/>
              <w:left w:val="nil"/>
              <w:bottom w:val="single" w:sz="4"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both"/>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388</w:t>
            </w:r>
          </w:p>
        </w:tc>
      </w:tr>
      <w:tr w:rsidR="00EF3EF2" w:rsidRPr="001C6703" w:rsidTr="00A925C7">
        <w:trPr>
          <w:trHeight w:val="255"/>
        </w:trPr>
        <w:tc>
          <w:tcPr>
            <w:tcW w:w="4135" w:type="dxa"/>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EF3EF2" w:rsidRPr="001C6703" w:rsidRDefault="00EF3EF2" w:rsidP="00A925C7">
            <w:pPr>
              <w:jc w:val="both"/>
              <w:rPr>
                <w:rFonts w:ascii="Century Gothic" w:hAnsi="Century Gothic" w:cs="Calibri"/>
                <w:b/>
                <w:bCs/>
                <w:color w:val="44546A" w:themeColor="text2"/>
                <w:sz w:val="16"/>
                <w:szCs w:val="16"/>
                <w:lang w:eastAsia="es-EC"/>
              </w:rPr>
            </w:pPr>
            <w:r w:rsidRPr="001C6703">
              <w:rPr>
                <w:rFonts w:ascii="Century Gothic" w:hAnsi="Century Gothic"/>
                <w:b/>
                <w:bCs/>
                <w:color w:val="44546A" w:themeColor="text2"/>
                <w:sz w:val="16"/>
                <w:szCs w:val="16"/>
                <w:lang w:eastAsia="es-EC"/>
              </w:rPr>
              <w:t>TOTAL GENERAL</w:t>
            </w:r>
          </w:p>
        </w:tc>
        <w:tc>
          <w:tcPr>
            <w:tcW w:w="3945"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both"/>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 </w:t>
            </w:r>
          </w:p>
        </w:tc>
        <w:tc>
          <w:tcPr>
            <w:tcW w:w="992"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rsidR="00EF3EF2" w:rsidRPr="001C6703" w:rsidRDefault="00EF3EF2" w:rsidP="00A925C7">
            <w:pPr>
              <w:jc w:val="both"/>
              <w:rPr>
                <w:rFonts w:ascii="Century Gothic" w:hAnsi="Century Gothic" w:cs="Calibri"/>
                <w:color w:val="44546A" w:themeColor="text2"/>
                <w:sz w:val="16"/>
                <w:szCs w:val="16"/>
                <w:lang w:eastAsia="es-EC"/>
              </w:rPr>
            </w:pPr>
            <w:r w:rsidRPr="001C6703">
              <w:rPr>
                <w:rFonts w:ascii="Century Gothic" w:hAnsi="Century Gothic"/>
                <w:color w:val="44546A" w:themeColor="text2"/>
                <w:sz w:val="16"/>
                <w:szCs w:val="16"/>
                <w:lang w:eastAsia="es-EC"/>
              </w:rPr>
              <w:t>4235</w:t>
            </w:r>
          </w:p>
        </w:tc>
      </w:tr>
    </w:tbl>
    <w:p w:rsidR="00EF3EF2" w:rsidRDefault="00EF3EF2" w:rsidP="00EF3EF2">
      <w:pPr>
        <w:rPr>
          <w:rFonts w:ascii="Century Gothic" w:hAnsi="Century Gothic" w:cs="Calibri"/>
          <w:color w:val="44546A" w:themeColor="text2"/>
          <w:sz w:val="20"/>
          <w:szCs w:val="20"/>
          <w:lang w:val="es-MX"/>
        </w:rPr>
      </w:pPr>
    </w:p>
    <w:p w:rsidR="00EF3EF2" w:rsidRDefault="00EF3EF2" w:rsidP="00EF3EF2">
      <w:pPr>
        <w:rPr>
          <w:rFonts w:ascii="Century Gothic" w:hAnsi="Century Gothic" w:cs="Calibri"/>
          <w:color w:val="44546A" w:themeColor="text2"/>
          <w:sz w:val="20"/>
          <w:szCs w:val="20"/>
          <w:lang w:val="es-MX"/>
        </w:rPr>
      </w:pPr>
    </w:p>
    <w:p w:rsidR="00EF3EF2" w:rsidRPr="003A7764" w:rsidRDefault="00EF3EF2" w:rsidP="00EF3EF2">
      <w:pPr>
        <w:rPr>
          <w:rFonts w:ascii="Century Gothic" w:hAnsi="Century Gothic" w:cs="Calibri"/>
          <w:color w:val="44546A" w:themeColor="text2"/>
          <w:sz w:val="20"/>
          <w:szCs w:val="20"/>
          <w:lang w:val="es-MX"/>
        </w:rPr>
      </w:pPr>
    </w:p>
    <w:p w:rsidR="00EF3EF2" w:rsidRPr="001C6703" w:rsidRDefault="00EF3EF2" w:rsidP="00EF3EF2">
      <w:pPr>
        <w:spacing w:after="0" w:line="240" w:lineRule="auto"/>
        <w:jc w:val="both"/>
        <w:rPr>
          <w:rFonts w:ascii="Century Gothic" w:hAnsi="Century Gothic" w:cstheme="minorHAnsi"/>
          <w:b/>
          <w:color w:val="44546A" w:themeColor="text2"/>
          <w:sz w:val="20"/>
          <w:szCs w:val="20"/>
          <w:u w:val="single"/>
          <w:lang w:val="es-MX"/>
        </w:rPr>
      </w:pPr>
      <w:r w:rsidRPr="001C6703">
        <w:rPr>
          <w:rFonts w:ascii="Century Gothic" w:hAnsi="Century Gothic" w:cstheme="minorHAnsi"/>
          <w:b/>
          <w:color w:val="44546A" w:themeColor="text2"/>
          <w:sz w:val="20"/>
          <w:szCs w:val="20"/>
          <w:u w:val="single"/>
          <w:lang w:val="es-MX"/>
        </w:rPr>
        <w:t>REGISTRO DE SOCIEDADES:</w:t>
      </w:r>
    </w:p>
    <w:p w:rsidR="00EF3EF2" w:rsidRPr="003A7764" w:rsidRDefault="00EF3EF2" w:rsidP="00EF3EF2">
      <w:pPr>
        <w:spacing w:after="0" w:line="240" w:lineRule="auto"/>
        <w:jc w:val="both"/>
        <w:rPr>
          <w:rFonts w:ascii="Century Gothic" w:hAnsi="Century Gothic" w:cstheme="minorHAnsi"/>
          <w:b/>
          <w:color w:val="44546A" w:themeColor="text2"/>
          <w:sz w:val="20"/>
          <w:szCs w:val="20"/>
          <w:lang w:val="es-MX"/>
        </w:rPr>
      </w:pPr>
    </w:p>
    <w:p w:rsidR="00EF3EF2" w:rsidRDefault="00EF3EF2" w:rsidP="00EF3EF2">
      <w:pPr>
        <w:spacing w:after="0" w:line="240" w:lineRule="auto"/>
        <w:jc w:val="both"/>
        <w:rPr>
          <w:rFonts w:ascii="Century Gothic" w:hAnsi="Century Gothic" w:cstheme="minorHAnsi"/>
          <w:color w:val="44546A" w:themeColor="text2"/>
          <w:sz w:val="20"/>
          <w:szCs w:val="20"/>
          <w:lang w:val="es-MX"/>
        </w:rPr>
      </w:pPr>
      <w:r w:rsidRPr="003A7764">
        <w:rPr>
          <w:rFonts w:ascii="Century Gothic" w:hAnsi="Century Gothic" w:cstheme="minorHAnsi"/>
          <w:b/>
          <w:i/>
          <w:color w:val="44546A" w:themeColor="text2"/>
          <w:sz w:val="20"/>
          <w:szCs w:val="20"/>
          <w:lang w:val="es-MX"/>
        </w:rPr>
        <w:t xml:space="preserve">Tabla 142.- </w:t>
      </w:r>
      <w:r w:rsidRPr="003A7764">
        <w:rPr>
          <w:rFonts w:ascii="Century Gothic" w:hAnsi="Century Gothic" w:cstheme="minorHAnsi"/>
          <w:color w:val="44546A" w:themeColor="text2"/>
          <w:sz w:val="20"/>
          <w:szCs w:val="20"/>
          <w:lang w:val="es-MX"/>
        </w:rPr>
        <w:t>Coloque el número de actividades desarrolladas por Registro de Sociedades -  Ambato:</w:t>
      </w:r>
    </w:p>
    <w:p w:rsidR="00EF3EF2" w:rsidRPr="003A7764" w:rsidRDefault="00EF3EF2" w:rsidP="00EF3EF2">
      <w:pPr>
        <w:spacing w:after="0" w:line="240" w:lineRule="auto"/>
        <w:jc w:val="both"/>
        <w:rPr>
          <w:rFonts w:ascii="Century Gothic" w:hAnsi="Century Gothic" w:cstheme="minorHAnsi"/>
          <w:color w:val="44546A" w:themeColor="text2"/>
          <w:sz w:val="20"/>
          <w:szCs w:val="20"/>
          <w:lang w:val="es-MX"/>
        </w:rPr>
      </w:pPr>
    </w:p>
    <w:tbl>
      <w:tblPr>
        <w:tblW w:w="8896"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7"/>
        <w:gridCol w:w="7097"/>
        <w:gridCol w:w="1232"/>
      </w:tblGrid>
      <w:tr w:rsidR="00EF3EF2" w:rsidRPr="003A7764" w:rsidTr="00A925C7">
        <w:trPr>
          <w:trHeight w:val="300"/>
        </w:trPr>
        <w:tc>
          <w:tcPr>
            <w:tcW w:w="567" w:type="dxa"/>
            <w:shd w:val="clear" w:color="auto" w:fill="BDD6EE" w:themeFill="accent1" w:themeFillTint="66"/>
            <w:noWrap/>
            <w:tcMar>
              <w:top w:w="0" w:type="dxa"/>
              <w:left w:w="70" w:type="dxa"/>
              <w:bottom w:w="0" w:type="dxa"/>
              <w:right w:w="70" w:type="dxa"/>
            </w:tcMar>
            <w:vAlign w:val="center"/>
            <w:hideMark/>
          </w:tcPr>
          <w:p w:rsidR="00EF3EF2" w:rsidRPr="003A7764" w:rsidRDefault="00EF3EF2" w:rsidP="00A925C7">
            <w:pPr>
              <w:spacing w:after="0" w:line="240" w:lineRule="auto"/>
              <w:jc w:val="center"/>
              <w:rPr>
                <w:rFonts w:ascii="Century Gothic" w:eastAsia="Calibri" w:hAnsi="Century Gothic" w:cstheme="minorHAnsi"/>
                <w:b/>
                <w:bCs/>
                <w:color w:val="44546A" w:themeColor="text2"/>
                <w:sz w:val="20"/>
                <w:szCs w:val="20"/>
                <w:lang w:eastAsia="es-EC"/>
              </w:rPr>
            </w:pPr>
          </w:p>
          <w:p w:rsidR="00EF3EF2" w:rsidRPr="003A7764" w:rsidRDefault="00EF3EF2" w:rsidP="00A925C7">
            <w:pPr>
              <w:spacing w:after="0" w:line="240" w:lineRule="auto"/>
              <w:jc w:val="center"/>
              <w:rPr>
                <w:rFonts w:ascii="Century Gothic" w:eastAsia="Calibri" w:hAnsi="Century Gothic" w:cstheme="minorHAnsi"/>
                <w:b/>
                <w:bCs/>
                <w:color w:val="44546A" w:themeColor="text2"/>
                <w:sz w:val="20"/>
                <w:szCs w:val="20"/>
                <w:lang w:eastAsia="es-EC"/>
              </w:rPr>
            </w:pPr>
            <w:r w:rsidRPr="003A7764">
              <w:rPr>
                <w:rFonts w:ascii="Century Gothic" w:eastAsia="Calibri" w:hAnsi="Century Gothic" w:cstheme="minorHAnsi"/>
                <w:b/>
                <w:bCs/>
                <w:color w:val="44546A" w:themeColor="text2"/>
                <w:sz w:val="20"/>
                <w:szCs w:val="20"/>
                <w:lang w:eastAsia="es-EC"/>
              </w:rPr>
              <w:t>No.</w:t>
            </w:r>
          </w:p>
          <w:p w:rsidR="00EF3EF2" w:rsidRPr="003A7764" w:rsidRDefault="00EF3EF2" w:rsidP="00A925C7">
            <w:pPr>
              <w:spacing w:after="0" w:line="240" w:lineRule="auto"/>
              <w:jc w:val="center"/>
              <w:rPr>
                <w:rFonts w:ascii="Century Gothic" w:eastAsia="Calibri" w:hAnsi="Century Gothic" w:cstheme="minorHAnsi"/>
                <w:b/>
                <w:bCs/>
                <w:color w:val="44546A" w:themeColor="text2"/>
                <w:sz w:val="20"/>
                <w:szCs w:val="20"/>
                <w:lang w:eastAsia="es-EC"/>
              </w:rPr>
            </w:pPr>
          </w:p>
        </w:tc>
        <w:tc>
          <w:tcPr>
            <w:tcW w:w="7097" w:type="dxa"/>
            <w:shd w:val="clear" w:color="auto" w:fill="BDD6EE" w:themeFill="accent1" w:themeFillTint="66"/>
            <w:tcMar>
              <w:top w:w="0" w:type="dxa"/>
              <w:left w:w="70" w:type="dxa"/>
              <w:bottom w:w="0" w:type="dxa"/>
              <w:right w:w="70" w:type="dxa"/>
            </w:tcMar>
            <w:vAlign w:val="center"/>
            <w:hideMark/>
          </w:tcPr>
          <w:p w:rsidR="00EF3EF2" w:rsidRPr="003A7764" w:rsidRDefault="00EF3EF2" w:rsidP="00A925C7">
            <w:pPr>
              <w:spacing w:after="0" w:line="240" w:lineRule="auto"/>
              <w:jc w:val="center"/>
              <w:rPr>
                <w:rFonts w:ascii="Century Gothic" w:eastAsia="Calibri" w:hAnsi="Century Gothic" w:cstheme="minorHAnsi"/>
                <w:b/>
                <w:bCs/>
                <w:color w:val="44546A" w:themeColor="text2"/>
                <w:sz w:val="20"/>
                <w:szCs w:val="20"/>
                <w:lang w:eastAsia="es-EC"/>
              </w:rPr>
            </w:pPr>
            <w:r w:rsidRPr="003A7764">
              <w:rPr>
                <w:rFonts w:ascii="Century Gothic" w:eastAsia="Calibri" w:hAnsi="Century Gothic" w:cstheme="minorHAnsi"/>
                <w:b/>
                <w:bCs/>
                <w:color w:val="44546A" w:themeColor="text2"/>
                <w:sz w:val="20"/>
                <w:szCs w:val="20"/>
                <w:lang w:eastAsia="es-EC"/>
              </w:rPr>
              <w:t>ACTIVIDAD</w:t>
            </w:r>
          </w:p>
        </w:tc>
        <w:tc>
          <w:tcPr>
            <w:tcW w:w="1232" w:type="dxa"/>
            <w:shd w:val="clear" w:color="auto" w:fill="BDD6EE" w:themeFill="accent1" w:themeFillTint="66"/>
            <w:noWrap/>
            <w:tcMar>
              <w:top w:w="0" w:type="dxa"/>
              <w:left w:w="70" w:type="dxa"/>
              <w:bottom w:w="0" w:type="dxa"/>
              <w:right w:w="70" w:type="dxa"/>
            </w:tcMar>
            <w:vAlign w:val="center"/>
            <w:hideMark/>
          </w:tcPr>
          <w:p w:rsidR="00EF3EF2" w:rsidRPr="003A7764" w:rsidRDefault="00EF3EF2" w:rsidP="00A925C7">
            <w:pPr>
              <w:spacing w:after="0" w:line="240" w:lineRule="auto"/>
              <w:jc w:val="center"/>
              <w:rPr>
                <w:rFonts w:ascii="Century Gothic" w:eastAsia="Calibri" w:hAnsi="Century Gothic" w:cstheme="minorHAnsi"/>
                <w:b/>
                <w:bCs/>
                <w:color w:val="44546A" w:themeColor="text2"/>
                <w:sz w:val="20"/>
                <w:szCs w:val="20"/>
                <w:lang w:eastAsia="es-EC"/>
              </w:rPr>
            </w:pPr>
            <w:r w:rsidRPr="003A7764">
              <w:rPr>
                <w:rFonts w:ascii="Century Gothic" w:eastAsia="Calibri" w:hAnsi="Century Gothic" w:cstheme="minorHAnsi"/>
                <w:b/>
                <w:bCs/>
                <w:color w:val="44546A" w:themeColor="text2"/>
                <w:sz w:val="20"/>
                <w:szCs w:val="20"/>
                <w:lang w:eastAsia="es-EC"/>
              </w:rPr>
              <w:t>CANTIDAD</w:t>
            </w:r>
          </w:p>
        </w:tc>
      </w:tr>
      <w:tr w:rsidR="00EF3EF2" w:rsidRPr="003A7764" w:rsidTr="00A925C7">
        <w:trPr>
          <w:trHeight w:val="435"/>
        </w:trPr>
        <w:tc>
          <w:tcPr>
            <w:tcW w:w="567" w:type="dxa"/>
            <w:shd w:val="clear" w:color="auto" w:fill="auto"/>
            <w:noWrap/>
            <w:tcMar>
              <w:top w:w="0" w:type="dxa"/>
              <w:left w:w="70" w:type="dxa"/>
              <w:bottom w:w="0" w:type="dxa"/>
              <w:right w:w="70" w:type="dxa"/>
            </w:tcMar>
            <w:vAlign w:val="center"/>
            <w:hideMark/>
          </w:tcPr>
          <w:p w:rsidR="00EF3EF2" w:rsidRPr="003A7764" w:rsidRDefault="00EF3EF2" w:rsidP="00A925C7">
            <w:pPr>
              <w:spacing w:after="0" w:line="240" w:lineRule="auto"/>
              <w:jc w:val="center"/>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1</w:t>
            </w:r>
          </w:p>
        </w:tc>
        <w:tc>
          <w:tcPr>
            <w:tcW w:w="7097" w:type="dxa"/>
            <w:shd w:val="clear" w:color="auto" w:fill="auto"/>
            <w:tcMar>
              <w:top w:w="0" w:type="dxa"/>
              <w:left w:w="70" w:type="dxa"/>
              <w:bottom w:w="0" w:type="dxa"/>
              <w:right w:w="70" w:type="dxa"/>
            </w:tcMar>
            <w:vAlign w:val="center"/>
            <w:hideMark/>
          </w:tcPr>
          <w:p w:rsidR="00EF3EF2" w:rsidRPr="003A7764" w:rsidRDefault="00EF3EF2" w:rsidP="00A925C7">
            <w:pPr>
              <w:spacing w:after="0" w:line="240" w:lineRule="auto"/>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REGISTRAR IMPOSICIÓN Y LEVANTAMIENTO DE RESTRICCIONES</w:t>
            </w:r>
          </w:p>
        </w:tc>
        <w:tc>
          <w:tcPr>
            <w:tcW w:w="1232" w:type="dxa"/>
            <w:shd w:val="clear" w:color="auto" w:fill="auto"/>
            <w:noWrap/>
            <w:tcMar>
              <w:top w:w="0" w:type="dxa"/>
              <w:left w:w="70" w:type="dxa"/>
              <w:bottom w:w="0" w:type="dxa"/>
              <w:right w:w="70" w:type="dxa"/>
            </w:tcMar>
            <w:vAlign w:val="center"/>
          </w:tcPr>
          <w:p w:rsidR="00EF3EF2" w:rsidRPr="003A7764" w:rsidRDefault="00EF3EF2" w:rsidP="00A925C7">
            <w:pPr>
              <w:jc w:val="right"/>
              <w:rPr>
                <w:rFonts w:ascii="Century Gothic" w:hAnsi="Century Gothic" w:cs="Tahoma"/>
                <w:b/>
                <w:bCs/>
                <w:color w:val="44546A" w:themeColor="text2"/>
                <w:sz w:val="20"/>
                <w:szCs w:val="20"/>
              </w:rPr>
            </w:pPr>
            <w:r w:rsidRPr="003A7764">
              <w:rPr>
                <w:rFonts w:ascii="Century Gothic" w:hAnsi="Century Gothic" w:cs="Tahoma"/>
                <w:b/>
                <w:bCs/>
                <w:color w:val="44546A" w:themeColor="text2"/>
                <w:sz w:val="20"/>
                <w:szCs w:val="20"/>
              </w:rPr>
              <w:t>95</w:t>
            </w:r>
          </w:p>
        </w:tc>
      </w:tr>
      <w:tr w:rsidR="00EF3EF2" w:rsidRPr="003A7764" w:rsidTr="00A925C7">
        <w:trPr>
          <w:trHeight w:val="435"/>
        </w:trPr>
        <w:tc>
          <w:tcPr>
            <w:tcW w:w="567" w:type="dxa"/>
            <w:shd w:val="clear" w:color="auto" w:fill="auto"/>
            <w:noWrap/>
            <w:tcMar>
              <w:top w:w="0" w:type="dxa"/>
              <w:left w:w="70" w:type="dxa"/>
              <w:bottom w:w="0" w:type="dxa"/>
              <w:right w:w="70" w:type="dxa"/>
            </w:tcMar>
            <w:vAlign w:val="center"/>
            <w:hideMark/>
          </w:tcPr>
          <w:p w:rsidR="00EF3EF2" w:rsidRPr="003A7764" w:rsidRDefault="00EF3EF2" w:rsidP="00A925C7">
            <w:pPr>
              <w:spacing w:after="0" w:line="240" w:lineRule="auto"/>
              <w:jc w:val="center"/>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2</w:t>
            </w:r>
          </w:p>
        </w:tc>
        <w:tc>
          <w:tcPr>
            <w:tcW w:w="7097" w:type="dxa"/>
            <w:shd w:val="clear" w:color="auto" w:fill="auto"/>
            <w:tcMar>
              <w:top w:w="0" w:type="dxa"/>
              <w:left w:w="70" w:type="dxa"/>
              <w:bottom w:w="0" w:type="dxa"/>
              <w:right w:w="70" w:type="dxa"/>
            </w:tcMar>
            <w:vAlign w:val="center"/>
            <w:hideMark/>
          </w:tcPr>
          <w:p w:rsidR="00EF3EF2" w:rsidRPr="003A7764" w:rsidRDefault="00EF3EF2" w:rsidP="00A925C7">
            <w:pPr>
              <w:spacing w:after="0" w:line="240" w:lineRule="auto"/>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REGISTRAR INFORMACIÓN PERIÓDICA DE PERSONAS JURÍDICAS EXTRANJERAS</w:t>
            </w:r>
          </w:p>
        </w:tc>
        <w:tc>
          <w:tcPr>
            <w:tcW w:w="1232" w:type="dxa"/>
            <w:shd w:val="clear" w:color="auto" w:fill="auto"/>
            <w:noWrap/>
            <w:tcMar>
              <w:top w:w="0" w:type="dxa"/>
              <w:left w:w="70" w:type="dxa"/>
              <w:bottom w:w="0" w:type="dxa"/>
              <w:right w:w="70" w:type="dxa"/>
            </w:tcMar>
            <w:vAlign w:val="center"/>
          </w:tcPr>
          <w:p w:rsidR="00EF3EF2" w:rsidRPr="003A7764" w:rsidRDefault="00EF3EF2" w:rsidP="00A925C7">
            <w:pPr>
              <w:jc w:val="right"/>
              <w:rPr>
                <w:rFonts w:ascii="Century Gothic" w:hAnsi="Century Gothic" w:cs="Tahoma"/>
                <w:b/>
                <w:bCs/>
                <w:color w:val="44546A" w:themeColor="text2"/>
                <w:sz w:val="20"/>
                <w:szCs w:val="20"/>
              </w:rPr>
            </w:pPr>
            <w:r w:rsidRPr="003A7764">
              <w:rPr>
                <w:rFonts w:ascii="Century Gothic" w:hAnsi="Century Gothic" w:cs="Tahoma"/>
                <w:b/>
                <w:bCs/>
                <w:color w:val="44546A" w:themeColor="text2"/>
                <w:sz w:val="20"/>
                <w:szCs w:val="20"/>
              </w:rPr>
              <w:t>20</w:t>
            </w:r>
          </w:p>
        </w:tc>
      </w:tr>
      <w:tr w:rsidR="00EF3EF2" w:rsidRPr="003A7764" w:rsidTr="00A925C7">
        <w:trPr>
          <w:trHeight w:val="435"/>
        </w:trPr>
        <w:tc>
          <w:tcPr>
            <w:tcW w:w="567" w:type="dxa"/>
            <w:shd w:val="clear" w:color="auto" w:fill="auto"/>
            <w:noWrap/>
            <w:tcMar>
              <w:top w:w="0" w:type="dxa"/>
              <w:left w:w="70" w:type="dxa"/>
              <w:bottom w:w="0" w:type="dxa"/>
              <w:right w:w="70" w:type="dxa"/>
            </w:tcMar>
            <w:vAlign w:val="center"/>
            <w:hideMark/>
          </w:tcPr>
          <w:p w:rsidR="00EF3EF2" w:rsidRPr="003A7764" w:rsidRDefault="00EF3EF2" w:rsidP="00A925C7">
            <w:pPr>
              <w:spacing w:after="0" w:line="240" w:lineRule="auto"/>
              <w:jc w:val="center"/>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3</w:t>
            </w:r>
          </w:p>
        </w:tc>
        <w:tc>
          <w:tcPr>
            <w:tcW w:w="7097" w:type="dxa"/>
            <w:shd w:val="clear" w:color="auto" w:fill="auto"/>
            <w:tcMar>
              <w:top w:w="0" w:type="dxa"/>
              <w:left w:w="70" w:type="dxa"/>
              <w:bottom w:w="0" w:type="dxa"/>
              <w:right w:w="70" w:type="dxa"/>
            </w:tcMar>
            <w:vAlign w:val="center"/>
            <w:hideMark/>
          </w:tcPr>
          <w:p w:rsidR="00EF3EF2" w:rsidRPr="003A7764" w:rsidRDefault="00EF3EF2" w:rsidP="00A925C7">
            <w:pPr>
              <w:spacing w:after="0" w:line="240" w:lineRule="auto"/>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REGISTRAR TRANSFERENCIA DE ACCIONES O CESIÓN DE PARTICIPACIONES</w:t>
            </w:r>
          </w:p>
        </w:tc>
        <w:tc>
          <w:tcPr>
            <w:tcW w:w="1232" w:type="dxa"/>
            <w:shd w:val="clear" w:color="auto" w:fill="auto"/>
            <w:noWrap/>
            <w:tcMar>
              <w:top w:w="0" w:type="dxa"/>
              <w:left w:w="70" w:type="dxa"/>
              <w:bottom w:w="0" w:type="dxa"/>
              <w:right w:w="70" w:type="dxa"/>
            </w:tcMar>
            <w:vAlign w:val="center"/>
          </w:tcPr>
          <w:p w:rsidR="00EF3EF2" w:rsidRPr="003A7764" w:rsidRDefault="00EF3EF2" w:rsidP="00A925C7">
            <w:pPr>
              <w:jc w:val="right"/>
              <w:rPr>
                <w:rFonts w:ascii="Century Gothic" w:hAnsi="Century Gothic" w:cs="Tahoma"/>
                <w:b/>
                <w:bCs/>
                <w:color w:val="44546A" w:themeColor="text2"/>
                <w:sz w:val="20"/>
                <w:szCs w:val="20"/>
              </w:rPr>
            </w:pPr>
            <w:r w:rsidRPr="003A7764">
              <w:rPr>
                <w:rFonts w:ascii="Century Gothic" w:hAnsi="Century Gothic" w:cs="Tahoma"/>
                <w:b/>
                <w:bCs/>
                <w:color w:val="44546A" w:themeColor="text2"/>
                <w:sz w:val="20"/>
                <w:szCs w:val="20"/>
              </w:rPr>
              <w:t>4539</w:t>
            </w:r>
          </w:p>
        </w:tc>
      </w:tr>
      <w:tr w:rsidR="00EF3EF2" w:rsidRPr="003A7764" w:rsidTr="00A925C7">
        <w:trPr>
          <w:trHeight w:val="435"/>
        </w:trPr>
        <w:tc>
          <w:tcPr>
            <w:tcW w:w="567" w:type="dxa"/>
            <w:shd w:val="clear" w:color="auto" w:fill="auto"/>
            <w:noWrap/>
            <w:tcMar>
              <w:top w:w="0" w:type="dxa"/>
              <w:left w:w="70" w:type="dxa"/>
              <w:bottom w:w="0" w:type="dxa"/>
              <w:right w:w="70" w:type="dxa"/>
            </w:tcMar>
            <w:vAlign w:val="center"/>
            <w:hideMark/>
          </w:tcPr>
          <w:p w:rsidR="00EF3EF2" w:rsidRPr="003A7764" w:rsidRDefault="00EF3EF2" w:rsidP="00A925C7">
            <w:pPr>
              <w:spacing w:after="0" w:line="240" w:lineRule="auto"/>
              <w:jc w:val="center"/>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4</w:t>
            </w:r>
          </w:p>
        </w:tc>
        <w:tc>
          <w:tcPr>
            <w:tcW w:w="7097" w:type="dxa"/>
            <w:shd w:val="clear" w:color="auto" w:fill="auto"/>
            <w:tcMar>
              <w:top w:w="0" w:type="dxa"/>
              <w:left w:w="70" w:type="dxa"/>
              <w:bottom w:w="0" w:type="dxa"/>
              <w:right w:w="70" w:type="dxa"/>
            </w:tcMar>
            <w:vAlign w:val="center"/>
            <w:hideMark/>
          </w:tcPr>
          <w:p w:rsidR="00EF3EF2" w:rsidRPr="003A7764" w:rsidRDefault="00EF3EF2" w:rsidP="00A925C7">
            <w:pPr>
              <w:spacing w:after="0" w:line="240" w:lineRule="auto"/>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REGISTRAR LOS NOMBRAMIENTOS Y RENUNCIAS DE ADMINISTRADORES DE COMPAÑÍAS</w:t>
            </w:r>
          </w:p>
        </w:tc>
        <w:tc>
          <w:tcPr>
            <w:tcW w:w="1232" w:type="dxa"/>
            <w:shd w:val="clear" w:color="auto" w:fill="auto"/>
            <w:noWrap/>
            <w:tcMar>
              <w:top w:w="0" w:type="dxa"/>
              <w:left w:w="70" w:type="dxa"/>
              <w:bottom w:w="0" w:type="dxa"/>
              <w:right w:w="70" w:type="dxa"/>
            </w:tcMar>
            <w:vAlign w:val="center"/>
          </w:tcPr>
          <w:p w:rsidR="00EF3EF2" w:rsidRPr="003A7764" w:rsidRDefault="00EF3EF2" w:rsidP="00A925C7">
            <w:pPr>
              <w:jc w:val="right"/>
              <w:rPr>
                <w:rFonts w:ascii="Century Gothic" w:hAnsi="Century Gothic" w:cs="Tahoma"/>
                <w:b/>
                <w:bCs/>
                <w:color w:val="44546A" w:themeColor="text2"/>
                <w:sz w:val="20"/>
                <w:szCs w:val="20"/>
              </w:rPr>
            </w:pPr>
            <w:r w:rsidRPr="003A7764">
              <w:rPr>
                <w:rFonts w:ascii="Century Gothic" w:hAnsi="Century Gothic" w:cs="Tahoma"/>
                <w:b/>
                <w:bCs/>
                <w:color w:val="44546A" w:themeColor="text2"/>
                <w:sz w:val="20"/>
                <w:szCs w:val="20"/>
              </w:rPr>
              <w:t>1465</w:t>
            </w:r>
          </w:p>
        </w:tc>
      </w:tr>
      <w:tr w:rsidR="00EF3EF2" w:rsidRPr="003A7764" w:rsidTr="00A925C7">
        <w:trPr>
          <w:trHeight w:val="435"/>
        </w:trPr>
        <w:tc>
          <w:tcPr>
            <w:tcW w:w="567" w:type="dxa"/>
            <w:shd w:val="clear" w:color="auto" w:fill="auto"/>
            <w:noWrap/>
            <w:tcMar>
              <w:top w:w="0" w:type="dxa"/>
              <w:left w:w="70" w:type="dxa"/>
              <w:bottom w:w="0" w:type="dxa"/>
              <w:right w:w="70" w:type="dxa"/>
            </w:tcMar>
            <w:vAlign w:val="center"/>
            <w:hideMark/>
          </w:tcPr>
          <w:p w:rsidR="00EF3EF2" w:rsidRPr="003A7764" w:rsidRDefault="00EF3EF2" w:rsidP="00A925C7">
            <w:pPr>
              <w:spacing w:after="0" w:line="240" w:lineRule="auto"/>
              <w:jc w:val="center"/>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5</w:t>
            </w:r>
          </w:p>
        </w:tc>
        <w:tc>
          <w:tcPr>
            <w:tcW w:w="7097" w:type="dxa"/>
            <w:shd w:val="clear" w:color="auto" w:fill="auto"/>
            <w:tcMar>
              <w:top w:w="0" w:type="dxa"/>
              <w:left w:w="70" w:type="dxa"/>
              <w:bottom w:w="0" w:type="dxa"/>
              <w:right w:w="70" w:type="dxa"/>
            </w:tcMar>
            <w:vAlign w:val="center"/>
            <w:hideMark/>
          </w:tcPr>
          <w:p w:rsidR="00EF3EF2" w:rsidRPr="003A7764" w:rsidRDefault="00EF3EF2" w:rsidP="00A925C7">
            <w:pPr>
              <w:spacing w:after="0" w:line="240" w:lineRule="auto"/>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PUBLICAR RESOLUCIONES Y EXTRACTOS A TRAVÉS DEL PORTAL WEB INSTITUCIONAL</w:t>
            </w:r>
          </w:p>
        </w:tc>
        <w:tc>
          <w:tcPr>
            <w:tcW w:w="1232" w:type="dxa"/>
            <w:shd w:val="clear" w:color="auto" w:fill="auto"/>
            <w:noWrap/>
            <w:tcMar>
              <w:top w:w="0" w:type="dxa"/>
              <w:left w:w="70" w:type="dxa"/>
              <w:bottom w:w="0" w:type="dxa"/>
              <w:right w:w="70" w:type="dxa"/>
            </w:tcMar>
            <w:vAlign w:val="center"/>
          </w:tcPr>
          <w:p w:rsidR="00EF3EF2" w:rsidRPr="003A7764" w:rsidRDefault="00EF3EF2" w:rsidP="00A925C7">
            <w:pPr>
              <w:jc w:val="right"/>
              <w:rPr>
                <w:rFonts w:ascii="Century Gothic" w:hAnsi="Century Gothic" w:cs="Tahoma"/>
                <w:b/>
                <w:bCs/>
                <w:color w:val="44546A" w:themeColor="text2"/>
                <w:sz w:val="20"/>
                <w:szCs w:val="20"/>
              </w:rPr>
            </w:pPr>
            <w:r w:rsidRPr="003A7764">
              <w:rPr>
                <w:rFonts w:ascii="Century Gothic" w:hAnsi="Century Gothic" w:cs="Tahoma"/>
                <w:b/>
                <w:bCs/>
                <w:color w:val="44546A" w:themeColor="text2"/>
                <w:sz w:val="20"/>
                <w:szCs w:val="20"/>
              </w:rPr>
              <w:t>76</w:t>
            </w:r>
          </w:p>
        </w:tc>
      </w:tr>
      <w:tr w:rsidR="00EF3EF2" w:rsidRPr="003A7764" w:rsidTr="00A925C7">
        <w:trPr>
          <w:trHeight w:val="855"/>
        </w:trPr>
        <w:tc>
          <w:tcPr>
            <w:tcW w:w="567" w:type="dxa"/>
            <w:shd w:val="clear" w:color="auto" w:fill="auto"/>
            <w:noWrap/>
            <w:tcMar>
              <w:top w:w="0" w:type="dxa"/>
              <w:left w:w="70" w:type="dxa"/>
              <w:bottom w:w="0" w:type="dxa"/>
              <w:right w:w="70" w:type="dxa"/>
            </w:tcMar>
            <w:vAlign w:val="center"/>
            <w:hideMark/>
          </w:tcPr>
          <w:p w:rsidR="00EF3EF2" w:rsidRPr="003A7764" w:rsidRDefault="00EF3EF2" w:rsidP="00A925C7">
            <w:pPr>
              <w:spacing w:after="0" w:line="240" w:lineRule="auto"/>
              <w:jc w:val="center"/>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6</w:t>
            </w:r>
          </w:p>
        </w:tc>
        <w:tc>
          <w:tcPr>
            <w:tcW w:w="7097" w:type="dxa"/>
            <w:shd w:val="clear" w:color="auto" w:fill="auto"/>
            <w:tcMar>
              <w:top w:w="0" w:type="dxa"/>
              <w:left w:w="70" w:type="dxa"/>
              <w:bottom w:w="0" w:type="dxa"/>
              <w:right w:w="70" w:type="dxa"/>
            </w:tcMar>
            <w:vAlign w:val="center"/>
            <w:hideMark/>
          </w:tcPr>
          <w:p w:rsidR="00EF3EF2" w:rsidRPr="003A7764" w:rsidRDefault="00EF3EF2" w:rsidP="00A925C7">
            <w:pPr>
              <w:spacing w:after="0" w:line="240" w:lineRule="auto"/>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REGISTRAR RESOLUCIONES DE DISOLUCIÓN, LIQUIDACIÓN, CANCELACIÓN, DEJAR SIN EFECTO Y RESOLUCIÓN RECTIFICATORIA Y SUS INSCRIPCIONES EN EL REGISTRO MERCANTIL</w:t>
            </w:r>
          </w:p>
        </w:tc>
        <w:tc>
          <w:tcPr>
            <w:tcW w:w="1232" w:type="dxa"/>
            <w:shd w:val="clear" w:color="auto" w:fill="auto"/>
            <w:noWrap/>
            <w:tcMar>
              <w:top w:w="0" w:type="dxa"/>
              <w:left w:w="70" w:type="dxa"/>
              <w:bottom w:w="0" w:type="dxa"/>
              <w:right w:w="70" w:type="dxa"/>
            </w:tcMar>
            <w:vAlign w:val="center"/>
          </w:tcPr>
          <w:p w:rsidR="00EF3EF2" w:rsidRPr="003A7764" w:rsidRDefault="00EF3EF2" w:rsidP="00A925C7">
            <w:pPr>
              <w:jc w:val="right"/>
              <w:rPr>
                <w:rFonts w:ascii="Century Gothic" w:hAnsi="Century Gothic" w:cs="Tahoma"/>
                <w:b/>
                <w:bCs/>
                <w:color w:val="44546A" w:themeColor="text2"/>
                <w:sz w:val="20"/>
                <w:szCs w:val="20"/>
              </w:rPr>
            </w:pPr>
            <w:r w:rsidRPr="003A7764">
              <w:rPr>
                <w:rFonts w:ascii="Century Gothic" w:hAnsi="Century Gothic" w:cs="Tahoma"/>
                <w:b/>
                <w:bCs/>
                <w:color w:val="44546A" w:themeColor="text2"/>
                <w:sz w:val="20"/>
                <w:szCs w:val="20"/>
              </w:rPr>
              <w:t>47</w:t>
            </w:r>
          </w:p>
        </w:tc>
      </w:tr>
      <w:tr w:rsidR="00EF3EF2" w:rsidRPr="003A7764" w:rsidTr="00A925C7">
        <w:trPr>
          <w:trHeight w:val="645"/>
        </w:trPr>
        <w:tc>
          <w:tcPr>
            <w:tcW w:w="567" w:type="dxa"/>
            <w:shd w:val="clear" w:color="auto" w:fill="auto"/>
            <w:noWrap/>
            <w:tcMar>
              <w:top w:w="0" w:type="dxa"/>
              <w:left w:w="70" w:type="dxa"/>
              <w:bottom w:w="0" w:type="dxa"/>
              <w:right w:w="70" w:type="dxa"/>
            </w:tcMar>
            <w:vAlign w:val="center"/>
            <w:hideMark/>
          </w:tcPr>
          <w:p w:rsidR="00EF3EF2" w:rsidRPr="003A7764" w:rsidRDefault="00EF3EF2" w:rsidP="00A925C7">
            <w:pPr>
              <w:spacing w:after="0" w:line="240" w:lineRule="auto"/>
              <w:jc w:val="center"/>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7</w:t>
            </w:r>
          </w:p>
        </w:tc>
        <w:tc>
          <w:tcPr>
            <w:tcW w:w="7097" w:type="dxa"/>
            <w:shd w:val="clear" w:color="auto" w:fill="auto"/>
            <w:tcMar>
              <w:top w:w="0" w:type="dxa"/>
              <w:left w:w="70" w:type="dxa"/>
              <w:bottom w:w="0" w:type="dxa"/>
              <w:right w:w="70" w:type="dxa"/>
            </w:tcMar>
            <w:vAlign w:val="center"/>
            <w:hideMark/>
          </w:tcPr>
          <w:p w:rsidR="00EF3EF2" w:rsidRPr="003A7764" w:rsidRDefault="00EF3EF2" w:rsidP="00A925C7">
            <w:pPr>
              <w:spacing w:after="0" w:line="240" w:lineRule="auto"/>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REGISTRAR ACTOS SOCIETARIOS QUE NO REQUIEREN APROBACION DE LA SUPERINTENDENCIA</w:t>
            </w:r>
          </w:p>
        </w:tc>
        <w:tc>
          <w:tcPr>
            <w:tcW w:w="1232" w:type="dxa"/>
            <w:shd w:val="clear" w:color="auto" w:fill="auto"/>
            <w:noWrap/>
            <w:tcMar>
              <w:top w:w="0" w:type="dxa"/>
              <w:left w:w="70" w:type="dxa"/>
              <w:bottom w:w="0" w:type="dxa"/>
              <w:right w:w="70" w:type="dxa"/>
            </w:tcMar>
            <w:vAlign w:val="center"/>
          </w:tcPr>
          <w:p w:rsidR="00EF3EF2" w:rsidRPr="003A7764" w:rsidRDefault="00EF3EF2" w:rsidP="00A925C7">
            <w:pPr>
              <w:jc w:val="right"/>
              <w:rPr>
                <w:rFonts w:ascii="Century Gothic" w:hAnsi="Century Gothic" w:cs="Tahoma"/>
                <w:b/>
                <w:bCs/>
                <w:color w:val="44546A" w:themeColor="text2"/>
                <w:sz w:val="20"/>
                <w:szCs w:val="20"/>
              </w:rPr>
            </w:pPr>
            <w:r w:rsidRPr="003A7764">
              <w:rPr>
                <w:rFonts w:ascii="Century Gothic" w:hAnsi="Century Gothic" w:cs="Tahoma"/>
                <w:b/>
                <w:bCs/>
                <w:color w:val="44546A" w:themeColor="text2"/>
                <w:sz w:val="20"/>
                <w:szCs w:val="20"/>
              </w:rPr>
              <w:t>283</w:t>
            </w:r>
          </w:p>
        </w:tc>
      </w:tr>
      <w:tr w:rsidR="00EF3EF2" w:rsidRPr="003A7764" w:rsidTr="00A925C7">
        <w:trPr>
          <w:trHeight w:val="300"/>
        </w:trPr>
        <w:tc>
          <w:tcPr>
            <w:tcW w:w="567" w:type="dxa"/>
            <w:shd w:val="clear" w:color="auto" w:fill="auto"/>
            <w:noWrap/>
            <w:tcMar>
              <w:top w:w="0" w:type="dxa"/>
              <w:left w:w="70" w:type="dxa"/>
              <w:bottom w:w="0" w:type="dxa"/>
              <w:right w:w="70" w:type="dxa"/>
            </w:tcMar>
            <w:vAlign w:val="center"/>
          </w:tcPr>
          <w:p w:rsidR="00EF3EF2" w:rsidRPr="003A7764" w:rsidRDefault="00EF3EF2" w:rsidP="00A925C7">
            <w:pPr>
              <w:spacing w:after="0" w:line="240" w:lineRule="auto"/>
              <w:jc w:val="center"/>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8</w:t>
            </w:r>
          </w:p>
        </w:tc>
        <w:tc>
          <w:tcPr>
            <w:tcW w:w="7097" w:type="dxa"/>
            <w:shd w:val="clear" w:color="auto" w:fill="auto"/>
            <w:tcMar>
              <w:top w:w="0" w:type="dxa"/>
              <w:left w:w="70" w:type="dxa"/>
              <w:bottom w:w="0" w:type="dxa"/>
              <w:right w:w="70" w:type="dxa"/>
            </w:tcMar>
            <w:vAlign w:val="center"/>
          </w:tcPr>
          <w:p w:rsidR="00EF3EF2" w:rsidRPr="003A7764" w:rsidRDefault="00EF3EF2" w:rsidP="00A925C7">
            <w:pPr>
              <w:spacing w:after="0" w:line="240" w:lineRule="auto"/>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REGISTRAR ACTOS SOCIETARIOS APROBADOS POR LA SUPERINTENDENCIA</w:t>
            </w:r>
          </w:p>
        </w:tc>
        <w:tc>
          <w:tcPr>
            <w:tcW w:w="1232" w:type="dxa"/>
            <w:shd w:val="clear" w:color="auto" w:fill="auto"/>
            <w:noWrap/>
            <w:tcMar>
              <w:top w:w="0" w:type="dxa"/>
              <w:left w:w="70" w:type="dxa"/>
              <w:bottom w:w="0" w:type="dxa"/>
              <w:right w:w="70" w:type="dxa"/>
            </w:tcMar>
            <w:vAlign w:val="center"/>
          </w:tcPr>
          <w:p w:rsidR="00EF3EF2" w:rsidRPr="003A7764" w:rsidRDefault="00EF3EF2" w:rsidP="00A925C7">
            <w:pPr>
              <w:jc w:val="right"/>
              <w:rPr>
                <w:rFonts w:ascii="Century Gothic" w:hAnsi="Century Gothic" w:cs="Tahoma"/>
                <w:b/>
                <w:bCs/>
                <w:color w:val="44546A" w:themeColor="text2"/>
                <w:sz w:val="20"/>
                <w:szCs w:val="20"/>
              </w:rPr>
            </w:pPr>
            <w:r w:rsidRPr="003A7764">
              <w:rPr>
                <w:rFonts w:ascii="Century Gothic" w:hAnsi="Century Gothic" w:cs="Tahoma"/>
                <w:b/>
                <w:bCs/>
                <w:color w:val="44546A" w:themeColor="text2"/>
                <w:sz w:val="20"/>
                <w:szCs w:val="20"/>
              </w:rPr>
              <w:t>16</w:t>
            </w:r>
          </w:p>
        </w:tc>
      </w:tr>
      <w:tr w:rsidR="00EF3EF2" w:rsidRPr="003A7764" w:rsidTr="00A925C7">
        <w:trPr>
          <w:trHeight w:val="300"/>
        </w:trPr>
        <w:tc>
          <w:tcPr>
            <w:tcW w:w="567" w:type="dxa"/>
            <w:shd w:val="clear" w:color="auto" w:fill="auto"/>
            <w:noWrap/>
            <w:tcMar>
              <w:top w:w="0" w:type="dxa"/>
              <w:left w:w="70" w:type="dxa"/>
              <w:bottom w:w="0" w:type="dxa"/>
              <w:right w:w="70" w:type="dxa"/>
            </w:tcMar>
            <w:vAlign w:val="center"/>
          </w:tcPr>
          <w:p w:rsidR="00EF3EF2" w:rsidRPr="003A7764" w:rsidRDefault="00EF3EF2" w:rsidP="00A925C7">
            <w:pPr>
              <w:spacing w:after="0" w:line="240" w:lineRule="auto"/>
              <w:jc w:val="center"/>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9</w:t>
            </w:r>
          </w:p>
        </w:tc>
        <w:tc>
          <w:tcPr>
            <w:tcW w:w="7097" w:type="dxa"/>
            <w:shd w:val="clear" w:color="auto" w:fill="auto"/>
            <w:tcMar>
              <w:top w:w="0" w:type="dxa"/>
              <w:left w:w="70" w:type="dxa"/>
              <w:bottom w:w="0" w:type="dxa"/>
              <w:right w:w="70" w:type="dxa"/>
            </w:tcMar>
            <w:vAlign w:val="center"/>
            <w:hideMark/>
          </w:tcPr>
          <w:p w:rsidR="00EF3EF2" w:rsidRPr="003A7764" w:rsidRDefault="00EF3EF2" w:rsidP="00A925C7">
            <w:pPr>
              <w:spacing w:after="0" w:line="240" w:lineRule="auto"/>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REGISTRAR POSESION EFECTIVA DE BIENES</w:t>
            </w:r>
          </w:p>
        </w:tc>
        <w:tc>
          <w:tcPr>
            <w:tcW w:w="1232" w:type="dxa"/>
            <w:shd w:val="clear" w:color="auto" w:fill="auto"/>
            <w:noWrap/>
            <w:tcMar>
              <w:top w:w="0" w:type="dxa"/>
              <w:left w:w="70" w:type="dxa"/>
              <w:bottom w:w="0" w:type="dxa"/>
              <w:right w:w="70" w:type="dxa"/>
            </w:tcMar>
            <w:vAlign w:val="center"/>
          </w:tcPr>
          <w:p w:rsidR="00EF3EF2" w:rsidRPr="003A7764" w:rsidRDefault="00EF3EF2" w:rsidP="00A925C7">
            <w:pPr>
              <w:jc w:val="right"/>
              <w:rPr>
                <w:rFonts w:ascii="Century Gothic" w:hAnsi="Century Gothic" w:cs="Tahoma"/>
                <w:b/>
                <w:bCs/>
                <w:color w:val="44546A" w:themeColor="text2"/>
                <w:sz w:val="20"/>
                <w:szCs w:val="20"/>
              </w:rPr>
            </w:pPr>
            <w:r w:rsidRPr="003A7764">
              <w:rPr>
                <w:rFonts w:ascii="Century Gothic" w:hAnsi="Century Gothic" w:cs="Tahoma"/>
                <w:b/>
                <w:bCs/>
                <w:color w:val="44546A" w:themeColor="text2"/>
                <w:sz w:val="20"/>
                <w:szCs w:val="20"/>
              </w:rPr>
              <w:t>91</w:t>
            </w:r>
          </w:p>
        </w:tc>
      </w:tr>
      <w:tr w:rsidR="00EF3EF2" w:rsidRPr="003A7764" w:rsidTr="00A925C7">
        <w:trPr>
          <w:trHeight w:val="435"/>
        </w:trPr>
        <w:tc>
          <w:tcPr>
            <w:tcW w:w="567" w:type="dxa"/>
            <w:shd w:val="clear" w:color="auto" w:fill="auto"/>
            <w:noWrap/>
            <w:tcMar>
              <w:top w:w="0" w:type="dxa"/>
              <w:left w:w="70" w:type="dxa"/>
              <w:bottom w:w="0" w:type="dxa"/>
              <w:right w:w="70" w:type="dxa"/>
            </w:tcMar>
            <w:vAlign w:val="center"/>
          </w:tcPr>
          <w:p w:rsidR="00EF3EF2" w:rsidRPr="003A7764" w:rsidRDefault="00EF3EF2" w:rsidP="00A925C7">
            <w:pPr>
              <w:spacing w:after="0" w:line="240" w:lineRule="auto"/>
              <w:jc w:val="center"/>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10</w:t>
            </w:r>
          </w:p>
        </w:tc>
        <w:tc>
          <w:tcPr>
            <w:tcW w:w="7097" w:type="dxa"/>
            <w:shd w:val="clear" w:color="auto" w:fill="auto"/>
            <w:tcMar>
              <w:top w:w="0" w:type="dxa"/>
              <w:left w:w="70" w:type="dxa"/>
              <w:bottom w:w="0" w:type="dxa"/>
              <w:right w:w="70" w:type="dxa"/>
            </w:tcMar>
            <w:vAlign w:val="center"/>
            <w:hideMark/>
          </w:tcPr>
          <w:p w:rsidR="00EF3EF2" w:rsidRPr="003A7764" w:rsidRDefault="00EF3EF2" w:rsidP="00A925C7">
            <w:pPr>
              <w:spacing w:after="0" w:line="240" w:lineRule="auto"/>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REGISTRAR PARTICIONES JUDICIALES / EXTRAJUDICIALES</w:t>
            </w:r>
          </w:p>
        </w:tc>
        <w:tc>
          <w:tcPr>
            <w:tcW w:w="1232" w:type="dxa"/>
            <w:shd w:val="clear" w:color="auto" w:fill="auto"/>
            <w:noWrap/>
            <w:tcMar>
              <w:top w:w="0" w:type="dxa"/>
              <w:left w:w="70" w:type="dxa"/>
              <w:bottom w:w="0" w:type="dxa"/>
              <w:right w:w="70" w:type="dxa"/>
            </w:tcMar>
            <w:vAlign w:val="center"/>
          </w:tcPr>
          <w:p w:rsidR="00EF3EF2" w:rsidRPr="003A7764" w:rsidRDefault="00EF3EF2" w:rsidP="00A925C7">
            <w:pPr>
              <w:jc w:val="right"/>
              <w:rPr>
                <w:rFonts w:ascii="Century Gothic" w:hAnsi="Century Gothic" w:cs="Tahoma"/>
                <w:b/>
                <w:bCs/>
                <w:color w:val="44546A" w:themeColor="text2"/>
                <w:sz w:val="20"/>
                <w:szCs w:val="20"/>
              </w:rPr>
            </w:pPr>
            <w:r w:rsidRPr="003A7764">
              <w:rPr>
                <w:rFonts w:ascii="Century Gothic" w:hAnsi="Century Gothic" w:cs="Tahoma"/>
                <w:b/>
                <w:bCs/>
                <w:color w:val="44546A" w:themeColor="text2"/>
                <w:sz w:val="20"/>
                <w:szCs w:val="20"/>
              </w:rPr>
              <w:t>38</w:t>
            </w:r>
          </w:p>
        </w:tc>
      </w:tr>
      <w:tr w:rsidR="00EF3EF2" w:rsidRPr="003A7764" w:rsidTr="00A925C7">
        <w:trPr>
          <w:trHeight w:val="435"/>
        </w:trPr>
        <w:tc>
          <w:tcPr>
            <w:tcW w:w="567" w:type="dxa"/>
            <w:shd w:val="clear" w:color="auto" w:fill="auto"/>
            <w:noWrap/>
            <w:tcMar>
              <w:top w:w="0" w:type="dxa"/>
              <w:left w:w="70" w:type="dxa"/>
              <w:bottom w:w="0" w:type="dxa"/>
              <w:right w:w="70" w:type="dxa"/>
            </w:tcMar>
            <w:vAlign w:val="center"/>
          </w:tcPr>
          <w:p w:rsidR="00EF3EF2" w:rsidRPr="003A7764" w:rsidRDefault="00EF3EF2" w:rsidP="00A925C7">
            <w:pPr>
              <w:spacing w:after="0" w:line="240" w:lineRule="auto"/>
              <w:jc w:val="center"/>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11</w:t>
            </w:r>
          </w:p>
        </w:tc>
        <w:tc>
          <w:tcPr>
            <w:tcW w:w="7097" w:type="dxa"/>
            <w:shd w:val="clear" w:color="auto" w:fill="auto"/>
            <w:tcMar>
              <w:top w:w="0" w:type="dxa"/>
              <w:left w:w="70" w:type="dxa"/>
              <w:bottom w:w="0" w:type="dxa"/>
              <w:right w:w="70" w:type="dxa"/>
            </w:tcMar>
            <w:vAlign w:val="center"/>
            <w:hideMark/>
          </w:tcPr>
          <w:p w:rsidR="00EF3EF2" w:rsidRPr="003A7764" w:rsidRDefault="00EF3EF2" w:rsidP="00A925C7">
            <w:pPr>
              <w:spacing w:after="0" w:line="240" w:lineRule="auto"/>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REGISTRAR APODERADOS DE COMPAÑÍAS NACIONALES</w:t>
            </w:r>
          </w:p>
        </w:tc>
        <w:tc>
          <w:tcPr>
            <w:tcW w:w="1232" w:type="dxa"/>
            <w:shd w:val="clear" w:color="auto" w:fill="auto"/>
            <w:noWrap/>
            <w:tcMar>
              <w:top w:w="0" w:type="dxa"/>
              <w:left w:w="70" w:type="dxa"/>
              <w:bottom w:w="0" w:type="dxa"/>
              <w:right w:w="70" w:type="dxa"/>
            </w:tcMar>
            <w:vAlign w:val="center"/>
          </w:tcPr>
          <w:p w:rsidR="00EF3EF2" w:rsidRPr="003A7764" w:rsidRDefault="00EF3EF2" w:rsidP="00A925C7">
            <w:pPr>
              <w:jc w:val="right"/>
              <w:rPr>
                <w:rFonts w:ascii="Century Gothic" w:hAnsi="Century Gothic" w:cs="Tahoma"/>
                <w:b/>
                <w:bCs/>
                <w:color w:val="44546A" w:themeColor="text2"/>
                <w:sz w:val="20"/>
                <w:szCs w:val="20"/>
              </w:rPr>
            </w:pPr>
            <w:r w:rsidRPr="003A7764">
              <w:rPr>
                <w:rFonts w:ascii="Century Gothic" w:hAnsi="Century Gothic" w:cs="Tahoma"/>
                <w:b/>
                <w:bCs/>
                <w:color w:val="44546A" w:themeColor="text2"/>
                <w:sz w:val="20"/>
                <w:szCs w:val="20"/>
              </w:rPr>
              <w:t>0</w:t>
            </w:r>
          </w:p>
        </w:tc>
      </w:tr>
      <w:tr w:rsidR="00EF3EF2" w:rsidRPr="003A7764" w:rsidTr="00A925C7">
        <w:trPr>
          <w:trHeight w:val="300"/>
        </w:trPr>
        <w:tc>
          <w:tcPr>
            <w:tcW w:w="567" w:type="dxa"/>
            <w:shd w:val="clear" w:color="auto" w:fill="auto"/>
            <w:noWrap/>
            <w:tcMar>
              <w:top w:w="0" w:type="dxa"/>
              <w:left w:w="70" w:type="dxa"/>
              <w:bottom w:w="0" w:type="dxa"/>
              <w:right w:w="70" w:type="dxa"/>
            </w:tcMar>
            <w:vAlign w:val="center"/>
          </w:tcPr>
          <w:p w:rsidR="00EF3EF2" w:rsidRPr="003A7764" w:rsidRDefault="00EF3EF2" w:rsidP="00A925C7">
            <w:pPr>
              <w:spacing w:after="0" w:line="240" w:lineRule="auto"/>
              <w:jc w:val="center"/>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12</w:t>
            </w:r>
          </w:p>
        </w:tc>
        <w:tc>
          <w:tcPr>
            <w:tcW w:w="7097" w:type="dxa"/>
            <w:shd w:val="clear" w:color="auto" w:fill="auto"/>
            <w:tcMar>
              <w:top w:w="0" w:type="dxa"/>
              <w:left w:w="70" w:type="dxa"/>
              <w:bottom w:w="0" w:type="dxa"/>
              <w:right w:w="70" w:type="dxa"/>
            </w:tcMar>
            <w:vAlign w:val="center"/>
            <w:hideMark/>
          </w:tcPr>
          <w:p w:rsidR="00EF3EF2" w:rsidRPr="003A7764" w:rsidRDefault="00EF3EF2" w:rsidP="00A925C7">
            <w:pPr>
              <w:spacing w:after="0" w:line="240" w:lineRule="auto"/>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REGISTRAR AUMENTOS DE CAPITAL POR ACTA</w:t>
            </w:r>
          </w:p>
        </w:tc>
        <w:tc>
          <w:tcPr>
            <w:tcW w:w="1232" w:type="dxa"/>
            <w:shd w:val="clear" w:color="auto" w:fill="auto"/>
            <w:noWrap/>
            <w:tcMar>
              <w:top w:w="0" w:type="dxa"/>
              <w:left w:w="70" w:type="dxa"/>
              <w:bottom w:w="0" w:type="dxa"/>
              <w:right w:w="70" w:type="dxa"/>
            </w:tcMar>
            <w:vAlign w:val="center"/>
          </w:tcPr>
          <w:p w:rsidR="00EF3EF2" w:rsidRPr="003A7764" w:rsidRDefault="00EF3EF2" w:rsidP="00A925C7">
            <w:pPr>
              <w:jc w:val="right"/>
              <w:rPr>
                <w:rFonts w:ascii="Century Gothic" w:hAnsi="Century Gothic" w:cs="Tahoma"/>
                <w:b/>
                <w:bCs/>
                <w:color w:val="44546A" w:themeColor="text2"/>
                <w:sz w:val="20"/>
                <w:szCs w:val="20"/>
              </w:rPr>
            </w:pPr>
            <w:r w:rsidRPr="003A7764">
              <w:rPr>
                <w:rFonts w:ascii="Century Gothic" w:hAnsi="Century Gothic" w:cs="Tahoma"/>
                <w:b/>
                <w:bCs/>
                <w:color w:val="44546A" w:themeColor="text2"/>
                <w:sz w:val="20"/>
                <w:szCs w:val="20"/>
              </w:rPr>
              <w:t>0</w:t>
            </w:r>
          </w:p>
        </w:tc>
      </w:tr>
      <w:tr w:rsidR="00EF3EF2" w:rsidRPr="003A7764" w:rsidTr="00A925C7">
        <w:trPr>
          <w:trHeight w:val="435"/>
        </w:trPr>
        <w:tc>
          <w:tcPr>
            <w:tcW w:w="567" w:type="dxa"/>
            <w:shd w:val="clear" w:color="auto" w:fill="auto"/>
            <w:noWrap/>
            <w:tcMar>
              <w:top w:w="0" w:type="dxa"/>
              <w:left w:w="70" w:type="dxa"/>
              <w:bottom w:w="0" w:type="dxa"/>
              <w:right w:w="70" w:type="dxa"/>
            </w:tcMar>
            <w:vAlign w:val="center"/>
          </w:tcPr>
          <w:p w:rsidR="00EF3EF2" w:rsidRPr="003A7764" w:rsidRDefault="00EF3EF2" w:rsidP="00A925C7">
            <w:pPr>
              <w:spacing w:after="0" w:line="240" w:lineRule="auto"/>
              <w:jc w:val="center"/>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13</w:t>
            </w:r>
          </w:p>
        </w:tc>
        <w:tc>
          <w:tcPr>
            <w:tcW w:w="7097" w:type="dxa"/>
            <w:shd w:val="clear" w:color="auto" w:fill="auto"/>
            <w:tcMar>
              <w:top w:w="0" w:type="dxa"/>
              <w:left w:w="70" w:type="dxa"/>
              <w:bottom w:w="0" w:type="dxa"/>
              <w:right w:w="70" w:type="dxa"/>
            </w:tcMar>
            <w:vAlign w:val="center"/>
            <w:hideMark/>
          </w:tcPr>
          <w:p w:rsidR="00EF3EF2" w:rsidRPr="003A7764" w:rsidRDefault="00EF3EF2" w:rsidP="00A925C7">
            <w:pPr>
              <w:spacing w:after="0" w:line="240" w:lineRule="auto"/>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REGISTRAR INSCRIPCIÓN Y CANCELACION DE CONSORCIOS</w:t>
            </w:r>
          </w:p>
        </w:tc>
        <w:tc>
          <w:tcPr>
            <w:tcW w:w="1232" w:type="dxa"/>
            <w:shd w:val="clear" w:color="auto" w:fill="auto"/>
            <w:noWrap/>
            <w:tcMar>
              <w:top w:w="0" w:type="dxa"/>
              <w:left w:w="70" w:type="dxa"/>
              <w:bottom w:w="0" w:type="dxa"/>
              <w:right w:w="70" w:type="dxa"/>
            </w:tcMar>
            <w:vAlign w:val="center"/>
          </w:tcPr>
          <w:p w:rsidR="00EF3EF2" w:rsidRPr="003A7764" w:rsidRDefault="00EF3EF2" w:rsidP="00A925C7">
            <w:pPr>
              <w:jc w:val="right"/>
              <w:rPr>
                <w:rFonts w:ascii="Century Gothic" w:hAnsi="Century Gothic" w:cs="Tahoma"/>
                <w:b/>
                <w:bCs/>
                <w:color w:val="44546A" w:themeColor="text2"/>
                <w:sz w:val="20"/>
                <w:szCs w:val="20"/>
              </w:rPr>
            </w:pPr>
            <w:r w:rsidRPr="003A7764">
              <w:rPr>
                <w:rFonts w:ascii="Century Gothic" w:hAnsi="Century Gothic" w:cs="Tahoma"/>
                <w:b/>
                <w:bCs/>
                <w:color w:val="44546A" w:themeColor="text2"/>
                <w:sz w:val="20"/>
                <w:szCs w:val="20"/>
              </w:rPr>
              <w:t>0</w:t>
            </w:r>
          </w:p>
        </w:tc>
      </w:tr>
      <w:tr w:rsidR="00EF3EF2" w:rsidRPr="003A7764" w:rsidTr="00A925C7">
        <w:trPr>
          <w:trHeight w:val="645"/>
        </w:trPr>
        <w:tc>
          <w:tcPr>
            <w:tcW w:w="567" w:type="dxa"/>
            <w:shd w:val="clear" w:color="auto" w:fill="auto"/>
            <w:noWrap/>
            <w:tcMar>
              <w:top w:w="0" w:type="dxa"/>
              <w:left w:w="70" w:type="dxa"/>
              <w:bottom w:w="0" w:type="dxa"/>
              <w:right w:w="70" w:type="dxa"/>
            </w:tcMar>
            <w:vAlign w:val="center"/>
          </w:tcPr>
          <w:p w:rsidR="00EF3EF2" w:rsidRPr="003A7764" w:rsidRDefault="00EF3EF2" w:rsidP="00A925C7">
            <w:pPr>
              <w:spacing w:after="0" w:line="240" w:lineRule="auto"/>
              <w:jc w:val="center"/>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lastRenderedPageBreak/>
              <w:t>14</w:t>
            </w:r>
          </w:p>
        </w:tc>
        <w:tc>
          <w:tcPr>
            <w:tcW w:w="7097" w:type="dxa"/>
            <w:shd w:val="clear" w:color="auto" w:fill="auto"/>
            <w:tcMar>
              <w:top w:w="0" w:type="dxa"/>
              <w:left w:w="70" w:type="dxa"/>
              <w:bottom w:w="0" w:type="dxa"/>
              <w:right w:w="70" w:type="dxa"/>
            </w:tcMar>
            <w:vAlign w:val="center"/>
            <w:hideMark/>
          </w:tcPr>
          <w:p w:rsidR="00EF3EF2" w:rsidRPr="003A7764" w:rsidRDefault="00EF3EF2" w:rsidP="00A925C7">
            <w:pPr>
              <w:spacing w:after="0" w:line="240" w:lineRule="auto"/>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INSCRIPCIÓN DE SOCIEDADES POR ACCIONES SIMPLIFICADAS Y SUS ACTOS POSTERIORES</w:t>
            </w:r>
          </w:p>
        </w:tc>
        <w:tc>
          <w:tcPr>
            <w:tcW w:w="1232" w:type="dxa"/>
            <w:shd w:val="clear" w:color="auto" w:fill="auto"/>
            <w:noWrap/>
            <w:tcMar>
              <w:top w:w="0" w:type="dxa"/>
              <w:left w:w="70" w:type="dxa"/>
              <w:bottom w:w="0" w:type="dxa"/>
              <w:right w:w="70" w:type="dxa"/>
            </w:tcMar>
            <w:vAlign w:val="center"/>
          </w:tcPr>
          <w:p w:rsidR="00EF3EF2" w:rsidRPr="003A7764" w:rsidRDefault="00EF3EF2" w:rsidP="00A925C7">
            <w:pPr>
              <w:jc w:val="right"/>
              <w:rPr>
                <w:rFonts w:ascii="Century Gothic" w:hAnsi="Century Gothic" w:cs="Tahoma"/>
                <w:b/>
                <w:bCs/>
                <w:color w:val="44546A" w:themeColor="text2"/>
                <w:sz w:val="20"/>
                <w:szCs w:val="20"/>
              </w:rPr>
            </w:pPr>
            <w:r w:rsidRPr="003A7764">
              <w:rPr>
                <w:rFonts w:ascii="Century Gothic" w:hAnsi="Century Gothic" w:cs="Tahoma"/>
                <w:b/>
                <w:bCs/>
                <w:color w:val="44546A" w:themeColor="text2"/>
                <w:sz w:val="20"/>
                <w:szCs w:val="20"/>
              </w:rPr>
              <w:t>326</w:t>
            </w:r>
          </w:p>
        </w:tc>
      </w:tr>
      <w:tr w:rsidR="00EF3EF2" w:rsidRPr="003A7764" w:rsidTr="00A925C7">
        <w:trPr>
          <w:trHeight w:val="435"/>
        </w:trPr>
        <w:tc>
          <w:tcPr>
            <w:tcW w:w="567" w:type="dxa"/>
            <w:shd w:val="clear" w:color="auto" w:fill="auto"/>
            <w:noWrap/>
            <w:tcMar>
              <w:top w:w="0" w:type="dxa"/>
              <w:left w:w="70" w:type="dxa"/>
              <w:bottom w:w="0" w:type="dxa"/>
              <w:right w:w="70" w:type="dxa"/>
            </w:tcMar>
            <w:vAlign w:val="center"/>
          </w:tcPr>
          <w:p w:rsidR="00EF3EF2" w:rsidRPr="003A7764" w:rsidRDefault="00EF3EF2" w:rsidP="00A925C7">
            <w:pPr>
              <w:spacing w:after="0" w:line="240" w:lineRule="auto"/>
              <w:jc w:val="center"/>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15</w:t>
            </w:r>
          </w:p>
        </w:tc>
        <w:tc>
          <w:tcPr>
            <w:tcW w:w="7097" w:type="dxa"/>
            <w:shd w:val="clear" w:color="auto" w:fill="auto"/>
            <w:tcMar>
              <w:top w:w="0" w:type="dxa"/>
              <w:left w:w="70" w:type="dxa"/>
              <w:bottom w:w="0" w:type="dxa"/>
              <w:right w:w="70" w:type="dxa"/>
            </w:tcMar>
            <w:vAlign w:val="center"/>
            <w:hideMark/>
          </w:tcPr>
          <w:p w:rsidR="00EF3EF2" w:rsidRPr="003A7764" w:rsidRDefault="00EF3EF2" w:rsidP="00A925C7">
            <w:pPr>
              <w:spacing w:after="0" w:line="240" w:lineRule="auto"/>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DEPURACION DE KARDEX</w:t>
            </w:r>
          </w:p>
        </w:tc>
        <w:tc>
          <w:tcPr>
            <w:tcW w:w="1232" w:type="dxa"/>
            <w:shd w:val="clear" w:color="auto" w:fill="auto"/>
            <w:noWrap/>
            <w:tcMar>
              <w:top w:w="0" w:type="dxa"/>
              <w:left w:w="70" w:type="dxa"/>
              <w:bottom w:w="0" w:type="dxa"/>
              <w:right w:w="70" w:type="dxa"/>
            </w:tcMar>
            <w:vAlign w:val="center"/>
          </w:tcPr>
          <w:p w:rsidR="00EF3EF2" w:rsidRPr="003A7764" w:rsidRDefault="00EF3EF2" w:rsidP="00A925C7">
            <w:pPr>
              <w:jc w:val="right"/>
              <w:rPr>
                <w:rFonts w:ascii="Century Gothic" w:hAnsi="Century Gothic" w:cs="Tahoma"/>
                <w:b/>
                <w:bCs/>
                <w:color w:val="44546A" w:themeColor="text2"/>
                <w:sz w:val="20"/>
                <w:szCs w:val="20"/>
              </w:rPr>
            </w:pPr>
            <w:r w:rsidRPr="003A7764">
              <w:rPr>
                <w:rFonts w:ascii="Century Gothic" w:hAnsi="Century Gothic" w:cs="Tahoma"/>
                <w:b/>
                <w:bCs/>
                <w:color w:val="44546A" w:themeColor="text2"/>
                <w:sz w:val="20"/>
                <w:szCs w:val="20"/>
              </w:rPr>
              <w:t>238</w:t>
            </w:r>
          </w:p>
        </w:tc>
      </w:tr>
      <w:tr w:rsidR="00EF3EF2" w:rsidRPr="003A7764" w:rsidTr="00A925C7">
        <w:trPr>
          <w:trHeight w:val="300"/>
        </w:trPr>
        <w:tc>
          <w:tcPr>
            <w:tcW w:w="567" w:type="dxa"/>
            <w:shd w:val="clear" w:color="auto" w:fill="auto"/>
            <w:noWrap/>
            <w:tcMar>
              <w:top w:w="0" w:type="dxa"/>
              <w:left w:w="70" w:type="dxa"/>
              <w:bottom w:w="0" w:type="dxa"/>
              <w:right w:w="70" w:type="dxa"/>
            </w:tcMar>
            <w:vAlign w:val="center"/>
          </w:tcPr>
          <w:p w:rsidR="00EF3EF2" w:rsidRPr="003A7764" w:rsidRDefault="00EF3EF2" w:rsidP="00A925C7">
            <w:pPr>
              <w:spacing w:after="0" w:line="240" w:lineRule="auto"/>
              <w:jc w:val="center"/>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16</w:t>
            </w:r>
          </w:p>
        </w:tc>
        <w:tc>
          <w:tcPr>
            <w:tcW w:w="7097" w:type="dxa"/>
            <w:shd w:val="clear" w:color="auto" w:fill="auto"/>
            <w:tcMar>
              <w:top w:w="0" w:type="dxa"/>
              <w:left w:w="70" w:type="dxa"/>
              <w:bottom w:w="0" w:type="dxa"/>
              <w:right w:w="70" w:type="dxa"/>
            </w:tcMar>
            <w:vAlign w:val="center"/>
            <w:hideMark/>
          </w:tcPr>
          <w:p w:rsidR="00EF3EF2" w:rsidRPr="003A7764" w:rsidRDefault="00EF3EF2" w:rsidP="00A925C7">
            <w:pPr>
              <w:spacing w:after="0" w:line="240" w:lineRule="auto"/>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ACTUALIZACIÓN DE SISTEMA DE CLAVES DE PERSONAS NATURALES</w:t>
            </w:r>
          </w:p>
        </w:tc>
        <w:tc>
          <w:tcPr>
            <w:tcW w:w="1232" w:type="dxa"/>
            <w:shd w:val="clear" w:color="auto" w:fill="auto"/>
            <w:noWrap/>
            <w:tcMar>
              <w:top w:w="0" w:type="dxa"/>
              <w:left w:w="70" w:type="dxa"/>
              <w:bottom w:w="0" w:type="dxa"/>
              <w:right w:w="70" w:type="dxa"/>
            </w:tcMar>
            <w:vAlign w:val="center"/>
          </w:tcPr>
          <w:p w:rsidR="00EF3EF2" w:rsidRPr="003A7764" w:rsidRDefault="00EF3EF2" w:rsidP="00A925C7">
            <w:pPr>
              <w:jc w:val="right"/>
              <w:rPr>
                <w:rFonts w:ascii="Century Gothic" w:hAnsi="Century Gothic" w:cs="Tahoma"/>
                <w:b/>
                <w:bCs/>
                <w:color w:val="44546A" w:themeColor="text2"/>
                <w:sz w:val="20"/>
                <w:szCs w:val="20"/>
              </w:rPr>
            </w:pPr>
            <w:r w:rsidRPr="003A7764">
              <w:rPr>
                <w:rFonts w:ascii="Century Gothic" w:hAnsi="Century Gothic" w:cs="Tahoma"/>
                <w:b/>
                <w:bCs/>
                <w:color w:val="44546A" w:themeColor="text2"/>
                <w:sz w:val="20"/>
                <w:szCs w:val="20"/>
              </w:rPr>
              <w:t>126</w:t>
            </w:r>
          </w:p>
        </w:tc>
      </w:tr>
      <w:tr w:rsidR="00EF3EF2" w:rsidRPr="003A7764" w:rsidTr="00A925C7">
        <w:trPr>
          <w:trHeight w:val="300"/>
        </w:trPr>
        <w:tc>
          <w:tcPr>
            <w:tcW w:w="567" w:type="dxa"/>
            <w:shd w:val="clear" w:color="auto" w:fill="auto"/>
            <w:noWrap/>
            <w:tcMar>
              <w:top w:w="0" w:type="dxa"/>
              <w:left w:w="70" w:type="dxa"/>
              <w:bottom w:w="0" w:type="dxa"/>
              <w:right w:w="70" w:type="dxa"/>
            </w:tcMar>
            <w:vAlign w:val="center"/>
          </w:tcPr>
          <w:p w:rsidR="00EF3EF2" w:rsidRPr="003A7764" w:rsidRDefault="00EF3EF2" w:rsidP="00A925C7">
            <w:pPr>
              <w:spacing w:after="0" w:line="240" w:lineRule="auto"/>
              <w:jc w:val="center"/>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17</w:t>
            </w:r>
          </w:p>
        </w:tc>
        <w:tc>
          <w:tcPr>
            <w:tcW w:w="7097" w:type="dxa"/>
            <w:shd w:val="clear" w:color="auto" w:fill="auto"/>
            <w:tcMar>
              <w:top w:w="0" w:type="dxa"/>
              <w:left w:w="70" w:type="dxa"/>
              <w:bottom w:w="0" w:type="dxa"/>
              <w:right w:w="70" w:type="dxa"/>
            </w:tcMar>
            <w:vAlign w:val="center"/>
            <w:hideMark/>
          </w:tcPr>
          <w:p w:rsidR="00EF3EF2" w:rsidRPr="003A7764" w:rsidRDefault="00EF3EF2" w:rsidP="00A925C7">
            <w:pPr>
              <w:spacing w:after="0" w:line="240" w:lineRule="auto"/>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ATENCIÓN A USUARIOS</w:t>
            </w:r>
          </w:p>
        </w:tc>
        <w:tc>
          <w:tcPr>
            <w:tcW w:w="1232" w:type="dxa"/>
            <w:shd w:val="clear" w:color="auto" w:fill="auto"/>
            <w:noWrap/>
            <w:tcMar>
              <w:top w:w="0" w:type="dxa"/>
              <w:left w:w="70" w:type="dxa"/>
              <w:bottom w:w="0" w:type="dxa"/>
              <w:right w:w="70" w:type="dxa"/>
            </w:tcMar>
            <w:vAlign w:val="center"/>
          </w:tcPr>
          <w:p w:rsidR="00EF3EF2" w:rsidRPr="003A7764" w:rsidRDefault="00EF3EF2" w:rsidP="00A925C7">
            <w:pPr>
              <w:jc w:val="right"/>
              <w:rPr>
                <w:rFonts w:ascii="Century Gothic" w:hAnsi="Century Gothic" w:cs="Tahoma"/>
                <w:b/>
                <w:bCs/>
                <w:color w:val="44546A" w:themeColor="text2"/>
                <w:sz w:val="20"/>
                <w:szCs w:val="20"/>
              </w:rPr>
            </w:pPr>
            <w:r w:rsidRPr="003A7764">
              <w:rPr>
                <w:rFonts w:ascii="Century Gothic" w:hAnsi="Century Gothic" w:cs="Tahoma"/>
                <w:b/>
                <w:bCs/>
                <w:color w:val="44546A" w:themeColor="text2"/>
                <w:sz w:val="20"/>
                <w:szCs w:val="20"/>
              </w:rPr>
              <w:t>234</w:t>
            </w:r>
          </w:p>
        </w:tc>
      </w:tr>
      <w:tr w:rsidR="00EF3EF2" w:rsidRPr="003A7764" w:rsidTr="00A925C7">
        <w:trPr>
          <w:trHeight w:val="435"/>
        </w:trPr>
        <w:tc>
          <w:tcPr>
            <w:tcW w:w="567" w:type="dxa"/>
            <w:shd w:val="clear" w:color="auto" w:fill="auto"/>
            <w:noWrap/>
            <w:tcMar>
              <w:top w:w="0" w:type="dxa"/>
              <w:left w:w="70" w:type="dxa"/>
              <w:bottom w:w="0" w:type="dxa"/>
              <w:right w:w="70" w:type="dxa"/>
            </w:tcMar>
            <w:vAlign w:val="center"/>
          </w:tcPr>
          <w:p w:rsidR="00EF3EF2" w:rsidRPr="003A7764" w:rsidRDefault="00EF3EF2" w:rsidP="00A925C7">
            <w:pPr>
              <w:spacing w:after="0" w:line="240" w:lineRule="auto"/>
              <w:jc w:val="center"/>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18</w:t>
            </w:r>
          </w:p>
        </w:tc>
        <w:tc>
          <w:tcPr>
            <w:tcW w:w="7097" w:type="dxa"/>
            <w:shd w:val="clear" w:color="auto" w:fill="auto"/>
            <w:tcMar>
              <w:top w:w="0" w:type="dxa"/>
              <w:left w:w="70" w:type="dxa"/>
              <w:bottom w:w="0" w:type="dxa"/>
              <w:right w:w="70" w:type="dxa"/>
            </w:tcMar>
            <w:vAlign w:val="center"/>
            <w:hideMark/>
          </w:tcPr>
          <w:p w:rsidR="00EF3EF2" w:rsidRPr="003A7764" w:rsidRDefault="00EF3EF2" w:rsidP="00A925C7">
            <w:pPr>
              <w:spacing w:after="0" w:line="240" w:lineRule="auto"/>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INFORMES DE CONTROL POSTERIOR</w:t>
            </w:r>
          </w:p>
        </w:tc>
        <w:tc>
          <w:tcPr>
            <w:tcW w:w="1232" w:type="dxa"/>
            <w:shd w:val="clear" w:color="auto" w:fill="auto"/>
            <w:noWrap/>
            <w:tcMar>
              <w:top w:w="0" w:type="dxa"/>
              <w:left w:w="70" w:type="dxa"/>
              <w:bottom w:w="0" w:type="dxa"/>
              <w:right w:w="70" w:type="dxa"/>
            </w:tcMar>
            <w:vAlign w:val="center"/>
          </w:tcPr>
          <w:p w:rsidR="00EF3EF2" w:rsidRPr="003A7764" w:rsidRDefault="00EF3EF2" w:rsidP="00A925C7">
            <w:pPr>
              <w:jc w:val="right"/>
              <w:rPr>
                <w:rFonts w:ascii="Century Gothic" w:hAnsi="Century Gothic" w:cs="Tahoma"/>
                <w:b/>
                <w:bCs/>
                <w:color w:val="44546A" w:themeColor="text2"/>
                <w:sz w:val="20"/>
                <w:szCs w:val="20"/>
              </w:rPr>
            </w:pPr>
            <w:r w:rsidRPr="003A7764">
              <w:rPr>
                <w:rFonts w:ascii="Century Gothic" w:hAnsi="Century Gothic" w:cs="Tahoma"/>
                <w:b/>
                <w:bCs/>
                <w:color w:val="44546A" w:themeColor="text2"/>
                <w:sz w:val="20"/>
                <w:szCs w:val="20"/>
              </w:rPr>
              <w:t>3</w:t>
            </w:r>
          </w:p>
        </w:tc>
      </w:tr>
      <w:tr w:rsidR="00EF3EF2" w:rsidRPr="003A7764" w:rsidTr="00A925C7">
        <w:trPr>
          <w:trHeight w:val="435"/>
        </w:trPr>
        <w:tc>
          <w:tcPr>
            <w:tcW w:w="567" w:type="dxa"/>
            <w:shd w:val="clear" w:color="auto" w:fill="auto"/>
            <w:noWrap/>
            <w:tcMar>
              <w:top w:w="0" w:type="dxa"/>
              <w:left w:w="70" w:type="dxa"/>
              <w:bottom w:w="0" w:type="dxa"/>
              <w:right w:w="70" w:type="dxa"/>
            </w:tcMar>
            <w:vAlign w:val="center"/>
          </w:tcPr>
          <w:p w:rsidR="00EF3EF2" w:rsidRPr="003A7764" w:rsidRDefault="00EF3EF2" w:rsidP="00A925C7">
            <w:pPr>
              <w:spacing w:after="0" w:line="240" w:lineRule="auto"/>
              <w:jc w:val="center"/>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19</w:t>
            </w:r>
          </w:p>
        </w:tc>
        <w:tc>
          <w:tcPr>
            <w:tcW w:w="7097" w:type="dxa"/>
            <w:shd w:val="clear" w:color="auto" w:fill="auto"/>
            <w:tcMar>
              <w:top w:w="0" w:type="dxa"/>
              <w:left w:w="70" w:type="dxa"/>
              <w:bottom w:w="0" w:type="dxa"/>
              <w:right w:w="70" w:type="dxa"/>
            </w:tcMar>
            <w:vAlign w:val="center"/>
            <w:hideMark/>
          </w:tcPr>
          <w:p w:rsidR="00EF3EF2" w:rsidRPr="003A7764" w:rsidRDefault="00EF3EF2" w:rsidP="00A925C7">
            <w:pPr>
              <w:spacing w:after="0" w:line="240" w:lineRule="auto"/>
              <w:rPr>
                <w:rFonts w:ascii="Century Gothic" w:eastAsia="Calibri" w:hAnsi="Century Gothic" w:cstheme="minorHAnsi"/>
                <w:color w:val="44546A" w:themeColor="text2"/>
                <w:sz w:val="20"/>
                <w:szCs w:val="20"/>
                <w:lang w:eastAsia="es-EC"/>
              </w:rPr>
            </w:pPr>
            <w:r w:rsidRPr="003A7764">
              <w:rPr>
                <w:rFonts w:ascii="Century Gothic" w:eastAsia="Calibri" w:hAnsi="Century Gothic" w:cstheme="minorHAnsi"/>
                <w:color w:val="44546A" w:themeColor="text2"/>
                <w:sz w:val="20"/>
                <w:szCs w:val="20"/>
                <w:lang w:eastAsia="es-EC"/>
              </w:rPr>
              <w:t>ACTUALIZACION Y MANTENIMIENTO DE LA BASE DE DATOS</w:t>
            </w:r>
          </w:p>
        </w:tc>
        <w:tc>
          <w:tcPr>
            <w:tcW w:w="1232" w:type="dxa"/>
            <w:shd w:val="clear" w:color="auto" w:fill="auto"/>
            <w:noWrap/>
            <w:tcMar>
              <w:top w:w="0" w:type="dxa"/>
              <w:left w:w="70" w:type="dxa"/>
              <w:bottom w:w="0" w:type="dxa"/>
              <w:right w:w="70" w:type="dxa"/>
            </w:tcMar>
            <w:vAlign w:val="center"/>
          </w:tcPr>
          <w:p w:rsidR="00EF3EF2" w:rsidRPr="003A7764" w:rsidRDefault="00EF3EF2" w:rsidP="00A925C7">
            <w:pPr>
              <w:jc w:val="right"/>
              <w:rPr>
                <w:rFonts w:ascii="Century Gothic" w:hAnsi="Century Gothic" w:cs="Tahoma"/>
                <w:b/>
                <w:bCs/>
                <w:color w:val="44546A" w:themeColor="text2"/>
                <w:sz w:val="20"/>
                <w:szCs w:val="20"/>
              </w:rPr>
            </w:pPr>
            <w:r w:rsidRPr="003A7764">
              <w:rPr>
                <w:rFonts w:ascii="Century Gothic" w:hAnsi="Century Gothic" w:cs="Tahoma"/>
                <w:b/>
                <w:bCs/>
                <w:color w:val="44546A" w:themeColor="text2"/>
                <w:sz w:val="20"/>
                <w:szCs w:val="20"/>
              </w:rPr>
              <w:t>650</w:t>
            </w:r>
          </w:p>
        </w:tc>
      </w:tr>
    </w:tbl>
    <w:p w:rsidR="00EF3EF2" w:rsidRPr="003A7764" w:rsidRDefault="00EF3EF2" w:rsidP="00EF3EF2">
      <w:pPr>
        <w:spacing w:after="0" w:line="360" w:lineRule="auto"/>
        <w:jc w:val="both"/>
        <w:rPr>
          <w:rFonts w:ascii="Century Gothic" w:hAnsi="Century Gothic" w:cstheme="minorHAnsi"/>
          <w:color w:val="44546A" w:themeColor="text2"/>
          <w:sz w:val="20"/>
          <w:szCs w:val="20"/>
          <w:lang w:val="es-MX"/>
        </w:rPr>
      </w:pPr>
    </w:p>
    <w:p w:rsidR="00EF3EF2" w:rsidRPr="001C6703" w:rsidRDefault="00EF3EF2" w:rsidP="00EF3EF2">
      <w:pPr>
        <w:spacing w:after="0" w:line="360" w:lineRule="auto"/>
        <w:jc w:val="both"/>
        <w:rPr>
          <w:rFonts w:ascii="Century Gothic" w:hAnsi="Century Gothic" w:cstheme="minorHAnsi"/>
          <w:b/>
          <w:color w:val="44546A" w:themeColor="text2"/>
          <w:sz w:val="20"/>
          <w:szCs w:val="20"/>
          <w:u w:val="single"/>
          <w:lang w:val="es-MX"/>
        </w:rPr>
      </w:pPr>
      <w:r w:rsidRPr="001C6703">
        <w:rPr>
          <w:rFonts w:ascii="Century Gothic" w:hAnsi="Century Gothic" w:cstheme="minorHAnsi"/>
          <w:b/>
          <w:color w:val="44546A" w:themeColor="text2"/>
          <w:sz w:val="20"/>
          <w:szCs w:val="20"/>
          <w:u w:val="single"/>
          <w:lang w:val="es-MX"/>
        </w:rPr>
        <w:t>DOCUMENTACIÓN  Y ARCHIVO</w:t>
      </w:r>
      <w:r>
        <w:rPr>
          <w:rFonts w:ascii="Century Gothic" w:hAnsi="Century Gothic" w:cstheme="minorHAnsi"/>
          <w:b/>
          <w:color w:val="44546A" w:themeColor="text2"/>
          <w:sz w:val="20"/>
          <w:szCs w:val="20"/>
          <w:u w:val="single"/>
          <w:lang w:val="es-MX"/>
        </w:rPr>
        <w:t>:</w:t>
      </w:r>
    </w:p>
    <w:p w:rsidR="00EF3EF2" w:rsidRPr="003A7764" w:rsidRDefault="00EF3EF2" w:rsidP="00EF3EF2">
      <w:pPr>
        <w:spacing w:after="0" w:line="360" w:lineRule="auto"/>
        <w:jc w:val="both"/>
        <w:rPr>
          <w:rFonts w:ascii="Century Gothic" w:hAnsi="Century Gothic" w:cstheme="minorHAnsi"/>
          <w:b/>
          <w:i/>
          <w:color w:val="44546A" w:themeColor="text2"/>
          <w:sz w:val="20"/>
          <w:szCs w:val="20"/>
          <w:lang w:val="es-MX"/>
        </w:rPr>
      </w:pPr>
      <w:r w:rsidRPr="00401BD8">
        <w:rPr>
          <w:rFonts w:ascii="Century Gothic" w:hAnsi="Century Gothic" w:cstheme="minorHAnsi"/>
          <w:b/>
          <w:color w:val="44546A" w:themeColor="text2"/>
          <w:sz w:val="20"/>
          <w:szCs w:val="20"/>
          <w:lang w:val="es-MX"/>
        </w:rPr>
        <w:t>Tabla 143</w:t>
      </w:r>
      <w:r w:rsidRPr="003A7764">
        <w:rPr>
          <w:rFonts w:ascii="Century Gothic" w:hAnsi="Century Gothic" w:cstheme="minorHAnsi"/>
          <w:b/>
          <w:i/>
          <w:color w:val="44546A" w:themeColor="text2"/>
          <w:sz w:val="20"/>
          <w:szCs w:val="20"/>
          <w:lang w:val="es-MX"/>
        </w:rPr>
        <w:t xml:space="preserve">.- </w:t>
      </w:r>
      <w:r w:rsidRPr="003A7764">
        <w:rPr>
          <w:rFonts w:ascii="Century Gothic" w:hAnsi="Century Gothic" w:cstheme="minorHAnsi"/>
          <w:color w:val="44546A" w:themeColor="text2"/>
          <w:sz w:val="20"/>
          <w:szCs w:val="20"/>
          <w:lang w:val="es-MX"/>
        </w:rPr>
        <w:t>Coloque el número de Actividades desarrolladas por Documentación  y Archivo -  Ambato:</w:t>
      </w:r>
    </w:p>
    <w:tbl>
      <w:tblPr>
        <w:tblW w:w="4071" w:type="pct"/>
        <w:jc w:val="center"/>
        <w:tblCellMar>
          <w:left w:w="70" w:type="dxa"/>
          <w:right w:w="70" w:type="dxa"/>
        </w:tblCellMar>
        <w:tblLook w:val="04A0" w:firstRow="1" w:lastRow="0" w:firstColumn="1" w:lastColumn="0" w:noHBand="0" w:noVBand="1"/>
      </w:tblPr>
      <w:tblGrid>
        <w:gridCol w:w="6546"/>
        <w:gridCol w:w="1456"/>
      </w:tblGrid>
      <w:tr w:rsidR="00EF3EF2" w:rsidRPr="003A7764" w:rsidTr="00A925C7">
        <w:trPr>
          <w:trHeight w:val="258"/>
          <w:jc w:val="center"/>
        </w:trPr>
        <w:tc>
          <w:tcPr>
            <w:tcW w:w="4090" w:type="pct"/>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hideMark/>
          </w:tcPr>
          <w:p w:rsidR="00EF3EF2" w:rsidRPr="003A7764" w:rsidRDefault="00EF3EF2" w:rsidP="00A925C7">
            <w:pPr>
              <w:spacing w:after="0" w:line="240" w:lineRule="auto"/>
              <w:jc w:val="center"/>
              <w:rPr>
                <w:rFonts w:ascii="Century Gothic" w:hAnsi="Century Gothic" w:cstheme="minorHAnsi"/>
                <w:b/>
                <w:color w:val="44546A" w:themeColor="text2"/>
                <w:sz w:val="20"/>
                <w:szCs w:val="20"/>
                <w:lang w:eastAsia="es-EC"/>
              </w:rPr>
            </w:pPr>
            <w:r w:rsidRPr="003A7764">
              <w:rPr>
                <w:rFonts w:ascii="Century Gothic" w:hAnsi="Century Gothic" w:cstheme="minorHAnsi"/>
                <w:b/>
                <w:color w:val="44546A" w:themeColor="text2"/>
                <w:sz w:val="20"/>
                <w:szCs w:val="20"/>
                <w:lang w:eastAsia="es-EC"/>
              </w:rPr>
              <w:t>ACTIVIDADES</w:t>
            </w:r>
          </w:p>
        </w:tc>
        <w:tc>
          <w:tcPr>
            <w:tcW w:w="910" w:type="pct"/>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rsidR="00EF3EF2" w:rsidRPr="003A7764" w:rsidRDefault="00EF3EF2" w:rsidP="00A925C7">
            <w:pPr>
              <w:spacing w:after="0" w:line="240" w:lineRule="auto"/>
              <w:jc w:val="center"/>
              <w:rPr>
                <w:rFonts w:ascii="Century Gothic" w:hAnsi="Century Gothic" w:cstheme="minorHAnsi"/>
                <w:b/>
                <w:color w:val="44546A" w:themeColor="text2"/>
                <w:sz w:val="20"/>
                <w:szCs w:val="20"/>
                <w:lang w:eastAsia="es-EC"/>
              </w:rPr>
            </w:pPr>
            <w:r w:rsidRPr="003A7764">
              <w:rPr>
                <w:rFonts w:ascii="Century Gothic" w:hAnsi="Century Gothic" w:cstheme="minorHAnsi"/>
                <w:b/>
                <w:color w:val="44546A" w:themeColor="text2"/>
                <w:sz w:val="20"/>
                <w:szCs w:val="20"/>
                <w:lang w:eastAsia="es-EC"/>
              </w:rPr>
              <w:t>NÚMERO</w:t>
            </w:r>
          </w:p>
        </w:tc>
      </w:tr>
      <w:tr w:rsidR="00EF3EF2" w:rsidRPr="003A7764" w:rsidTr="00A925C7">
        <w:trPr>
          <w:trHeight w:val="258"/>
          <w:jc w:val="center"/>
        </w:trPr>
        <w:tc>
          <w:tcPr>
            <w:tcW w:w="4090" w:type="pct"/>
            <w:tcBorders>
              <w:top w:val="nil"/>
              <w:left w:val="single" w:sz="4" w:space="0" w:color="auto"/>
              <w:bottom w:val="single" w:sz="4" w:space="0" w:color="auto"/>
              <w:right w:val="single" w:sz="4" w:space="0" w:color="auto"/>
            </w:tcBorders>
            <w:shd w:val="clear" w:color="auto" w:fill="auto"/>
            <w:noWrap/>
            <w:vAlign w:val="center"/>
            <w:hideMark/>
          </w:tcPr>
          <w:p w:rsidR="00EF3EF2" w:rsidRPr="003A7764" w:rsidRDefault="00EF3EF2" w:rsidP="00A925C7">
            <w:pPr>
              <w:spacing w:after="0" w:line="240" w:lineRule="auto"/>
              <w:rPr>
                <w:rFonts w:ascii="Century Gothic" w:hAnsi="Century Gothic" w:cstheme="minorHAnsi"/>
                <w:color w:val="44546A" w:themeColor="text2"/>
                <w:sz w:val="20"/>
                <w:szCs w:val="20"/>
                <w:lang w:val="es-MX" w:eastAsia="es-EC"/>
              </w:rPr>
            </w:pPr>
            <w:r w:rsidRPr="003A7764">
              <w:rPr>
                <w:rFonts w:ascii="Century Gothic" w:hAnsi="Century Gothic" w:cstheme="minorHAnsi"/>
                <w:color w:val="44546A" w:themeColor="text2"/>
                <w:sz w:val="20"/>
                <w:szCs w:val="20"/>
                <w:lang w:val="es-MX" w:eastAsia="es-EC"/>
              </w:rPr>
              <w:t xml:space="preserve">DIGITALIZAR DOCUMENTOS DE LA SECCIÓN GENERAL </w:t>
            </w:r>
          </w:p>
        </w:tc>
        <w:tc>
          <w:tcPr>
            <w:tcW w:w="910" w:type="pct"/>
            <w:tcBorders>
              <w:top w:val="nil"/>
              <w:left w:val="nil"/>
              <w:bottom w:val="single" w:sz="4" w:space="0" w:color="auto"/>
              <w:right w:val="single" w:sz="4" w:space="0" w:color="auto"/>
            </w:tcBorders>
            <w:shd w:val="clear" w:color="auto" w:fill="auto"/>
            <w:noWrap/>
            <w:vAlign w:val="center"/>
          </w:tcPr>
          <w:p w:rsidR="00EF3EF2" w:rsidRPr="003A7764" w:rsidRDefault="00EF3EF2" w:rsidP="00A925C7">
            <w:pPr>
              <w:jc w:val="right"/>
              <w:rPr>
                <w:rFonts w:ascii="Century Gothic" w:hAnsi="Century Gothic"/>
                <w:color w:val="44546A" w:themeColor="text2"/>
                <w:sz w:val="20"/>
                <w:szCs w:val="20"/>
              </w:rPr>
            </w:pPr>
            <w:r w:rsidRPr="003A7764">
              <w:rPr>
                <w:rFonts w:ascii="Century Gothic" w:hAnsi="Century Gothic"/>
                <w:color w:val="44546A" w:themeColor="text2"/>
                <w:sz w:val="20"/>
                <w:szCs w:val="20"/>
              </w:rPr>
              <w:t>7.286</w:t>
            </w:r>
          </w:p>
        </w:tc>
      </w:tr>
      <w:tr w:rsidR="00EF3EF2" w:rsidRPr="003A7764" w:rsidTr="00A925C7">
        <w:trPr>
          <w:trHeight w:val="258"/>
          <w:jc w:val="center"/>
        </w:trPr>
        <w:tc>
          <w:tcPr>
            <w:tcW w:w="4090" w:type="pct"/>
            <w:tcBorders>
              <w:top w:val="nil"/>
              <w:left w:val="single" w:sz="4" w:space="0" w:color="auto"/>
              <w:bottom w:val="single" w:sz="4" w:space="0" w:color="auto"/>
              <w:right w:val="single" w:sz="4" w:space="0" w:color="auto"/>
            </w:tcBorders>
            <w:shd w:val="clear" w:color="auto" w:fill="auto"/>
            <w:noWrap/>
            <w:vAlign w:val="center"/>
            <w:hideMark/>
          </w:tcPr>
          <w:p w:rsidR="00EF3EF2" w:rsidRPr="003A7764" w:rsidRDefault="00EF3EF2" w:rsidP="00A925C7">
            <w:pPr>
              <w:spacing w:after="0" w:line="240" w:lineRule="auto"/>
              <w:rPr>
                <w:rFonts w:ascii="Century Gothic" w:hAnsi="Century Gothic" w:cstheme="minorHAnsi"/>
                <w:color w:val="44546A" w:themeColor="text2"/>
                <w:sz w:val="20"/>
                <w:szCs w:val="20"/>
                <w:lang w:val="es-MX" w:eastAsia="es-EC"/>
              </w:rPr>
            </w:pPr>
            <w:r w:rsidRPr="003A7764">
              <w:rPr>
                <w:rFonts w:ascii="Century Gothic" w:hAnsi="Century Gothic" w:cstheme="minorHAnsi"/>
                <w:color w:val="44546A" w:themeColor="text2"/>
                <w:sz w:val="20"/>
                <w:szCs w:val="20"/>
                <w:lang w:val="es-MX" w:eastAsia="es-EC"/>
              </w:rPr>
              <w:t xml:space="preserve">DIGITALIZAR DOCUMENTOS DE LA SECCIÓN JURIDICA    </w:t>
            </w:r>
          </w:p>
        </w:tc>
        <w:tc>
          <w:tcPr>
            <w:tcW w:w="910" w:type="pct"/>
            <w:tcBorders>
              <w:top w:val="nil"/>
              <w:left w:val="nil"/>
              <w:bottom w:val="single" w:sz="4" w:space="0" w:color="auto"/>
              <w:right w:val="single" w:sz="4" w:space="0" w:color="auto"/>
            </w:tcBorders>
            <w:shd w:val="clear" w:color="auto" w:fill="auto"/>
            <w:noWrap/>
            <w:vAlign w:val="center"/>
          </w:tcPr>
          <w:p w:rsidR="00EF3EF2" w:rsidRPr="003A7764" w:rsidRDefault="00EF3EF2" w:rsidP="00A925C7">
            <w:pPr>
              <w:jc w:val="right"/>
              <w:rPr>
                <w:rFonts w:ascii="Century Gothic" w:hAnsi="Century Gothic"/>
                <w:color w:val="44546A" w:themeColor="text2"/>
                <w:sz w:val="20"/>
                <w:szCs w:val="20"/>
              </w:rPr>
            </w:pPr>
            <w:r w:rsidRPr="003A7764">
              <w:rPr>
                <w:rFonts w:ascii="Century Gothic" w:hAnsi="Century Gothic"/>
                <w:color w:val="44546A" w:themeColor="text2"/>
                <w:sz w:val="20"/>
                <w:szCs w:val="20"/>
              </w:rPr>
              <w:t>1.104</w:t>
            </w:r>
          </w:p>
        </w:tc>
      </w:tr>
      <w:tr w:rsidR="00EF3EF2" w:rsidRPr="003A7764" w:rsidTr="00A925C7">
        <w:trPr>
          <w:trHeight w:val="258"/>
          <w:jc w:val="center"/>
        </w:trPr>
        <w:tc>
          <w:tcPr>
            <w:tcW w:w="4090" w:type="pct"/>
            <w:tcBorders>
              <w:top w:val="nil"/>
              <w:left w:val="single" w:sz="4" w:space="0" w:color="auto"/>
              <w:bottom w:val="single" w:sz="4" w:space="0" w:color="auto"/>
              <w:right w:val="single" w:sz="4" w:space="0" w:color="auto"/>
            </w:tcBorders>
            <w:shd w:val="clear" w:color="auto" w:fill="auto"/>
            <w:noWrap/>
            <w:vAlign w:val="center"/>
            <w:hideMark/>
          </w:tcPr>
          <w:p w:rsidR="00EF3EF2" w:rsidRPr="003A7764" w:rsidRDefault="00EF3EF2" w:rsidP="00A925C7">
            <w:pPr>
              <w:spacing w:after="0" w:line="240" w:lineRule="auto"/>
              <w:rPr>
                <w:rFonts w:ascii="Century Gothic" w:hAnsi="Century Gothic" w:cstheme="minorHAnsi"/>
                <w:color w:val="44546A" w:themeColor="text2"/>
                <w:sz w:val="20"/>
                <w:szCs w:val="20"/>
                <w:lang w:val="es-MX" w:eastAsia="es-EC"/>
              </w:rPr>
            </w:pPr>
            <w:r w:rsidRPr="003A7764">
              <w:rPr>
                <w:rFonts w:ascii="Century Gothic" w:hAnsi="Century Gothic" w:cstheme="minorHAnsi"/>
                <w:color w:val="44546A" w:themeColor="text2"/>
                <w:sz w:val="20"/>
                <w:szCs w:val="20"/>
                <w:lang w:val="es-MX" w:eastAsia="es-EC"/>
              </w:rPr>
              <w:t xml:space="preserve">DIGITALIZAR DOCUMENTOS DE LA SECCIÓN ECONÓMICA </w:t>
            </w:r>
          </w:p>
        </w:tc>
        <w:tc>
          <w:tcPr>
            <w:tcW w:w="910" w:type="pct"/>
            <w:tcBorders>
              <w:top w:val="nil"/>
              <w:left w:val="nil"/>
              <w:bottom w:val="single" w:sz="4" w:space="0" w:color="auto"/>
              <w:right w:val="single" w:sz="4" w:space="0" w:color="auto"/>
            </w:tcBorders>
            <w:shd w:val="clear" w:color="auto" w:fill="auto"/>
            <w:noWrap/>
            <w:vAlign w:val="center"/>
          </w:tcPr>
          <w:p w:rsidR="00EF3EF2" w:rsidRPr="003A7764" w:rsidRDefault="00EF3EF2" w:rsidP="00A925C7">
            <w:pPr>
              <w:jc w:val="right"/>
              <w:rPr>
                <w:rFonts w:ascii="Century Gothic" w:hAnsi="Century Gothic"/>
                <w:color w:val="44546A" w:themeColor="text2"/>
                <w:sz w:val="20"/>
                <w:szCs w:val="20"/>
              </w:rPr>
            </w:pPr>
            <w:r w:rsidRPr="003A7764">
              <w:rPr>
                <w:rFonts w:ascii="Century Gothic" w:hAnsi="Century Gothic"/>
                <w:color w:val="44546A" w:themeColor="text2"/>
                <w:sz w:val="20"/>
                <w:szCs w:val="20"/>
              </w:rPr>
              <w:t xml:space="preserve">    122</w:t>
            </w:r>
          </w:p>
        </w:tc>
      </w:tr>
      <w:tr w:rsidR="00EF3EF2" w:rsidRPr="003A7764" w:rsidTr="00A925C7">
        <w:trPr>
          <w:trHeight w:val="258"/>
          <w:jc w:val="center"/>
        </w:trPr>
        <w:tc>
          <w:tcPr>
            <w:tcW w:w="4090" w:type="pct"/>
            <w:tcBorders>
              <w:top w:val="nil"/>
              <w:left w:val="single" w:sz="4" w:space="0" w:color="auto"/>
              <w:bottom w:val="single" w:sz="4" w:space="0" w:color="auto"/>
              <w:right w:val="single" w:sz="4" w:space="0" w:color="auto"/>
            </w:tcBorders>
            <w:shd w:val="clear" w:color="auto" w:fill="auto"/>
            <w:noWrap/>
            <w:vAlign w:val="center"/>
            <w:hideMark/>
          </w:tcPr>
          <w:p w:rsidR="00EF3EF2" w:rsidRPr="003A7764" w:rsidRDefault="00EF3EF2" w:rsidP="00A925C7">
            <w:pPr>
              <w:spacing w:after="0" w:line="240" w:lineRule="auto"/>
              <w:rPr>
                <w:rFonts w:ascii="Century Gothic" w:hAnsi="Century Gothic" w:cstheme="minorHAnsi"/>
                <w:color w:val="44546A" w:themeColor="text2"/>
                <w:sz w:val="20"/>
                <w:szCs w:val="20"/>
                <w:lang w:eastAsia="es-EC"/>
              </w:rPr>
            </w:pPr>
            <w:r w:rsidRPr="003A7764">
              <w:rPr>
                <w:rFonts w:ascii="Century Gothic" w:hAnsi="Century Gothic" w:cstheme="minorHAnsi"/>
                <w:color w:val="44546A" w:themeColor="text2"/>
                <w:sz w:val="20"/>
                <w:szCs w:val="20"/>
                <w:lang w:eastAsia="es-EC"/>
              </w:rPr>
              <w:t>CLASIFICAR DOCUMENTACIÓN</w:t>
            </w:r>
          </w:p>
        </w:tc>
        <w:tc>
          <w:tcPr>
            <w:tcW w:w="910" w:type="pct"/>
            <w:tcBorders>
              <w:top w:val="nil"/>
              <w:left w:val="nil"/>
              <w:bottom w:val="single" w:sz="4" w:space="0" w:color="auto"/>
              <w:right w:val="single" w:sz="4" w:space="0" w:color="auto"/>
            </w:tcBorders>
            <w:shd w:val="clear" w:color="auto" w:fill="auto"/>
            <w:noWrap/>
            <w:vAlign w:val="center"/>
          </w:tcPr>
          <w:p w:rsidR="00EF3EF2" w:rsidRPr="003A7764" w:rsidRDefault="00EF3EF2" w:rsidP="00A925C7">
            <w:pPr>
              <w:jc w:val="right"/>
              <w:rPr>
                <w:rFonts w:ascii="Century Gothic" w:hAnsi="Century Gothic"/>
                <w:color w:val="44546A" w:themeColor="text2"/>
                <w:sz w:val="20"/>
                <w:szCs w:val="20"/>
              </w:rPr>
            </w:pPr>
            <w:r w:rsidRPr="003A7764">
              <w:rPr>
                <w:rFonts w:ascii="Century Gothic" w:hAnsi="Century Gothic"/>
                <w:color w:val="44546A" w:themeColor="text2"/>
                <w:sz w:val="20"/>
                <w:szCs w:val="20"/>
              </w:rPr>
              <w:t>8.512</w:t>
            </w:r>
          </w:p>
        </w:tc>
      </w:tr>
      <w:tr w:rsidR="00EF3EF2" w:rsidRPr="003A7764" w:rsidTr="00A925C7">
        <w:trPr>
          <w:trHeight w:val="258"/>
          <w:jc w:val="center"/>
        </w:trPr>
        <w:tc>
          <w:tcPr>
            <w:tcW w:w="4090" w:type="pct"/>
            <w:tcBorders>
              <w:top w:val="nil"/>
              <w:left w:val="single" w:sz="4" w:space="0" w:color="auto"/>
              <w:bottom w:val="single" w:sz="4" w:space="0" w:color="auto"/>
              <w:right w:val="single" w:sz="4" w:space="0" w:color="auto"/>
            </w:tcBorders>
            <w:shd w:val="clear" w:color="auto" w:fill="auto"/>
            <w:noWrap/>
            <w:vAlign w:val="center"/>
            <w:hideMark/>
          </w:tcPr>
          <w:p w:rsidR="00EF3EF2" w:rsidRPr="003A7764" w:rsidRDefault="00EF3EF2" w:rsidP="00A925C7">
            <w:pPr>
              <w:spacing w:after="0" w:line="240" w:lineRule="auto"/>
              <w:rPr>
                <w:rFonts w:ascii="Century Gothic" w:hAnsi="Century Gothic" w:cstheme="minorHAnsi"/>
                <w:color w:val="44546A" w:themeColor="text2"/>
                <w:sz w:val="20"/>
                <w:szCs w:val="20"/>
                <w:lang w:eastAsia="es-EC"/>
              </w:rPr>
            </w:pPr>
            <w:r w:rsidRPr="003A7764">
              <w:rPr>
                <w:rFonts w:ascii="Century Gothic" w:hAnsi="Century Gothic" w:cstheme="minorHAnsi"/>
                <w:color w:val="44546A" w:themeColor="text2"/>
                <w:sz w:val="20"/>
                <w:szCs w:val="20"/>
                <w:lang w:eastAsia="es-EC"/>
              </w:rPr>
              <w:t>DEPURAR EXPEDIENTES HISTÓRICOS</w:t>
            </w:r>
          </w:p>
        </w:tc>
        <w:tc>
          <w:tcPr>
            <w:tcW w:w="910" w:type="pct"/>
            <w:tcBorders>
              <w:top w:val="nil"/>
              <w:left w:val="nil"/>
              <w:bottom w:val="single" w:sz="4" w:space="0" w:color="auto"/>
              <w:right w:val="single" w:sz="4" w:space="0" w:color="auto"/>
            </w:tcBorders>
            <w:shd w:val="clear" w:color="auto" w:fill="auto"/>
            <w:noWrap/>
            <w:vAlign w:val="center"/>
          </w:tcPr>
          <w:p w:rsidR="00EF3EF2" w:rsidRPr="003A7764" w:rsidRDefault="00EF3EF2" w:rsidP="00A925C7">
            <w:pPr>
              <w:jc w:val="right"/>
              <w:rPr>
                <w:rFonts w:ascii="Century Gothic" w:hAnsi="Century Gothic"/>
                <w:color w:val="44546A" w:themeColor="text2"/>
                <w:sz w:val="20"/>
                <w:szCs w:val="20"/>
              </w:rPr>
            </w:pPr>
            <w:r w:rsidRPr="003A7764">
              <w:rPr>
                <w:rFonts w:ascii="Century Gothic" w:hAnsi="Century Gothic"/>
                <w:color w:val="44546A" w:themeColor="text2"/>
                <w:sz w:val="20"/>
                <w:szCs w:val="20"/>
              </w:rPr>
              <w:t xml:space="preserve">      96</w:t>
            </w:r>
          </w:p>
        </w:tc>
      </w:tr>
    </w:tbl>
    <w:p w:rsidR="00EF3EF2" w:rsidRPr="003A7764" w:rsidRDefault="00EF3EF2" w:rsidP="00EF3EF2">
      <w:pPr>
        <w:spacing w:after="0" w:line="360" w:lineRule="auto"/>
        <w:jc w:val="both"/>
        <w:rPr>
          <w:rFonts w:ascii="Century Gothic" w:hAnsi="Century Gothic" w:cstheme="minorHAnsi"/>
          <w:color w:val="44546A" w:themeColor="text2"/>
          <w:sz w:val="20"/>
          <w:szCs w:val="20"/>
          <w:lang w:val="es-MX"/>
        </w:rPr>
      </w:pPr>
    </w:p>
    <w:p w:rsidR="009D1027" w:rsidRPr="00F33DCC" w:rsidRDefault="009D1027">
      <w:pPr>
        <w:spacing w:after="0" w:line="360" w:lineRule="auto"/>
        <w:jc w:val="both"/>
        <w:rPr>
          <w:rFonts w:cstheme="minorHAnsi"/>
          <w:sz w:val="24"/>
          <w:szCs w:val="24"/>
          <w:lang w:val="es-MX"/>
        </w:rPr>
      </w:pPr>
    </w:p>
    <w:sectPr w:rsidR="009D1027" w:rsidRPr="00F33DCC" w:rsidSect="009D1027">
      <w:headerReference w:type="default" r:id="rId36"/>
      <w:pgSz w:w="12240" w:h="15840"/>
      <w:pgMar w:top="567"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FC6" w:rsidRDefault="002C4FC6" w:rsidP="00775834">
      <w:pPr>
        <w:spacing w:after="0" w:line="240" w:lineRule="auto"/>
      </w:pPr>
      <w:r>
        <w:separator/>
      </w:r>
    </w:p>
  </w:endnote>
  <w:endnote w:type="continuationSeparator" w:id="0">
    <w:p w:rsidR="002C4FC6" w:rsidRDefault="002C4FC6" w:rsidP="00775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FC6" w:rsidRDefault="002C4FC6" w:rsidP="00775834">
      <w:pPr>
        <w:spacing w:after="0" w:line="240" w:lineRule="auto"/>
      </w:pPr>
      <w:r>
        <w:separator/>
      </w:r>
    </w:p>
  </w:footnote>
  <w:footnote w:type="continuationSeparator" w:id="0">
    <w:p w:rsidR="002C4FC6" w:rsidRDefault="002C4FC6" w:rsidP="007758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1F8" w:rsidRDefault="004641F8" w:rsidP="00775834">
    <w:pPr>
      <w:pStyle w:val="Encabezado"/>
    </w:pPr>
    <w:r>
      <w:t xml:space="preserve">                                                                                </w:t>
    </w:r>
    <w:r>
      <w:rPr>
        <w:noProof/>
        <w:lang w:eastAsia="es-EC"/>
      </w:rPr>
      <w:drawing>
        <wp:inline distT="0" distB="0" distL="0" distR="0" wp14:anchorId="63184FF3" wp14:editId="36C00A99">
          <wp:extent cx="5657850" cy="942975"/>
          <wp:effectExtent l="0" t="0" r="0" b="9525"/>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7850" cy="942975"/>
                  </a:xfrm>
                  <a:prstGeom prst="rect">
                    <a:avLst/>
                  </a:prstGeom>
                  <a:noFill/>
                  <a:ln>
                    <a:noFill/>
                  </a:ln>
                </pic:spPr>
              </pic:pic>
            </a:graphicData>
          </a:graphic>
        </wp:inline>
      </w:drawing>
    </w:r>
  </w:p>
  <w:p w:rsidR="004641F8" w:rsidRPr="00F916B7" w:rsidRDefault="004641F8" w:rsidP="00775834">
    <w:pPr>
      <w:pStyle w:val="Encabezado"/>
    </w:pPr>
  </w:p>
  <w:p w:rsidR="004641F8" w:rsidRDefault="004641F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D18F"/>
      </v:shape>
    </w:pict>
  </w:numPicBullet>
  <w:abstractNum w:abstractNumId="0">
    <w:nsid w:val="830FB24A"/>
    <w:multiLevelType w:val="hybridMultilevel"/>
    <w:tmpl w:val="9FFF753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16750A"/>
    <w:multiLevelType w:val="hybridMultilevel"/>
    <w:tmpl w:val="E618AAC2"/>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nsid w:val="0517688E"/>
    <w:multiLevelType w:val="hybridMultilevel"/>
    <w:tmpl w:val="97949DA4"/>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057047BA"/>
    <w:multiLevelType w:val="hybridMultilevel"/>
    <w:tmpl w:val="C2A4B140"/>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05967F9B"/>
    <w:multiLevelType w:val="hybridMultilevel"/>
    <w:tmpl w:val="1F4C11AC"/>
    <w:lvl w:ilvl="0" w:tplc="300A0019">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nsid w:val="082F25C8"/>
    <w:multiLevelType w:val="hybridMultilevel"/>
    <w:tmpl w:val="F7FC2C80"/>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nsid w:val="0877652C"/>
    <w:multiLevelType w:val="hybridMultilevel"/>
    <w:tmpl w:val="219808DA"/>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7">
    <w:nsid w:val="0B712127"/>
    <w:multiLevelType w:val="hybridMultilevel"/>
    <w:tmpl w:val="0E366DB0"/>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nsid w:val="0D2C0F96"/>
    <w:multiLevelType w:val="hybridMultilevel"/>
    <w:tmpl w:val="1C821BE0"/>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nsid w:val="0DDB4438"/>
    <w:multiLevelType w:val="hybridMultilevel"/>
    <w:tmpl w:val="9CDE600E"/>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0EA335D7"/>
    <w:multiLevelType w:val="hybridMultilevel"/>
    <w:tmpl w:val="8BAE3186"/>
    <w:lvl w:ilvl="0" w:tplc="EEFCC770">
      <w:start w:val="1"/>
      <w:numFmt w:val="decimal"/>
      <w:lvlText w:val="%1."/>
      <w:lvlJc w:val="left"/>
      <w:pPr>
        <w:ind w:left="720" w:hanging="360"/>
      </w:pPr>
      <w:rPr>
        <w:rFonts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nsid w:val="110D5F40"/>
    <w:multiLevelType w:val="hybridMultilevel"/>
    <w:tmpl w:val="18A61C1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nsid w:val="14E54E92"/>
    <w:multiLevelType w:val="hybridMultilevel"/>
    <w:tmpl w:val="94B2E6AA"/>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13">
    <w:nsid w:val="174E4156"/>
    <w:multiLevelType w:val="hybridMultilevel"/>
    <w:tmpl w:val="010C63D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4">
    <w:nsid w:val="17EF4FC7"/>
    <w:multiLevelType w:val="hybridMultilevel"/>
    <w:tmpl w:val="986857FA"/>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5">
    <w:nsid w:val="18C33960"/>
    <w:multiLevelType w:val="hybridMultilevel"/>
    <w:tmpl w:val="C540A5C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
    <w:nsid w:val="18E1318C"/>
    <w:multiLevelType w:val="hybridMultilevel"/>
    <w:tmpl w:val="40DCC4D2"/>
    <w:lvl w:ilvl="0" w:tplc="300A0001">
      <w:start w:val="1"/>
      <w:numFmt w:val="bullet"/>
      <w:lvlText w:val=""/>
      <w:lvlJc w:val="left"/>
      <w:pPr>
        <w:ind w:left="1512" w:hanging="360"/>
      </w:pPr>
      <w:rPr>
        <w:rFonts w:ascii="Symbol" w:hAnsi="Symbol" w:hint="default"/>
      </w:rPr>
    </w:lvl>
    <w:lvl w:ilvl="1" w:tplc="300A0003">
      <w:start w:val="1"/>
      <w:numFmt w:val="bullet"/>
      <w:lvlText w:val="o"/>
      <w:lvlJc w:val="left"/>
      <w:pPr>
        <w:ind w:left="2232" w:hanging="360"/>
      </w:pPr>
      <w:rPr>
        <w:rFonts w:ascii="Courier New" w:hAnsi="Courier New" w:cs="Courier New" w:hint="default"/>
      </w:rPr>
    </w:lvl>
    <w:lvl w:ilvl="2" w:tplc="300A0005">
      <w:start w:val="1"/>
      <w:numFmt w:val="bullet"/>
      <w:lvlText w:val=""/>
      <w:lvlJc w:val="left"/>
      <w:pPr>
        <w:ind w:left="2952" w:hanging="360"/>
      </w:pPr>
      <w:rPr>
        <w:rFonts w:ascii="Wingdings" w:hAnsi="Wingdings" w:hint="default"/>
      </w:rPr>
    </w:lvl>
    <w:lvl w:ilvl="3" w:tplc="300A0001">
      <w:start w:val="1"/>
      <w:numFmt w:val="bullet"/>
      <w:lvlText w:val=""/>
      <w:lvlJc w:val="left"/>
      <w:pPr>
        <w:ind w:left="3672" w:hanging="360"/>
      </w:pPr>
      <w:rPr>
        <w:rFonts w:ascii="Symbol" w:hAnsi="Symbol" w:hint="default"/>
      </w:rPr>
    </w:lvl>
    <w:lvl w:ilvl="4" w:tplc="300A0003">
      <w:start w:val="1"/>
      <w:numFmt w:val="bullet"/>
      <w:lvlText w:val="o"/>
      <w:lvlJc w:val="left"/>
      <w:pPr>
        <w:ind w:left="4392" w:hanging="360"/>
      </w:pPr>
      <w:rPr>
        <w:rFonts w:ascii="Courier New" w:hAnsi="Courier New" w:cs="Courier New" w:hint="default"/>
      </w:rPr>
    </w:lvl>
    <w:lvl w:ilvl="5" w:tplc="300A0005">
      <w:start w:val="1"/>
      <w:numFmt w:val="bullet"/>
      <w:lvlText w:val=""/>
      <w:lvlJc w:val="left"/>
      <w:pPr>
        <w:ind w:left="5112" w:hanging="360"/>
      </w:pPr>
      <w:rPr>
        <w:rFonts w:ascii="Wingdings" w:hAnsi="Wingdings" w:hint="default"/>
      </w:rPr>
    </w:lvl>
    <w:lvl w:ilvl="6" w:tplc="300A0001">
      <w:start w:val="1"/>
      <w:numFmt w:val="bullet"/>
      <w:lvlText w:val=""/>
      <w:lvlJc w:val="left"/>
      <w:pPr>
        <w:ind w:left="5832" w:hanging="360"/>
      </w:pPr>
      <w:rPr>
        <w:rFonts w:ascii="Symbol" w:hAnsi="Symbol" w:hint="default"/>
      </w:rPr>
    </w:lvl>
    <w:lvl w:ilvl="7" w:tplc="300A0003">
      <w:start w:val="1"/>
      <w:numFmt w:val="bullet"/>
      <w:lvlText w:val="o"/>
      <w:lvlJc w:val="left"/>
      <w:pPr>
        <w:ind w:left="6552" w:hanging="360"/>
      </w:pPr>
      <w:rPr>
        <w:rFonts w:ascii="Courier New" w:hAnsi="Courier New" w:cs="Courier New" w:hint="default"/>
      </w:rPr>
    </w:lvl>
    <w:lvl w:ilvl="8" w:tplc="300A0005">
      <w:start w:val="1"/>
      <w:numFmt w:val="bullet"/>
      <w:lvlText w:val=""/>
      <w:lvlJc w:val="left"/>
      <w:pPr>
        <w:ind w:left="7272" w:hanging="360"/>
      </w:pPr>
      <w:rPr>
        <w:rFonts w:ascii="Wingdings" w:hAnsi="Wingdings" w:hint="default"/>
      </w:rPr>
    </w:lvl>
  </w:abstractNum>
  <w:abstractNum w:abstractNumId="17">
    <w:nsid w:val="20E062D1"/>
    <w:multiLevelType w:val="hybridMultilevel"/>
    <w:tmpl w:val="785CCC6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8">
    <w:nsid w:val="22F30C8C"/>
    <w:multiLevelType w:val="hybridMultilevel"/>
    <w:tmpl w:val="58C2A446"/>
    <w:lvl w:ilvl="0" w:tplc="300A0007">
      <w:start w:val="1"/>
      <w:numFmt w:val="bullet"/>
      <w:lvlText w:val=""/>
      <w:lvlPicBulletId w:val="0"/>
      <w:lvlJc w:val="left"/>
      <w:pPr>
        <w:ind w:left="720" w:hanging="360"/>
      </w:pPr>
      <w:rPr>
        <w:rFonts w:ascii="Symbol" w:hAnsi="Symbol" w:hint="default"/>
      </w:rPr>
    </w:lvl>
    <w:lvl w:ilvl="1" w:tplc="95DC7DFA">
      <w:numFmt w:val="bullet"/>
      <w:lvlText w:val="-"/>
      <w:lvlJc w:val="left"/>
      <w:pPr>
        <w:ind w:left="1440" w:hanging="360"/>
      </w:pPr>
      <w:rPr>
        <w:rFonts w:ascii="Calibri" w:eastAsiaTheme="minorHAnsi" w:hAnsi="Calibri" w:cs="Calibri"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nsid w:val="272D115E"/>
    <w:multiLevelType w:val="hybridMultilevel"/>
    <w:tmpl w:val="D4569B86"/>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nsid w:val="27424CD3"/>
    <w:multiLevelType w:val="hybridMultilevel"/>
    <w:tmpl w:val="74346CC0"/>
    <w:lvl w:ilvl="0" w:tplc="300A0017">
      <w:start w:val="2"/>
      <w:numFmt w:val="lowerLetter"/>
      <w:lvlText w:val="%1)"/>
      <w:lvlJc w:val="left"/>
      <w:pPr>
        <w:ind w:left="720" w:hanging="360"/>
      </w:pPr>
      <w:rPr>
        <w:rFonts w:hint="default"/>
        <w:b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1">
    <w:nsid w:val="27837789"/>
    <w:multiLevelType w:val="hybridMultilevel"/>
    <w:tmpl w:val="1332AA18"/>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2">
    <w:nsid w:val="2AF06263"/>
    <w:multiLevelType w:val="hybridMultilevel"/>
    <w:tmpl w:val="CC28CBE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
    <w:nsid w:val="2D473FE8"/>
    <w:multiLevelType w:val="hybridMultilevel"/>
    <w:tmpl w:val="EE26A566"/>
    <w:lvl w:ilvl="0" w:tplc="30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32B20B3E"/>
    <w:multiLevelType w:val="hybridMultilevel"/>
    <w:tmpl w:val="AA3A00D0"/>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33811A3B"/>
    <w:multiLevelType w:val="hybridMultilevel"/>
    <w:tmpl w:val="F0720ACE"/>
    <w:lvl w:ilvl="0" w:tplc="300A0017">
      <w:start w:val="1"/>
      <w:numFmt w:val="lowerLetter"/>
      <w:lvlText w:val="%1)"/>
      <w:lvlJc w:val="left"/>
      <w:pPr>
        <w:ind w:left="720" w:hanging="360"/>
      </w:pPr>
      <w:rPr>
        <w:rFonts w:hint="default"/>
        <w:b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6">
    <w:nsid w:val="36441A84"/>
    <w:multiLevelType w:val="hybridMultilevel"/>
    <w:tmpl w:val="C69E4DC0"/>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7">
    <w:nsid w:val="38792C83"/>
    <w:multiLevelType w:val="hybridMultilevel"/>
    <w:tmpl w:val="54BAEFD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8">
    <w:nsid w:val="3A3A0679"/>
    <w:multiLevelType w:val="hybridMultilevel"/>
    <w:tmpl w:val="2F788368"/>
    <w:lvl w:ilvl="0" w:tplc="6248D904">
      <w:start w:val="1"/>
      <w:numFmt w:val="decimal"/>
      <w:lvlText w:val="%1."/>
      <w:lvlJc w:val="left"/>
      <w:pPr>
        <w:ind w:left="720" w:hanging="360"/>
      </w:pPr>
      <w:rPr>
        <w:rFonts w:asciiTheme="minorHAnsi" w:hAnsiTheme="minorHAnsi" w:cstheme="minorBidi" w:hint="default"/>
        <w:b/>
        <w:color w:val="auto"/>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9">
    <w:nsid w:val="3AA801EB"/>
    <w:multiLevelType w:val="hybridMultilevel"/>
    <w:tmpl w:val="D04CACF0"/>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0">
    <w:nsid w:val="3AF64052"/>
    <w:multiLevelType w:val="hybridMultilevel"/>
    <w:tmpl w:val="9066266E"/>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31">
    <w:nsid w:val="3C78751E"/>
    <w:multiLevelType w:val="hybridMultilevel"/>
    <w:tmpl w:val="A23A012A"/>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2">
    <w:nsid w:val="4799797C"/>
    <w:multiLevelType w:val="hybridMultilevel"/>
    <w:tmpl w:val="D7E03192"/>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33">
    <w:nsid w:val="487D14EF"/>
    <w:multiLevelType w:val="hybridMultilevel"/>
    <w:tmpl w:val="6EF87C20"/>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34">
    <w:nsid w:val="4FC74FD4"/>
    <w:multiLevelType w:val="hybridMultilevel"/>
    <w:tmpl w:val="A4108F3C"/>
    <w:lvl w:ilvl="0" w:tplc="4DEAA000">
      <w:start w:val="1"/>
      <w:numFmt w:val="lowerLetter"/>
      <w:lvlText w:val="%1)"/>
      <w:lvlJc w:val="left"/>
      <w:pPr>
        <w:ind w:left="1080" w:hanging="360"/>
      </w:pPr>
      <w:rPr>
        <w:rFonts w:hint="default"/>
        <w:sz w:val="22"/>
      </w:r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35">
    <w:nsid w:val="537B6FE6"/>
    <w:multiLevelType w:val="hybridMultilevel"/>
    <w:tmpl w:val="1AEE809C"/>
    <w:lvl w:ilvl="0" w:tplc="30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540B6D91"/>
    <w:multiLevelType w:val="hybridMultilevel"/>
    <w:tmpl w:val="2F788368"/>
    <w:lvl w:ilvl="0" w:tplc="6248D904">
      <w:start w:val="1"/>
      <w:numFmt w:val="decimal"/>
      <w:lvlText w:val="%1."/>
      <w:lvlJc w:val="left"/>
      <w:pPr>
        <w:ind w:left="720" w:hanging="360"/>
      </w:pPr>
      <w:rPr>
        <w:rFonts w:asciiTheme="minorHAnsi" w:hAnsiTheme="minorHAnsi" w:cstheme="minorBidi" w:hint="default"/>
        <w:b/>
        <w:color w:val="auto"/>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7">
    <w:nsid w:val="551D7A5B"/>
    <w:multiLevelType w:val="hybridMultilevel"/>
    <w:tmpl w:val="3E92B6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552B1EDA"/>
    <w:multiLevelType w:val="hybridMultilevel"/>
    <w:tmpl w:val="073E594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9">
    <w:nsid w:val="57D964EB"/>
    <w:multiLevelType w:val="hybridMultilevel"/>
    <w:tmpl w:val="C8061B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nsid w:val="588E798D"/>
    <w:multiLevelType w:val="hybridMultilevel"/>
    <w:tmpl w:val="D4DA6312"/>
    <w:lvl w:ilvl="0" w:tplc="30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596A0123"/>
    <w:multiLevelType w:val="hybridMultilevel"/>
    <w:tmpl w:val="7C7C1152"/>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42">
    <w:nsid w:val="5C335D29"/>
    <w:multiLevelType w:val="hybridMultilevel"/>
    <w:tmpl w:val="D29410E6"/>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3">
    <w:nsid w:val="5D5C5B6B"/>
    <w:multiLevelType w:val="hybridMultilevel"/>
    <w:tmpl w:val="7D8826D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4">
    <w:nsid w:val="60183E2A"/>
    <w:multiLevelType w:val="hybridMultilevel"/>
    <w:tmpl w:val="C9D8EA78"/>
    <w:lvl w:ilvl="0" w:tplc="5F444B22">
      <w:start w:val="1"/>
      <w:numFmt w:val="decimal"/>
      <w:lvlText w:val="%1."/>
      <w:lvlJc w:val="left"/>
      <w:pPr>
        <w:ind w:left="1636"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45">
    <w:nsid w:val="60F8580A"/>
    <w:multiLevelType w:val="hybridMultilevel"/>
    <w:tmpl w:val="9AC28F46"/>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46">
    <w:nsid w:val="61804262"/>
    <w:multiLevelType w:val="hybridMultilevel"/>
    <w:tmpl w:val="CB3C3A96"/>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47">
    <w:nsid w:val="63475B5B"/>
    <w:multiLevelType w:val="hybridMultilevel"/>
    <w:tmpl w:val="0548E23C"/>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48">
    <w:nsid w:val="66B32A2A"/>
    <w:multiLevelType w:val="hybridMultilevel"/>
    <w:tmpl w:val="A612A4A2"/>
    <w:lvl w:ilvl="0" w:tplc="0846AC82">
      <w:start w:val="1"/>
      <w:numFmt w:val="decimal"/>
      <w:lvlText w:val="%1."/>
      <w:lvlJc w:val="left"/>
      <w:pPr>
        <w:ind w:left="720" w:hanging="360"/>
      </w:pPr>
      <w:rPr>
        <w:rFonts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9">
    <w:nsid w:val="66E51AB7"/>
    <w:multiLevelType w:val="hybridMultilevel"/>
    <w:tmpl w:val="10341E56"/>
    <w:lvl w:ilvl="0" w:tplc="300A0009">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0">
    <w:nsid w:val="684E3B6F"/>
    <w:multiLevelType w:val="hybridMultilevel"/>
    <w:tmpl w:val="9EF0FD24"/>
    <w:lvl w:ilvl="0" w:tplc="300A0001">
      <w:start w:val="1"/>
      <w:numFmt w:val="bullet"/>
      <w:lvlText w:val=""/>
      <w:lvlJc w:val="left"/>
      <w:pPr>
        <w:ind w:left="812" w:hanging="360"/>
      </w:pPr>
      <w:rPr>
        <w:rFonts w:ascii="Symbol" w:hAnsi="Symbol" w:hint="default"/>
      </w:rPr>
    </w:lvl>
    <w:lvl w:ilvl="1" w:tplc="300A0003" w:tentative="1">
      <w:start w:val="1"/>
      <w:numFmt w:val="bullet"/>
      <w:lvlText w:val="o"/>
      <w:lvlJc w:val="left"/>
      <w:pPr>
        <w:ind w:left="1532" w:hanging="360"/>
      </w:pPr>
      <w:rPr>
        <w:rFonts w:ascii="Courier New" w:hAnsi="Courier New" w:cs="Courier New" w:hint="default"/>
      </w:rPr>
    </w:lvl>
    <w:lvl w:ilvl="2" w:tplc="300A0005" w:tentative="1">
      <w:start w:val="1"/>
      <w:numFmt w:val="bullet"/>
      <w:lvlText w:val=""/>
      <w:lvlJc w:val="left"/>
      <w:pPr>
        <w:ind w:left="2252" w:hanging="360"/>
      </w:pPr>
      <w:rPr>
        <w:rFonts w:ascii="Wingdings" w:hAnsi="Wingdings" w:hint="default"/>
      </w:rPr>
    </w:lvl>
    <w:lvl w:ilvl="3" w:tplc="300A0001" w:tentative="1">
      <w:start w:val="1"/>
      <w:numFmt w:val="bullet"/>
      <w:lvlText w:val=""/>
      <w:lvlJc w:val="left"/>
      <w:pPr>
        <w:ind w:left="2972" w:hanging="360"/>
      </w:pPr>
      <w:rPr>
        <w:rFonts w:ascii="Symbol" w:hAnsi="Symbol" w:hint="default"/>
      </w:rPr>
    </w:lvl>
    <w:lvl w:ilvl="4" w:tplc="300A0003" w:tentative="1">
      <w:start w:val="1"/>
      <w:numFmt w:val="bullet"/>
      <w:lvlText w:val="o"/>
      <w:lvlJc w:val="left"/>
      <w:pPr>
        <w:ind w:left="3692" w:hanging="360"/>
      </w:pPr>
      <w:rPr>
        <w:rFonts w:ascii="Courier New" w:hAnsi="Courier New" w:cs="Courier New" w:hint="default"/>
      </w:rPr>
    </w:lvl>
    <w:lvl w:ilvl="5" w:tplc="300A0005" w:tentative="1">
      <w:start w:val="1"/>
      <w:numFmt w:val="bullet"/>
      <w:lvlText w:val=""/>
      <w:lvlJc w:val="left"/>
      <w:pPr>
        <w:ind w:left="4412" w:hanging="360"/>
      </w:pPr>
      <w:rPr>
        <w:rFonts w:ascii="Wingdings" w:hAnsi="Wingdings" w:hint="default"/>
      </w:rPr>
    </w:lvl>
    <w:lvl w:ilvl="6" w:tplc="300A0001" w:tentative="1">
      <w:start w:val="1"/>
      <w:numFmt w:val="bullet"/>
      <w:lvlText w:val=""/>
      <w:lvlJc w:val="left"/>
      <w:pPr>
        <w:ind w:left="5132" w:hanging="360"/>
      </w:pPr>
      <w:rPr>
        <w:rFonts w:ascii="Symbol" w:hAnsi="Symbol" w:hint="default"/>
      </w:rPr>
    </w:lvl>
    <w:lvl w:ilvl="7" w:tplc="300A0003" w:tentative="1">
      <w:start w:val="1"/>
      <w:numFmt w:val="bullet"/>
      <w:lvlText w:val="o"/>
      <w:lvlJc w:val="left"/>
      <w:pPr>
        <w:ind w:left="5852" w:hanging="360"/>
      </w:pPr>
      <w:rPr>
        <w:rFonts w:ascii="Courier New" w:hAnsi="Courier New" w:cs="Courier New" w:hint="default"/>
      </w:rPr>
    </w:lvl>
    <w:lvl w:ilvl="8" w:tplc="300A0005" w:tentative="1">
      <w:start w:val="1"/>
      <w:numFmt w:val="bullet"/>
      <w:lvlText w:val=""/>
      <w:lvlJc w:val="left"/>
      <w:pPr>
        <w:ind w:left="6572" w:hanging="360"/>
      </w:pPr>
      <w:rPr>
        <w:rFonts w:ascii="Wingdings" w:hAnsi="Wingdings" w:hint="default"/>
      </w:rPr>
    </w:lvl>
  </w:abstractNum>
  <w:abstractNum w:abstractNumId="51">
    <w:nsid w:val="690D6181"/>
    <w:multiLevelType w:val="hybridMultilevel"/>
    <w:tmpl w:val="4F8C3052"/>
    <w:lvl w:ilvl="0" w:tplc="30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730716FF"/>
    <w:multiLevelType w:val="hybridMultilevel"/>
    <w:tmpl w:val="7E62DD9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nsid w:val="73637EAE"/>
    <w:multiLevelType w:val="hybridMultilevel"/>
    <w:tmpl w:val="2A52D01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4">
    <w:nsid w:val="748C7D3A"/>
    <w:multiLevelType w:val="hybridMultilevel"/>
    <w:tmpl w:val="DF647A82"/>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5">
    <w:nsid w:val="74CA30FC"/>
    <w:multiLevelType w:val="hybridMultilevel"/>
    <w:tmpl w:val="FB28F532"/>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6">
    <w:nsid w:val="76E21BF5"/>
    <w:multiLevelType w:val="hybridMultilevel"/>
    <w:tmpl w:val="989C1A66"/>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7">
    <w:nsid w:val="774033E9"/>
    <w:multiLevelType w:val="hybridMultilevel"/>
    <w:tmpl w:val="7D8826D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8">
    <w:nsid w:val="78594E18"/>
    <w:multiLevelType w:val="hybridMultilevel"/>
    <w:tmpl w:val="ACBEA51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9">
    <w:nsid w:val="7B2D3851"/>
    <w:multiLevelType w:val="hybridMultilevel"/>
    <w:tmpl w:val="65A8531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0">
    <w:nsid w:val="7D021C30"/>
    <w:multiLevelType w:val="hybridMultilevel"/>
    <w:tmpl w:val="299C987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1">
    <w:nsid w:val="7E36241B"/>
    <w:multiLevelType w:val="hybridMultilevel"/>
    <w:tmpl w:val="43D25436"/>
    <w:lvl w:ilvl="0" w:tplc="300A000F">
      <w:start w:val="1"/>
      <w:numFmt w:val="decimal"/>
      <w:lvlText w:val="%1."/>
      <w:lvlJc w:val="left"/>
      <w:pPr>
        <w:ind w:left="72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2">
    <w:nsid w:val="7EA26B1C"/>
    <w:multiLevelType w:val="hybridMultilevel"/>
    <w:tmpl w:val="D0087964"/>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num w:numId="1">
    <w:abstractNumId w:val="22"/>
  </w:num>
  <w:num w:numId="2">
    <w:abstractNumId w:val="61"/>
  </w:num>
  <w:num w:numId="3">
    <w:abstractNumId w:val="45"/>
  </w:num>
  <w:num w:numId="4">
    <w:abstractNumId w:val="34"/>
  </w:num>
  <w:num w:numId="5">
    <w:abstractNumId w:val="1"/>
  </w:num>
  <w:num w:numId="6">
    <w:abstractNumId w:val="5"/>
  </w:num>
  <w:num w:numId="7">
    <w:abstractNumId w:val="29"/>
  </w:num>
  <w:num w:numId="8">
    <w:abstractNumId w:val="20"/>
  </w:num>
  <w:num w:numId="9">
    <w:abstractNumId w:val="43"/>
  </w:num>
  <w:num w:numId="10">
    <w:abstractNumId w:val="38"/>
  </w:num>
  <w:num w:numId="11">
    <w:abstractNumId w:val="42"/>
  </w:num>
  <w:num w:numId="12">
    <w:abstractNumId w:val="13"/>
  </w:num>
  <w:num w:numId="13">
    <w:abstractNumId w:val="7"/>
  </w:num>
  <w:num w:numId="14">
    <w:abstractNumId w:val="9"/>
  </w:num>
  <w:num w:numId="15">
    <w:abstractNumId w:val="48"/>
  </w:num>
  <w:num w:numId="16">
    <w:abstractNumId w:val="36"/>
  </w:num>
  <w:num w:numId="17">
    <w:abstractNumId w:val="53"/>
  </w:num>
  <w:num w:numId="18">
    <w:abstractNumId w:val="28"/>
  </w:num>
  <w:num w:numId="19">
    <w:abstractNumId w:val="15"/>
  </w:num>
  <w:num w:numId="20">
    <w:abstractNumId w:val="19"/>
  </w:num>
  <w:num w:numId="21">
    <w:abstractNumId w:val="18"/>
  </w:num>
  <w:num w:numId="22">
    <w:abstractNumId w:val="8"/>
  </w:num>
  <w:num w:numId="23">
    <w:abstractNumId w:val="2"/>
  </w:num>
  <w:num w:numId="24">
    <w:abstractNumId w:val="54"/>
  </w:num>
  <w:num w:numId="25">
    <w:abstractNumId w:val="24"/>
  </w:num>
  <w:num w:numId="26">
    <w:abstractNumId w:val="31"/>
  </w:num>
  <w:num w:numId="27">
    <w:abstractNumId w:val="37"/>
  </w:num>
  <w:num w:numId="28">
    <w:abstractNumId w:val="39"/>
  </w:num>
  <w:num w:numId="29">
    <w:abstractNumId w:val="4"/>
  </w:num>
  <w:num w:numId="30">
    <w:abstractNumId w:val="16"/>
  </w:num>
  <w:num w:numId="31">
    <w:abstractNumId w:val="0"/>
  </w:num>
  <w:num w:numId="32">
    <w:abstractNumId w:val="23"/>
  </w:num>
  <w:num w:numId="33">
    <w:abstractNumId w:val="40"/>
  </w:num>
  <w:num w:numId="34">
    <w:abstractNumId w:val="58"/>
  </w:num>
  <w:num w:numId="35">
    <w:abstractNumId w:val="3"/>
  </w:num>
  <w:num w:numId="36">
    <w:abstractNumId w:val="56"/>
  </w:num>
  <w:num w:numId="37">
    <w:abstractNumId w:val="55"/>
  </w:num>
  <w:num w:numId="38">
    <w:abstractNumId w:val="47"/>
  </w:num>
  <w:num w:numId="39">
    <w:abstractNumId w:val="21"/>
  </w:num>
  <w:num w:numId="40">
    <w:abstractNumId w:val="46"/>
  </w:num>
  <w:num w:numId="41">
    <w:abstractNumId w:val="26"/>
  </w:num>
  <w:num w:numId="42">
    <w:abstractNumId w:val="14"/>
  </w:num>
  <w:num w:numId="43">
    <w:abstractNumId w:val="33"/>
  </w:num>
  <w:num w:numId="44">
    <w:abstractNumId w:val="41"/>
  </w:num>
  <w:num w:numId="45">
    <w:abstractNumId w:val="62"/>
  </w:num>
  <w:num w:numId="46">
    <w:abstractNumId w:val="32"/>
  </w:num>
  <w:num w:numId="47">
    <w:abstractNumId w:val="59"/>
  </w:num>
  <w:num w:numId="48">
    <w:abstractNumId w:val="27"/>
  </w:num>
  <w:num w:numId="49">
    <w:abstractNumId w:val="35"/>
  </w:num>
  <w:num w:numId="50">
    <w:abstractNumId w:val="17"/>
  </w:num>
  <w:num w:numId="51">
    <w:abstractNumId w:val="51"/>
  </w:num>
  <w:num w:numId="52">
    <w:abstractNumId w:val="49"/>
  </w:num>
  <w:num w:numId="53">
    <w:abstractNumId w:val="25"/>
  </w:num>
  <w:num w:numId="54">
    <w:abstractNumId w:val="12"/>
  </w:num>
  <w:num w:numId="55">
    <w:abstractNumId w:val="57"/>
  </w:num>
  <w:num w:numId="56">
    <w:abstractNumId w:val="10"/>
  </w:num>
  <w:num w:numId="57">
    <w:abstractNumId w:val="44"/>
  </w:num>
  <w:num w:numId="58">
    <w:abstractNumId w:val="52"/>
  </w:num>
  <w:num w:numId="59">
    <w:abstractNumId w:val="6"/>
  </w:num>
  <w:num w:numId="60">
    <w:abstractNumId w:val="30"/>
  </w:num>
  <w:num w:numId="61">
    <w:abstractNumId w:val="60"/>
  </w:num>
  <w:num w:numId="62">
    <w:abstractNumId w:val="11"/>
  </w:num>
  <w:num w:numId="63">
    <w:abstractNumId w:val="5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834"/>
    <w:rsid w:val="00002DA1"/>
    <w:rsid w:val="00002FA8"/>
    <w:rsid w:val="00003EF3"/>
    <w:rsid w:val="0000426D"/>
    <w:rsid w:val="00004FA4"/>
    <w:rsid w:val="0000567F"/>
    <w:rsid w:val="00006936"/>
    <w:rsid w:val="00006A21"/>
    <w:rsid w:val="000071D5"/>
    <w:rsid w:val="00007296"/>
    <w:rsid w:val="00007717"/>
    <w:rsid w:val="00013BCE"/>
    <w:rsid w:val="00015189"/>
    <w:rsid w:val="00015280"/>
    <w:rsid w:val="00016D3E"/>
    <w:rsid w:val="00017331"/>
    <w:rsid w:val="00022851"/>
    <w:rsid w:val="00024DBD"/>
    <w:rsid w:val="00031007"/>
    <w:rsid w:val="0003205A"/>
    <w:rsid w:val="000344F9"/>
    <w:rsid w:val="000348EE"/>
    <w:rsid w:val="00035254"/>
    <w:rsid w:val="000357D1"/>
    <w:rsid w:val="000366FD"/>
    <w:rsid w:val="000370BE"/>
    <w:rsid w:val="00037FE4"/>
    <w:rsid w:val="00041FA2"/>
    <w:rsid w:val="0004389D"/>
    <w:rsid w:val="00046722"/>
    <w:rsid w:val="00047DD2"/>
    <w:rsid w:val="00050AED"/>
    <w:rsid w:val="000527C1"/>
    <w:rsid w:val="00052960"/>
    <w:rsid w:val="00055DE5"/>
    <w:rsid w:val="000562A7"/>
    <w:rsid w:val="00056A5F"/>
    <w:rsid w:val="00063831"/>
    <w:rsid w:val="000675D2"/>
    <w:rsid w:val="00071BA8"/>
    <w:rsid w:val="00071E6C"/>
    <w:rsid w:val="0007281E"/>
    <w:rsid w:val="00072851"/>
    <w:rsid w:val="0007336C"/>
    <w:rsid w:val="00077F07"/>
    <w:rsid w:val="0008173B"/>
    <w:rsid w:val="00082B4B"/>
    <w:rsid w:val="000836E7"/>
    <w:rsid w:val="000837CC"/>
    <w:rsid w:val="00084008"/>
    <w:rsid w:val="00090C0B"/>
    <w:rsid w:val="00090E49"/>
    <w:rsid w:val="00093E53"/>
    <w:rsid w:val="000A27EE"/>
    <w:rsid w:val="000A3B93"/>
    <w:rsid w:val="000A58D4"/>
    <w:rsid w:val="000B5E45"/>
    <w:rsid w:val="000B619E"/>
    <w:rsid w:val="000B6622"/>
    <w:rsid w:val="000C4629"/>
    <w:rsid w:val="000C47EF"/>
    <w:rsid w:val="000C5BBB"/>
    <w:rsid w:val="000C7D31"/>
    <w:rsid w:val="000D0154"/>
    <w:rsid w:val="000D1A8C"/>
    <w:rsid w:val="000D3039"/>
    <w:rsid w:val="000D4256"/>
    <w:rsid w:val="000D7B5A"/>
    <w:rsid w:val="000E35AB"/>
    <w:rsid w:val="000E55F0"/>
    <w:rsid w:val="000F1281"/>
    <w:rsid w:val="000F22A4"/>
    <w:rsid w:val="000F3699"/>
    <w:rsid w:val="000F434A"/>
    <w:rsid w:val="000F5CE1"/>
    <w:rsid w:val="001030F9"/>
    <w:rsid w:val="001043F2"/>
    <w:rsid w:val="001130DE"/>
    <w:rsid w:val="00113164"/>
    <w:rsid w:val="00115AA8"/>
    <w:rsid w:val="00115D62"/>
    <w:rsid w:val="0011659B"/>
    <w:rsid w:val="00116DB9"/>
    <w:rsid w:val="00117C94"/>
    <w:rsid w:val="00126E48"/>
    <w:rsid w:val="001306C9"/>
    <w:rsid w:val="001317B3"/>
    <w:rsid w:val="001336B1"/>
    <w:rsid w:val="00133B4A"/>
    <w:rsid w:val="00135199"/>
    <w:rsid w:val="00135D2E"/>
    <w:rsid w:val="00137C69"/>
    <w:rsid w:val="001445F8"/>
    <w:rsid w:val="00146ADC"/>
    <w:rsid w:val="00147068"/>
    <w:rsid w:val="001471F6"/>
    <w:rsid w:val="00152897"/>
    <w:rsid w:val="00153BA6"/>
    <w:rsid w:val="00154DA8"/>
    <w:rsid w:val="001576FE"/>
    <w:rsid w:val="00160E4D"/>
    <w:rsid w:val="001619FE"/>
    <w:rsid w:val="0016223E"/>
    <w:rsid w:val="001700C8"/>
    <w:rsid w:val="00170BB9"/>
    <w:rsid w:val="00170D30"/>
    <w:rsid w:val="00173602"/>
    <w:rsid w:val="00174357"/>
    <w:rsid w:val="00176E2D"/>
    <w:rsid w:val="00177600"/>
    <w:rsid w:val="00177C8C"/>
    <w:rsid w:val="0018213F"/>
    <w:rsid w:val="00183249"/>
    <w:rsid w:val="00183305"/>
    <w:rsid w:val="0019494B"/>
    <w:rsid w:val="0019572C"/>
    <w:rsid w:val="001A385F"/>
    <w:rsid w:val="001B607D"/>
    <w:rsid w:val="001B7122"/>
    <w:rsid w:val="001B78F4"/>
    <w:rsid w:val="001B7D3B"/>
    <w:rsid w:val="001B7FF8"/>
    <w:rsid w:val="001C0351"/>
    <w:rsid w:val="001C043C"/>
    <w:rsid w:val="001C307D"/>
    <w:rsid w:val="001C67E9"/>
    <w:rsid w:val="001C6CE9"/>
    <w:rsid w:val="001D0710"/>
    <w:rsid w:val="001D1510"/>
    <w:rsid w:val="001D1618"/>
    <w:rsid w:val="001D20EF"/>
    <w:rsid w:val="001D2868"/>
    <w:rsid w:val="001D35BC"/>
    <w:rsid w:val="001D3731"/>
    <w:rsid w:val="001D4229"/>
    <w:rsid w:val="001D49C5"/>
    <w:rsid w:val="001D5AEB"/>
    <w:rsid w:val="001E3723"/>
    <w:rsid w:val="001F3DA6"/>
    <w:rsid w:val="001F558B"/>
    <w:rsid w:val="001F608B"/>
    <w:rsid w:val="00200D1C"/>
    <w:rsid w:val="002028F5"/>
    <w:rsid w:val="002047F5"/>
    <w:rsid w:val="0021043A"/>
    <w:rsid w:val="002108E9"/>
    <w:rsid w:val="00212142"/>
    <w:rsid w:val="00212CD0"/>
    <w:rsid w:val="002159F9"/>
    <w:rsid w:val="002220F8"/>
    <w:rsid w:val="00223BAE"/>
    <w:rsid w:val="002247A0"/>
    <w:rsid w:val="00227E7C"/>
    <w:rsid w:val="00233883"/>
    <w:rsid w:val="00237D9B"/>
    <w:rsid w:val="0024254A"/>
    <w:rsid w:val="00243FE2"/>
    <w:rsid w:val="00244E9C"/>
    <w:rsid w:val="002515B6"/>
    <w:rsid w:val="00251EFC"/>
    <w:rsid w:val="002525C5"/>
    <w:rsid w:val="0025304B"/>
    <w:rsid w:val="002531C7"/>
    <w:rsid w:val="002532B2"/>
    <w:rsid w:val="00254D00"/>
    <w:rsid w:val="00256F67"/>
    <w:rsid w:val="0026073D"/>
    <w:rsid w:val="0026275A"/>
    <w:rsid w:val="00262E73"/>
    <w:rsid w:val="00263927"/>
    <w:rsid w:val="002644E2"/>
    <w:rsid w:val="00264A84"/>
    <w:rsid w:val="002728EF"/>
    <w:rsid w:val="00272F44"/>
    <w:rsid w:val="00272F50"/>
    <w:rsid w:val="0028175B"/>
    <w:rsid w:val="00287026"/>
    <w:rsid w:val="0028708D"/>
    <w:rsid w:val="00287121"/>
    <w:rsid w:val="00287617"/>
    <w:rsid w:val="00287C8E"/>
    <w:rsid w:val="00290872"/>
    <w:rsid w:val="0029095B"/>
    <w:rsid w:val="00295257"/>
    <w:rsid w:val="00297E56"/>
    <w:rsid w:val="002A1D19"/>
    <w:rsid w:val="002A36E2"/>
    <w:rsid w:val="002A3BF8"/>
    <w:rsid w:val="002A48E0"/>
    <w:rsid w:val="002A6097"/>
    <w:rsid w:val="002A609E"/>
    <w:rsid w:val="002B2113"/>
    <w:rsid w:val="002B2AA7"/>
    <w:rsid w:val="002B2B3D"/>
    <w:rsid w:val="002B2C40"/>
    <w:rsid w:val="002B2D25"/>
    <w:rsid w:val="002B4786"/>
    <w:rsid w:val="002B66A0"/>
    <w:rsid w:val="002B7BB4"/>
    <w:rsid w:val="002C072B"/>
    <w:rsid w:val="002C12AC"/>
    <w:rsid w:val="002C23EC"/>
    <w:rsid w:val="002C2B6F"/>
    <w:rsid w:val="002C4FC6"/>
    <w:rsid w:val="002C5734"/>
    <w:rsid w:val="002D1E37"/>
    <w:rsid w:val="002D321B"/>
    <w:rsid w:val="002D41CA"/>
    <w:rsid w:val="002D752F"/>
    <w:rsid w:val="002E1576"/>
    <w:rsid w:val="002E42DF"/>
    <w:rsid w:val="002F2342"/>
    <w:rsid w:val="002F5E10"/>
    <w:rsid w:val="002F6D56"/>
    <w:rsid w:val="002F7E59"/>
    <w:rsid w:val="002F7EBF"/>
    <w:rsid w:val="0030045F"/>
    <w:rsid w:val="0030163C"/>
    <w:rsid w:val="00302083"/>
    <w:rsid w:val="00302781"/>
    <w:rsid w:val="00305CA1"/>
    <w:rsid w:val="003074FB"/>
    <w:rsid w:val="00307715"/>
    <w:rsid w:val="00312935"/>
    <w:rsid w:val="00312941"/>
    <w:rsid w:val="00314E8A"/>
    <w:rsid w:val="003162B5"/>
    <w:rsid w:val="00320C79"/>
    <w:rsid w:val="003214E7"/>
    <w:rsid w:val="00322629"/>
    <w:rsid w:val="003227EF"/>
    <w:rsid w:val="0032408F"/>
    <w:rsid w:val="003248B7"/>
    <w:rsid w:val="00324A04"/>
    <w:rsid w:val="00324E99"/>
    <w:rsid w:val="00327682"/>
    <w:rsid w:val="00327A5F"/>
    <w:rsid w:val="0033192E"/>
    <w:rsid w:val="00332765"/>
    <w:rsid w:val="0033311C"/>
    <w:rsid w:val="003344B6"/>
    <w:rsid w:val="00334D60"/>
    <w:rsid w:val="00341121"/>
    <w:rsid w:val="003416FD"/>
    <w:rsid w:val="003423B3"/>
    <w:rsid w:val="00343956"/>
    <w:rsid w:val="00343BBD"/>
    <w:rsid w:val="0034526B"/>
    <w:rsid w:val="003457A2"/>
    <w:rsid w:val="0034644C"/>
    <w:rsid w:val="00346C36"/>
    <w:rsid w:val="00346E3B"/>
    <w:rsid w:val="00347184"/>
    <w:rsid w:val="00350D24"/>
    <w:rsid w:val="003532E2"/>
    <w:rsid w:val="0035464A"/>
    <w:rsid w:val="00354B30"/>
    <w:rsid w:val="00355AC5"/>
    <w:rsid w:val="0035665C"/>
    <w:rsid w:val="0036021B"/>
    <w:rsid w:val="00361D59"/>
    <w:rsid w:val="0036618B"/>
    <w:rsid w:val="003738C6"/>
    <w:rsid w:val="0037435E"/>
    <w:rsid w:val="003750CC"/>
    <w:rsid w:val="0037711D"/>
    <w:rsid w:val="003774D1"/>
    <w:rsid w:val="0038044E"/>
    <w:rsid w:val="0038244C"/>
    <w:rsid w:val="00383288"/>
    <w:rsid w:val="003839EE"/>
    <w:rsid w:val="003847A5"/>
    <w:rsid w:val="00386551"/>
    <w:rsid w:val="0038729F"/>
    <w:rsid w:val="00387800"/>
    <w:rsid w:val="00393100"/>
    <w:rsid w:val="00393727"/>
    <w:rsid w:val="00393DA6"/>
    <w:rsid w:val="0039419B"/>
    <w:rsid w:val="0039447A"/>
    <w:rsid w:val="00395C90"/>
    <w:rsid w:val="0039694C"/>
    <w:rsid w:val="0039747A"/>
    <w:rsid w:val="00397EAA"/>
    <w:rsid w:val="003A1222"/>
    <w:rsid w:val="003A6D74"/>
    <w:rsid w:val="003B1838"/>
    <w:rsid w:val="003B3293"/>
    <w:rsid w:val="003B467E"/>
    <w:rsid w:val="003B4E58"/>
    <w:rsid w:val="003B50FF"/>
    <w:rsid w:val="003B535A"/>
    <w:rsid w:val="003B5D2A"/>
    <w:rsid w:val="003C047F"/>
    <w:rsid w:val="003C3777"/>
    <w:rsid w:val="003C5EE8"/>
    <w:rsid w:val="003D0D91"/>
    <w:rsid w:val="003D0DA3"/>
    <w:rsid w:val="003D0F4C"/>
    <w:rsid w:val="003D1935"/>
    <w:rsid w:val="003D2152"/>
    <w:rsid w:val="003D3631"/>
    <w:rsid w:val="003D4897"/>
    <w:rsid w:val="003D6D4B"/>
    <w:rsid w:val="003D740D"/>
    <w:rsid w:val="003E0048"/>
    <w:rsid w:val="003E4737"/>
    <w:rsid w:val="003E5F2F"/>
    <w:rsid w:val="003E6DED"/>
    <w:rsid w:val="003E7C74"/>
    <w:rsid w:val="003E7E13"/>
    <w:rsid w:val="003F10F9"/>
    <w:rsid w:val="003F4B51"/>
    <w:rsid w:val="003F552B"/>
    <w:rsid w:val="003F6474"/>
    <w:rsid w:val="0040039F"/>
    <w:rsid w:val="00400CCB"/>
    <w:rsid w:val="004016F9"/>
    <w:rsid w:val="004047A6"/>
    <w:rsid w:val="004079FB"/>
    <w:rsid w:val="004109DB"/>
    <w:rsid w:val="004114E8"/>
    <w:rsid w:val="00411D6C"/>
    <w:rsid w:val="00412855"/>
    <w:rsid w:val="00415DAC"/>
    <w:rsid w:val="00420CEC"/>
    <w:rsid w:val="00420EBF"/>
    <w:rsid w:val="00421418"/>
    <w:rsid w:val="00421656"/>
    <w:rsid w:val="00425794"/>
    <w:rsid w:val="00425F70"/>
    <w:rsid w:val="00426ADD"/>
    <w:rsid w:val="00426F77"/>
    <w:rsid w:val="0042706A"/>
    <w:rsid w:val="004276E1"/>
    <w:rsid w:val="00430B84"/>
    <w:rsid w:val="004321D4"/>
    <w:rsid w:val="00436757"/>
    <w:rsid w:val="004440B1"/>
    <w:rsid w:val="004475EC"/>
    <w:rsid w:val="00447635"/>
    <w:rsid w:val="0045300A"/>
    <w:rsid w:val="00456CF9"/>
    <w:rsid w:val="004572E9"/>
    <w:rsid w:val="004641F8"/>
    <w:rsid w:val="004647F2"/>
    <w:rsid w:val="004660FB"/>
    <w:rsid w:val="004773CA"/>
    <w:rsid w:val="0048330C"/>
    <w:rsid w:val="00484286"/>
    <w:rsid w:val="00484453"/>
    <w:rsid w:val="00485E40"/>
    <w:rsid w:val="00491372"/>
    <w:rsid w:val="00492020"/>
    <w:rsid w:val="00492AB0"/>
    <w:rsid w:val="004955D6"/>
    <w:rsid w:val="004A0ADB"/>
    <w:rsid w:val="004A3024"/>
    <w:rsid w:val="004B37E8"/>
    <w:rsid w:val="004B3915"/>
    <w:rsid w:val="004B486C"/>
    <w:rsid w:val="004B7201"/>
    <w:rsid w:val="004B74CE"/>
    <w:rsid w:val="004B761C"/>
    <w:rsid w:val="004C414B"/>
    <w:rsid w:val="004C4637"/>
    <w:rsid w:val="004C5AE6"/>
    <w:rsid w:val="004C6902"/>
    <w:rsid w:val="004C6C36"/>
    <w:rsid w:val="004C74D6"/>
    <w:rsid w:val="004D0AE0"/>
    <w:rsid w:val="004D2CBD"/>
    <w:rsid w:val="004D429F"/>
    <w:rsid w:val="004D5FDD"/>
    <w:rsid w:val="004D72C9"/>
    <w:rsid w:val="004E4034"/>
    <w:rsid w:val="004E4271"/>
    <w:rsid w:val="004E7370"/>
    <w:rsid w:val="004F01C7"/>
    <w:rsid w:val="004F096B"/>
    <w:rsid w:val="004F4754"/>
    <w:rsid w:val="004F5D96"/>
    <w:rsid w:val="004F6990"/>
    <w:rsid w:val="00501BDE"/>
    <w:rsid w:val="00501FA0"/>
    <w:rsid w:val="00505579"/>
    <w:rsid w:val="005060F7"/>
    <w:rsid w:val="00507303"/>
    <w:rsid w:val="0051080C"/>
    <w:rsid w:val="00511050"/>
    <w:rsid w:val="005131FD"/>
    <w:rsid w:val="005176A2"/>
    <w:rsid w:val="005209C8"/>
    <w:rsid w:val="00520C2F"/>
    <w:rsid w:val="005262D7"/>
    <w:rsid w:val="0052650A"/>
    <w:rsid w:val="00530396"/>
    <w:rsid w:val="005342D1"/>
    <w:rsid w:val="00534DA3"/>
    <w:rsid w:val="005411A5"/>
    <w:rsid w:val="00544200"/>
    <w:rsid w:val="00550C45"/>
    <w:rsid w:val="00553FE4"/>
    <w:rsid w:val="00555E2B"/>
    <w:rsid w:val="00556C91"/>
    <w:rsid w:val="00556EE7"/>
    <w:rsid w:val="00562389"/>
    <w:rsid w:val="0056239D"/>
    <w:rsid w:val="00566454"/>
    <w:rsid w:val="00576FDA"/>
    <w:rsid w:val="0057739B"/>
    <w:rsid w:val="0058073D"/>
    <w:rsid w:val="0058088C"/>
    <w:rsid w:val="00580B8B"/>
    <w:rsid w:val="0058186D"/>
    <w:rsid w:val="00582905"/>
    <w:rsid w:val="00583888"/>
    <w:rsid w:val="00583E2D"/>
    <w:rsid w:val="00584D61"/>
    <w:rsid w:val="00586608"/>
    <w:rsid w:val="00590489"/>
    <w:rsid w:val="0059058C"/>
    <w:rsid w:val="00592DF0"/>
    <w:rsid w:val="005947AC"/>
    <w:rsid w:val="005948C1"/>
    <w:rsid w:val="005967CB"/>
    <w:rsid w:val="00596E5B"/>
    <w:rsid w:val="005A2256"/>
    <w:rsid w:val="005A5F19"/>
    <w:rsid w:val="005A60F3"/>
    <w:rsid w:val="005A6C42"/>
    <w:rsid w:val="005B23CB"/>
    <w:rsid w:val="005B4179"/>
    <w:rsid w:val="005B488C"/>
    <w:rsid w:val="005B5CD8"/>
    <w:rsid w:val="005B68F7"/>
    <w:rsid w:val="005C0AD4"/>
    <w:rsid w:val="005C7585"/>
    <w:rsid w:val="005D0D9A"/>
    <w:rsid w:val="005D1800"/>
    <w:rsid w:val="005D19CF"/>
    <w:rsid w:val="005D4F5F"/>
    <w:rsid w:val="005D5BCD"/>
    <w:rsid w:val="005D6B2D"/>
    <w:rsid w:val="005E06C3"/>
    <w:rsid w:val="005E11C7"/>
    <w:rsid w:val="005E2A6A"/>
    <w:rsid w:val="005E34C5"/>
    <w:rsid w:val="005E597D"/>
    <w:rsid w:val="005E649E"/>
    <w:rsid w:val="005E7117"/>
    <w:rsid w:val="005E76B9"/>
    <w:rsid w:val="005F1A18"/>
    <w:rsid w:val="005F2DD7"/>
    <w:rsid w:val="005F3B7B"/>
    <w:rsid w:val="005F3C70"/>
    <w:rsid w:val="005F7078"/>
    <w:rsid w:val="005F728B"/>
    <w:rsid w:val="005F7677"/>
    <w:rsid w:val="006011C2"/>
    <w:rsid w:val="006017F0"/>
    <w:rsid w:val="00604193"/>
    <w:rsid w:val="00604CE9"/>
    <w:rsid w:val="00607330"/>
    <w:rsid w:val="006127DC"/>
    <w:rsid w:val="00615777"/>
    <w:rsid w:val="00615CFA"/>
    <w:rsid w:val="00620449"/>
    <w:rsid w:val="006225DA"/>
    <w:rsid w:val="00622D49"/>
    <w:rsid w:val="00623F10"/>
    <w:rsid w:val="0062750A"/>
    <w:rsid w:val="006275E9"/>
    <w:rsid w:val="006278FF"/>
    <w:rsid w:val="0063056E"/>
    <w:rsid w:val="00632D09"/>
    <w:rsid w:val="006345FD"/>
    <w:rsid w:val="00642D2E"/>
    <w:rsid w:val="00644287"/>
    <w:rsid w:val="006456CF"/>
    <w:rsid w:val="0064636D"/>
    <w:rsid w:val="00646B60"/>
    <w:rsid w:val="00646CD8"/>
    <w:rsid w:val="006510C1"/>
    <w:rsid w:val="0066173D"/>
    <w:rsid w:val="00662763"/>
    <w:rsid w:val="00663483"/>
    <w:rsid w:val="0067017F"/>
    <w:rsid w:val="00671BFC"/>
    <w:rsid w:val="00672930"/>
    <w:rsid w:val="00673651"/>
    <w:rsid w:val="00673D85"/>
    <w:rsid w:val="00674FD1"/>
    <w:rsid w:val="0067522E"/>
    <w:rsid w:val="00677960"/>
    <w:rsid w:val="00680D76"/>
    <w:rsid w:val="006819A5"/>
    <w:rsid w:val="00682DF0"/>
    <w:rsid w:val="00685EDE"/>
    <w:rsid w:val="00686F47"/>
    <w:rsid w:val="00691323"/>
    <w:rsid w:val="00691E28"/>
    <w:rsid w:val="00692EDB"/>
    <w:rsid w:val="006938CC"/>
    <w:rsid w:val="00695DA3"/>
    <w:rsid w:val="00696404"/>
    <w:rsid w:val="006965B8"/>
    <w:rsid w:val="00696C4F"/>
    <w:rsid w:val="0069740F"/>
    <w:rsid w:val="006A0E98"/>
    <w:rsid w:val="006A3DAA"/>
    <w:rsid w:val="006A5046"/>
    <w:rsid w:val="006A6907"/>
    <w:rsid w:val="006A6A4B"/>
    <w:rsid w:val="006A7C34"/>
    <w:rsid w:val="006B2677"/>
    <w:rsid w:val="006B2E8A"/>
    <w:rsid w:val="006B424F"/>
    <w:rsid w:val="006B549F"/>
    <w:rsid w:val="006B5D43"/>
    <w:rsid w:val="006C0A3B"/>
    <w:rsid w:val="006C0C2C"/>
    <w:rsid w:val="006C1116"/>
    <w:rsid w:val="006C487F"/>
    <w:rsid w:val="006C6432"/>
    <w:rsid w:val="006C78EA"/>
    <w:rsid w:val="006D008B"/>
    <w:rsid w:val="006D235D"/>
    <w:rsid w:val="006D4BCF"/>
    <w:rsid w:val="006D7EA8"/>
    <w:rsid w:val="006E0EC3"/>
    <w:rsid w:val="006E1488"/>
    <w:rsid w:val="006E163F"/>
    <w:rsid w:val="006E3F1B"/>
    <w:rsid w:val="006E6698"/>
    <w:rsid w:val="006E6C45"/>
    <w:rsid w:val="006E7BCF"/>
    <w:rsid w:val="006F15FC"/>
    <w:rsid w:val="006F3831"/>
    <w:rsid w:val="006F5AFD"/>
    <w:rsid w:val="006F66FD"/>
    <w:rsid w:val="006F6DCB"/>
    <w:rsid w:val="006F7250"/>
    <w:rsid w:val="00700EE2"/>
    <w:rsid w:val="00701A2E"/>
    <w:rsid w:val="00701CFD"/>
    <w:rsid w:val="007023B0"/>
    <w:rsid w:val="00702A63"/>
    <w:rsid w:val="00703F8F"/>
    <w:rsid w:val="00704228"/>
    <w:rsid w:val="00712429"/>
    <w:rsid w:val="00713E3E"/>
    <w:rsid w:val="00714515"/>
    <w:rsid w:val="00714B0B"/>
    <w:rsid w:val="00715516"/>
    <w:rsid w:val="00716A19"/>
    <w:rsid w:val="00716B34"/>
    <w:rsid w:val="00716FFF"/>
    <w:rsid w:val="00721904"/>
    <w:rsid w:val="00722C85"/>
    <w:rsid w:val="00723DC5"/>
    <w:rsid w:val="007245EA"/>
    <w:rsid w:val="00724DDB"/>
    <w:rsid w:val="00724E63"/>
    <w:rsid w:val="00727A5B"/>
    <w:rsid w:val="00732919"/>
    <w:rsid w:val="00735A24"/>
    <w:rsid w:val="00735FA6"/>
    <w:rsid w:val="007379B3"/>
    <w:rsid w:val="007502D2"/>
    <w:rsid w:val="007507CD"/>
    <w:rsid w:val="007517CA"/>
    <w:rsid w:val="00752481"/>
    <w:rsid w:val="00753978"/>
    <w:rsid w:val="00756D35"/>
    <w:rsid w:val="00763648"/>
    <w:rsid w:val="007636B4"/>
    <w:rsid w:val="007639D5"/>
    <w:rsid w:val="00767207"/>
    <w:rsid w:val="007706E4"/>
    <w:rsid w:val="00771AFD"/>
    <w:rsid w:val="007735A8"/>
    <w:rsid w:val="007755A1"/>
    <w:rsid w:val="00775834"/>
    <w:rsid w:val="00776D18"/>
    <w:rsid w:val="007774AA"/>
    <w:rsid w:val="007851E5"/>
    <w:rsid w:val="007866B4"/>
    <w:rsid w:val="00790693"/>
    <w:rsid w:val="007A0975"/>
    <w:rsid w:val="007A146F"/>
    <w:rsid w:val="007A1F56"/>
    <w:rsid w:val="007A253A"/>
    <w:rsid w:val="007A26A8"/>
    <w:rsid w:val="007A55BD"/>
    <w:rsid w:val="007A6E4B"/>
    <w:rsid w:val="007A7591"/>
    <w:rsid w:val="007B0362"/>
    <w:rsid w:val="007B0DFB"/>
    <w:rsid w:val="007B0FE9"/>
    <w:rsid w:val="007B112A"/>
    <w:rsid w:val="007B21FF"/>
    <w:rsid w:val="007B27E2"/>
    <w:rsid w:val="007B2B1B"/>
    <w:rsid w:val="007B2D24"/>
    <w:rsid w:val="007B3778"/>
    <w:rsid w:val="007B6550"/>
    <w:rsid w:val="007B655B"/>
    <w:rsid w:val="007C355C"/>
    <w:rsid w:val="007C4CB9"/>
    <w:rsid w:val="007C58F2"/>
    <w:rsid w:val="007C6729"/>
    <w:rsid w:val="007D01B3"/>
    <w:rsid w:val="007D0C69"/>
    <w:rsid w:val="007D25A1"/>
    <w:rsid w:val="007D3306"/>
    <w:rsid w:val="007D5369"/>
    <w:rsid w:val="007D6277"/>
    <w:rsid w:val="007D7D26"/>
    <w:rsid w:val="007E0194"/>
    <w:rsid w:val="007E47DA"/>
    <w:rsid w:val="007E66BF"/>
    <w:rsid w:val="007E7383"/>
    <w:rsid w:val="007F1A59"/>
    <w:rsid w:val="007F255D"/>
    <w:rsid w:val="007F3965"/>
    <w:rsid w:val="007F55AB"/>
    <w:rsid w:val="007F7843"/>
    <w:rsid w:val="008003D5"/>
    <w:rsid w:val="0080223D"/>
    <w:rsid w:val="00803238"/>
    <w:rsid w:val="00805A69"/>
    <w:rsid w:val="00806180"/>
    <w:rsid w:val="00811543"/>
    <w:rsid w:val="00813FD8"/>
    <w:rsid w:val="00815A23"/>
    <w:rsid w:val="0081740C"/>
    <w:rsid w:val="00821082"/>
    <w:rsid w:val="008213ED"/>
    <w:rsid w:val="00821AFA"/>
    <w:rsid w:val="00822532"/>
    <w:rsid w:val="00823B81"/>
    <w:rsid w:val="00825C86"/>
    <w:rsid w:val="0083137D"/>
    <w:rsid w:val="00831448"/>
    <w:rsid w:val="00831BF7"/>
    <w:rsid w:val="0083231E"/>
    <w:rsid w:val="00834409"/>
    <w:rsid w:val="00834B01"/>
    <w:rsid w:val="00835118"/>
    <w:rsid w:val="008371AE"/>
    <w:rsid w:val="0084026F"/>
    <w:rsid w:val="008408DC"/>
    <w:rsid w:val="00840DE0"/>
    <w:rsid w:val="0084193B"/>
    <w:rsid w:val="008424A8"/>
    <w:rsid w:val="00845566"/>
    <w:rsid w:val="00846682"/>
    <w:rsid w:val="008550E0"/>
    <w:rsid w:val="00856C7C"/>
    <w:rsid w:val="0086213C"/>
    <w:rsid w:val="008621D6"/>
    <w:rsid w:val="008646B6"/>
    <w:rsid w:val="00874127"/>
    <w:rsid w:val="00874AA2"/>
    <w:rsid w:val="00877849"/>
    <w:rsid w:val="00882EEA"/>
    <w:rsid w:val="00884D87"/>
    <w:rsid w:val="00884DAC"/>
    <w:rsid w:val="008853E8"/>
    <w:rsid w:val="0088571A"/>
    <w:rsid w:val="0088602D"/>
    <w:rsid w:val="00887E53"/>
    <w:rsid w:val="00890190"/>
    <w:rsid w:val="00890398"/>
    <w:rsid w:val="00890B23"/>
    <w:rsid w:val="00891F4F"/>
    <w:rsid w:val="008933EC"/>
    <w:rsid w:val="008933FF"/>
    <w:rsid w:val="00893A76"/>
    <w:rsid w:val="00893DCF"/>
    <w:rsid w:val="008A0EF1"/>
    <w:rsid w:val="008A1134"/>
    <w:rsid w:val="008A42EE"/>
    <w:rsid w:val="008B0662"/>
    <w:rsid w:val="008B239B"/>
    <w:rsid w:val="008B38FD"/>
    <w:rsid w:val="008B4A80"/>
    <w:rsid w:val="008B4FFA"/>
    <w:rsid w:val="008B5128"/>
    <w:rsid w:val="008B583F"/>
    <w:rsid w:val="008B5979"/>
    <w:rsid w:val="008B6054"/>
    <w:rsid w:val="008B61C7"/>
    <w:rsid w:val="008C3094"/>
    <w:rsid w:val="008C3873"/>
    <w:rsid w:val="008C42A2"/>
    <w:rsid w:val="008C73BE"/>
    <w:rsid w:val="008D2070"/>
    <w:rsid w:val="008D5217"/>
    <w:rsid w:val="008D697B"/>
    <w:rsid w:val="008D6FC1"/>
    <w:rsid w:val="008E1CA8"/>
    <w:rsid w:val="008E4D5D"/>
    <w:rsid w:val="008E4EAC"/>
    <w:rsid w:val="008E6BF0"/>
    <w:rsid w:val="008E7AC5"/>
    <w:rsid w:val="008E7C95"/>
    <w:rsid w:val="008F00E6"/>
    <w:rsid w:val="008F55EB"/>
    <w:rsid w:val="008F5806"/>
    <w:rsid w:val="008F59C6"/>
    <w:rsid w:val="008F5D66"/>
    <w:rsid w:val="008F5F16"/>
    <w:rsid w:val="008F6A1E"/>
    <w:rsid w:val="008F7A50"/>
    <w:rsid w:val="00900C18"/>
    <w:rsid w:val="00904465"/>
    <w:rsid w:val="0091218F"/>
    <w:rsid w:val="009143AB"/>
    <w:rsid w:val="00914554"/>
    <w:rsid w:val="00915147"/>
    <w:rsid w:val="00915A65"/>
    <w:rsid w:val="00916A01"/>
    <w:rsid w:val="009252CF"/>
    <w:rsid w:val="0092623F"/>
    <w:rsid w:val="00930646"/>
    <w:rsid w:val="00931938"/>
    <w:rsid w:val="0093194B"/>
    <w:rsid w:val="00931E65"/>
    <w:rsid w:val="00932952"/>
    <w:rsid w:val="009351F5"/>
    <w:rsid w:val="0093570D"/>
    <w:rsid w:val="00941976"/>
    <w:rsid w:val="00941CDF"/>
    <w:rsid w:val="009452ED"/>
    <w:rsid w:val="00951B6B"/>
    <w:rsid w:val="00951DCB"/>
    <w:rsid w:val="0095210C"/>
    <w:rsid w:val="00955218"/>
    <w:rsid w:val="00956320"/>
    <w:rsid w:val="00961DC5"/>
    <w:rsid w:val="00961F41"/>
    <w:rsid w:val="0096469F"/>
    <w:rsid w:val="009656AC"/>
    <w:rsid w:val="00965CE4"/>
    <w:rsid w:val="009671C7"/>
    <w:rsid w:val="00970862"/>
    <w:rsid w:val="00972824"/>
    <w:rsid w:val="00972B78"/>
    <w:rsid w:val="00972D25"/>
    <w:rsid w:val="0097533F"/>
    <w:rsid w:val="009754B7"/>
    <w:rsid w:val="009764DB"/>
    <w:rsid w:val="009772D1"/>
    <w:rsid w:val="009815B4"/>
    <w:rsid w:val="00982334"/>
    <w:rsid w:val="00991934"/>
    <w:rsid w:val="00993773"/>
    <w:rsid w:val="009944A8"/>
    <w:rsid w:val="0099453E"/>
    <w:rsid w:val="0099798F"/>
    <w:rsid w:val="009A73C9"/>
    <w:rsid w:val="009A7D8E"/>
    <w:rsid w:val="009B0145"/>
    <w:rsid w:val="009B15E8"/>
    <w:rsid w:val="009B25C5"/>
    <w:rsid w:val="009B587C"/>
    <w:rsid w:val="009C233B"/>
    <w:rsid w:val="009C31A4"/>
    <w:rsid w:val="009C4B9C"/>
    <w:rsid w:val="009C6C99"/>
    <w:rsid w:val="009C6E8E"/>
    <w:rsid w:val="009D1027"/>
    <w:rsid w:val="009D1694"/>
    <w:rsid w:val="009D1CFD"/>
    <w:rsid w:val="009D6408"/>
    <w:rsid w:val="009D71ED"/>
    <w:rsid w:val="009D7372"/>
    <w:rsid w:val="009E24F8"/>
    <w:rsid w:val="009E3024"/>
    <w:rsid w:val="009E4FB1"/>
    <w:rsid w:val="009E5C38"/>
    <w:rsid w:val="009E6B2D"/>
    <w:rsid w:val="009F04EC"/>
    <w:rsid w:val="009F2B4D"/>
    <w:rsid w:val="009F3722"/>
    <w:rsid w:val="009F3A71"/>
    <w:rsid w:val="009F532B"/>
    <w:rsid w:val="009F7920"/>
    <w:rsid w:val="009F7C77"/>
    <w:rsid w:val="00A033C1"/>
    <w:rsid w:val="00A04CC8"/>
    <w:rsid w:val="00A05F3B"/>
    <w:rsid w:val="00A06F51"/>
    <w:rsid w:val="00A10DC5"/>
    <w:rsid w:val="00A142BA"/>
    <w:rsid w:val="00A142D2"/>
    <w:rsid w:val="00A14C9D"/>
    <w:rsid w:val="00A165BF"/>
    <w:rsid w:val="00A206E2"/>
    <w:rsid w:val="00A20CBD"/>
    <w:rsid w:val="00A228BA"/>
    <w:rsid w:val="00A242BC"/>
    <w:rsid w:val="00A2475E"/>
    <w:rsid w:val="00A24856"/>
    <w:rsid w:val="00A2489F"/>
    <w:rsid w:val="00A26128"/>
    <w:rsid w:val="00A26475"/>
    <w:rsid w:val="00A265AA"/>
    <w:rsid w:val="00A3142D"/>
    <w:rsid w:val="00A319FC"/>
    <w:rsid w:val="00A34343"/>
    <w:rsid w:val="00A34744"/>
    <w:rsid w:val="00A347BA"/>
    <w:rsid w:val="00A366AE"/>
    <w:rsid w:val="00A3760C"/>
    <w:rsid w:val="00A3778A"/>
    <w:rsid w:val="00A41970"/>
    <w:rsid w:val="00A41ECB"/>
    <w:rsid w:val="00A421A0"/>
    <w:rsid w:val="00A449F3"/>
    <w:rsid w:val="00A45AD8"/>
    <w:rsid w:val="00A5089A"/>
    <w:rsid w:val="00A520AE"/>
    <w:rsid w:val="00A52352"/>
    <w:rsid w:val="00A531CE"/>
    <w:rsid w:val="00A54040"/>
    <w:rsid w:val="00A55DF2"/>
    <w:rsid w:val="00A560AF"/>
    <w:rsid w:val="00A60529"/>
    <w:rsid w:val="00A60B7D"/>
    <w:rsid w:val="00A60BC2"/>
    <w:rsid w:val="00A638E6"/>
    <w:rsid w:val="00A708E1"/>
    <w:rsid w:val="00A72C36"/>
    <w:rsid w:val="00A73520"/>
    <w:rsid w:val="00A74513"/>
    <w:rsid w:val="00A767F1"/>
    <w:rsid w:val="00A77AE2"/>
    <w:rsid w:val="00A80F58"/>
    <w:rsid w:val="00A81C39"/>
    <w:rsid w:val="00A8211B"/>
    <w:rsid w:val="00A84C82"/>
    <w:rsid w:val="00A877A8"/>
    <w:rsid w:val="00A90173"/>
    <w:rsid w:val="00A9125F"/>
    <w:rsid w:val="00A93883"/>
    <w:rsid w:val="00A945ED"/>
    <w:rsid w:val="00A948F9"/>
    <w:rsid w:val="00A94FAE"/>
    <w:rsid w:val="00A963DC"/>
    <w:rsid w:val="00AA08F4"/>
    <w:rsid w:val="00AA1A7B"/>
    <w:rsid w:val="00AA5BC1"/>
    <w:rsid w:val="00AA7F81"/>
    <w:rsid w:val="00AB01DF"/>
    <w:rsid w:val="00AB2F04"/>
    <w:rsid w:val="00AB34FA"/>
    <w:rsid w:val="00AB37F7"/>
    <w:rsid w:val="00AB3864"/>
    <w:rsid w:val="00AB6986"/>
    <w:rsid w:val="00AC0BE0"/>
    <w:rsid w:val="00AC175B"/>
    <w:rsid w:val="00AC1E8C"/>
    <w:rsid w:val="00AC2317"/>
    <w:rsid w:val="00AC251E"/>
    <w:rsid w:val="00AC2B5B"/>
    <w:rsid w:val="00AC5A05"/>
    <w:rsid w:val="00AC6FB1"/>
    <w:rsid w:val="00AC778F"/>
    <w:rsid w:val="00AD0B5F"/>
    <w:rsid w:val="00AD0DC4"/>
    <w:rsid w:val="00AD2C6C"/>
    <w:rsid w:val="00AD45F0"/>
    <w:rsid w:val="00AD5450"/>
    <w:rsid w:val="00AE16A4"/>
    <w:rsid w:val="00AE4845"/>
    <w:rsid w:val="00AE61CD"/>
    <w:rsid w:val="00AE62DD"/>
    <w:rsid w:val="00AF08F7"/>
    <w:rsid w:val="00AF124D"/>
    <w:rsid w:val="00AF4BA9"/>
    <w:rsid w:val="00AF56EC"/>
    <w:rsid w:val="00AF619C"/>
    <w:rsid w:val="00AF633E"/>
    <w:rsid w:val="00AF6AEB"/>
    <w:rsid w:val="00B00CB8"/>
    <w:rsid w:val="00B03217"/>
    <w:rsid w:val="00B0332C"/>
    <w:rsid w:val="00B03876"/>
    <w:rsid w:val="00B03A50"/>
    <w:rsid w:val="00B03FDA"/>
    <w:rsid w:val="00B04A81"/>
    <w:rsid w:val="00B0665D"/>
    <w:rsid w:val="00B1040D"/>
    <w:rsid w:val="00B13085"/>
    <w:rsid w:val="00B133DB"/>
    <w:rsid w:val="00B1668E"/>
    <w:rsid w:val="00B20E81"/>
    <w:rsid w:val="00B22564"/>
    <w:rsid w:val="00B23878"/>
    <w:rsid w:val="00B24910"/>
    <w:rsid w:val="00B2551F"/>
    <w:rsid w:val="00B3146A"/>
    <w:rsid w:val="00B32FA1"/>
    <w:rsid w:val="00B34FA7"/>
    <w:rsid w:val="00B35089"/>
    <w:rsid w:val="00B35618"/>
    <w:rsid w:val="00B40028"/>
    <w:rsid w:val="00B439C3"/>
    <w:rsid w:val="00B505A5"/>
    <w:rsid w:val="00B5172A"/>
    <w:rsid w:val="00B52501"/>
    <w:rsid w:val="00B528F9"/>
    <w:rsid w:val="00B52F10"/>
    <w:rsid w:val="00B532A5"/>
    <w:rsid w:val="00B61133"/>
    <w:rsid w:val="00B64253"/>
    <w:rsid w:val="00B645F8"/>
    <w:rsid w:val="00B64B11"/>
    <w:rsid w:val="00B66FD3"/>
    <w:rsid w:val="00B67036"/>
    <w:rsid w:val="00B70F60"/>
    <w:rsid w:val="00B71A6D"/>
    <w:rsid w:val="00B72BED"/>
    <w:rsid w:val="00B735DF"/>
    <w:rsid w:val="00B80BC2"/>
    <w:rsid w:val="00B86074"/>
    <w:rsid w:val="00B86319"/>
    <w:rsid w:val="00B86713"/>
    <w:rsid w:val="00B86A21"/>
    <w:rsid w:val="00B8735E"/>
    <w:rsid w:val="00B874E0"/>
    <w:rsid w:val="00B91B51"/>
    <w:rsid w:val="00BA082E"/>
    <w:rsid w:val="00BA0D09"/>
    <w:rsid w:val="00BA38D9"/>
    <w:rsid w:val="00BA3C2B"/>
    <w:rsid w:val="00BA47C5"/>
    <w:rsid w:val="00BA61E8"/>
    <w:rsid w:val="00BA7FD0"/>
    <w:rsid w:val="00BB1E1F"/>
    <w:rsid w:val="00BB319D"/>
    <w:rsid w:val="00BB7018"/>
    <w:rsid w:val="00BC2BEB"/>
    <w:rsid w:val="00BC317E"/>
    <w:rsid w:val="00BD0AD6"/>
    <w:rsid w:val="00BD33D5"/>
    <w:rsid w:val="00BD5F33"/>
    <w:rsid w:val="00BD62D4"/>
    <w:rsid w:val="00BD7C12"/>
    <w:rsid w:val="00BE039F"/>
    <w:rsid w:val="00BE0E58"/>
    <w:rsid w:val="00BE2066"/>
    <w:rsid w:val="00BE228D"/>
    <w:rsid w:val="00BE4352"/>
    <w:rsid w:val="00BE4FA7"/>
    <w:rsid w:val="00BE6BD0"/>
    <w:rsid w:val="00BE75C9"/>
    <w:rsid w:val="00BF0EDD"/>
    <w:rsid w:val="00BF503F"/>
    <w:rsid w:val="00BF7D9A"/>
    <w:rsid w:val="00C00630"/>
    <w:rsid w:val="00C01A11"/>
    <w:rsid w:val="00C025E7"/>
    <w:rsid w:val="00C04D76"/>
    <w:rsid w:val="00C07DFE"/>
    <w:rsid w:val="00C11367"/>
    <w:rsid w:val="00C11373"/>
    <w:rsid w:val="00C11962"/>
    <w:rsid w:val="00C153C9"/>
    <w:rsid w:val="00C20DAE"/>
    <w:rsid w:val="00C210B5"/>
    <w:rsid w:val="00C21E8A"/>
    <w:rsid w:val="00C22E00"/>
    <w:rsid w:val="00C25520"/>
    <w:rsid w:val="00C30C62"/>
    <w:rsid w:val="00C31C1B"/>
    <w:rsid w:val="00C326EC"/>
    <w:rsid w:val="00C34CAF"/>
    <w:rsid w:val="00C360B2"/>
    <w:rsid w:val="00C40E50"/>
    <w:rsid w:val="00C41A75"/>
    <w:rsid w:val="00C44BBB"/>
    <w:rsid w:val="00C47C62"/>
    <w:rsid w:val="00C47F84"/>
    <w:rsid w:val="00C50339"/>
    <w:rsid w:val="00C51955"/>
    <w:rsid w:val="00C54525"/>
    <w:rsid w:val="00C54D81"/>
    <w:rsid w:val="00C551B9"/>
    <w:rsid w:val="00C55791"/>
    <w:rsid w:val="00C5612A"/>
    <w:rsid w:val="00C56A7A"/>
    <w:rsid w:val="00C6318E"/>
    <w:rsid w:val="00C63C1E"/>
    <w:rsid w:val="00C64AD0"/>
    <w:rsid w:val="00C64E3B"/>
    <w:rsid w:val="00C66E01"/>
    <w:rsid w:val="00C72D5B"/>
    <w:rsid w:val="00C74FCF"/>
    <w:rsid w:val="00C764E2"/>
    <w:rsid w:val="00C804D0"/>
    <w:rsid w:val="00C81CFE"/>
    <w:rsid w:val="00C83149"/>
    <w:rsid w:val="00C8416F"/>
    <w:rsid w:val="00C85E04"/>
    <w:rsid w:val="00C86B82"/>
    <w:rsid w:val="00C90312"/>
    <w:rsid w:val="00C90F85"/>
    <w:rsid w:val="00C94910"/>
    <w:rsid w:val="00C95306"/>
    <w:rsid w:val="00C9751B"/>
    <w:rsid w:val="00C97E0B"/>
    <w:rsid w:val="00CA0C89"/>
    <w:rsid w:val="00CA2B7C"/>
    <w:rsid w:val="00CA5C6D"/>
    <w:rsid w:val="00CA67D9"/>
    <w:rsid w:val="00CA6D84"/>
    <w:rsid w:val="00CB722A"/>
    <w:rsid w:val="00CB7C58"/>
    <w:rsid w:val="00CC39C6"/>
    <w:rsid w:val="00CC7C39"/>
    <w:rsid w:val="00CD08B0"/>
    <w:rsid w:val="00CD1ACD"/>
    <w:rsid w:val="00CD3358"/>
    <w:rsid w:val="00CD480A"/>
    <w:rsid w:val="00CE1019"/>
    <w:rsid w:val="00CE12AD"/>
    <w:rsid w:val="00CE3F48"/>
    <w:rsid w:val="00CE5E7D"/>
    <w:rsid w:val="00CE7510"/>
    <w:rsid w:val="00CE7965"/>
    <w:rsid w:val="00CF145D"/>
    <w:rsid w:val="00CF4EFC"/>
    <w:rsid w:val="00CF51DE"/>
    <w:rsid w:val="00CF5627"/>
    <w:rsid w:val="00CF66A8"/>
    <w:rsid w:val="00D00E5A"/>
    <w:rsid w:val="00D012C6"/>
    <w:rsid w:val="00D01904"/>
    <w:rsid w:val="00D03A9E"/>
    <w:rsid w:val="00D042CD"/>
    <w:rsid w:val="00D043C3"/>
    <w:rsid w:val="00D07C32"/>
    <w:rsid w:val="00D10531"/>
    <w:rsid w:val="00D1128D"/>
    <w:rsid w:val="00D119E8"/>
    <w:rsid w:val="00D12920"/>
    <w:rsid w:val="00D1427D"/>
    <w:rsid w:val="00D15DE9"/>
    <w:rsid w:val="00D216AF"/>
    <w:rsid w:val="00D21EF7"/>
    <w:rsid w:val="00D2673C"/>
    <w:rsid w:val="00D276CC"/>
    <w:rsid w:val="00D2798F"/>
    <w:rsid w:val="00D27FDE"/>
    <w:rsid w:val="00D327CF"/>
    <w:rsid w:val="00D3611D"/>
    <w:rsid w:val="00D363F7"/>
    <w:rsid w:val="00D40C9D"/>
    <w:rsid w:val="00D41792"/>
    <w:rsid w:val="00D44625"/>
    <w:rsid w:val="00D44C42"/>
    <w:rsid w:val="00D45D95"/>
    <w:rsid w:val="00D4744B"/>
    <w:rsid w:val="00D50325"/>
    <w:rsid w:val="00D5759B"/>
    <w:rsid w:val="00D601A7"/>
    <w:rsid w:val="00D6286C"/>
    <w:rsid w:val="00D63F5D"/>
    <w:rsid w:val="00D65B9D"/>
    <w:rsid w:val="00D67919"/>
    <w:rsid w:val="00D70811"/>
    <w:rsid w:val="00D71DAF"/>
    <w:rsid w:val="00D759E9"/>
    <w:rsid w:val="00D75F6B"/>
    <w:rsid w:val="00D7694A"/>
    <w:rsid w:val="00D77749"/>
    <w:rsid w:val="00D80FC2"/>
    <w:rsid w:val="00D8259D"/>
    <w:rsid w:val="00D837EA"/>
    <w:rsid w:val="00D85E54"/>
    <w:rsid w:val="00D861EB"/>
    <w:rsid w:val="00D907DA"/>
    <w:rsid w:val="00D90BC4"/>
    <w:rsid w:val="00D914CF"/>
    <w:rsid w:val="00D94880"/>
    <w:rsid w:val="00D94A42"/>
    <w:rsid w:val="00D94B17"/>
    <w:rsid w:val="00D9589E"/>
    <w:rsid w:val="00DA051F"/>
    <w:rsid w:val="00DA12BD"/>
    <w:rsid w:val="00DA16E4"/>
    <w:rsid w:val="00DA325D"/>
    <w:rsid w:val="00DA3C63"/>
    <w:rsid w:val="00DA422C"/>
    <w:rsid w:val="00DA4664"/>
    <w:rsid w:val="00DA677C"/>
    <w:rsid w:val="00DB16BE"/>
    <w:rsid w:val="00DB3989"/>
    <w:rsid w:val="00DB40D8"/>
    <w:rsid w:val="00DB465A"/>
    <w:rsid w:val="00DB4ABC"/>
    <w:rsid w:val="00DB57CC"/>
    <w:rsid w:val="00DB629A"/>
    <w:rsid w:val="00DB6359"/>
    <w:rsid w:val="00DB68A0"/>
    <w:rsid w:val="00DC02F2"/>
    <w:rsid w:val="00DC4EC0"/>
    <w:rsid w:val="00DC611A"/>
    <w:rsid w:val="00DC73EF"/>
    <w:rsid w:val="00DD381F"/>
    <w:rsid w:val="00DD3840"/>
    <w:rsid w:val="00DD4DC1"/>
    <w:rsid w:val="00DD586C"/>
    <w:rsid w:val="00DE0891"/>
    <w:rsid w:val="00DE1B56"/>
    <w:rsid w:val="00DE21EF"/>
    <w:rsid w:val="00DE3863"/>
    <w:rsid w:val="00DE3A65"/>
    <w:rsid w:val="00DE6E25"/>
    <w:rsid w:val="00DF0E9A"/>
    <w:rsid w:val="00DF1671"/>
    <w:rsid w:val="00DF3909"/>
    <w:rsid w:val="00DF406F"/>
    <w:rsid w:val="00DF454B"/>
    <w:rsid w:val="00DF502A"/>
    <w:rsid w:val="00DF6837"/>
    <w:rsid w:val="00DF6CA4"/>
    <w:rsid w:val="00DF7C49"/>
    <w:rsid w:val="00E00F4C"/>
    <w:rsid w:val="00E0295C"/>
    <w:rsid w:val="00E02DD7"/>
    <w:rsid w:val="00E07B8B"/>
    <w:rsid w:val="00E106A6"/>
    <w:rsid w:val="00E1126C"/>
    <w:rsid w:val="00E1330C"/>
    <w:rsid w:val="00E14096"/>
    <w:rsid w:val="00E17557"/>
    <w:rsid w:val="00E178F3"/>
    <w:rsid w:val="00E20E86"/>
    <w:rsid w:val="00E2352C"/>
    <w:rsid w:val="00E24738"/>
    <w:rsid w:val="00E27236"/>
    <w:rsid w:val="00E30288"/>
    <w:rsid w:val="00E31392"/>
    <w:rsid w:val="00E324E5"/>
    <w:rsid w:val="00E32845"/>
    <w:rsid w:val="00E32B81"/>
    <w:rsid w:val="00E34F7A"/>
    <w:rsid w:val="00E35D3C"/>
    <w:rsid w:val="00E374D6"/>
    <w:rsid w:val="00E378D6"/>
    <w:rsid w:val="00E42569"/>
    <w:rsid w:val="00E43FF0"/>
    <w:rsid w:val="00E44E9E"/>
    <w:rsid w:val="00E456B6"/>
    <w:rsid w:val="00E4667E"/>
    <w:rsid w:val="00E5240B"/>
    <w:rsid w:val="00E528A2"/>
    <w:rsid w:val="00E600CE"/>
    <w:rsid w:val="00E60B57"/>
    <w:rsid w:val="00E63633"/>
    <w:rsid w:val="00E63EC4"/>
    <w:rsid w:val="00E66AC1"/>
    <w:rsid w:val="00E67BAF"/>
    <w:rsid w:val="00E71652"/>
    <w:rsid w:val="00E72202"/>
    <w:rsid w:val="00E764FD"/>
    <w:rsid w:val="00E768A7"/>
    <w:rsid w:val="00E76ED8"/>
    <w:rsid w:val="00E77069"/>
    <w:rsid w:val="00E77A8A"/>
    <w:rsid w:val="00E8083C"/>
    <w:rsid w:val="00E8173C"/>
    <w:rsid w:val="00E8277E"/>
    <w:rsid w:val="00E82B98"/>
    <w:rsid w:val="00E82FB0"/>
    <w:rsid w:val="00E83430"/>
    <w:rsid w:val="00E837A9"/>
    <w:rsid w:val="00E840EB"/>
    <w:rsid w:val="00E85F3B"/>
    <w:rsid w:val="00E86ED9"/>
    <w:rsid w:val="00E870C7"/>
    <w:rsid w:val="00E8753B"/>
    <w:rsid w:val="00E9154B"/>
    <w:rsid w:val="00E92B9A"/>
    <w:rsid w:val="00E961BC"/>
    <w:rsid w:val="00E974CB"/>
    <w:rsid w:val="00EA1074"/>
    <w:rsid w:val="00EA2BC2"/>
    <w:rsid w:val="00EA553B"/>
    <w:rsid w:val="00EA5990"/>
    <w:rsid w:val="00EA7592"/>
    <w:rsid w:val="00EA7905"/>
    <w:rsid w:val="00EB025B"/>
    <w:rsid w:val="00EB0713"/>
    <w:rsid w:val="00EB0BAF"/>
    <w:rsid w:val="00EB25A8"/>
    <w:rsid w:val="00EB3039"/>
    <w:rsid w:val="00EB3A06"/>
    <w:rsid w:val="00EB4230"/>
    <w:rsid w:val="00EB52B5"/>
    <w:rsid w:val="00EB6B26"/>
    <w:rsid w:val="00EB6FD9"/>
    <w:rsid w:val="00EC250D"/>
    <w:rsid w:val="00EC525F"/>
    <w:rsid w:val="00EC582A"/>
    <w:rsid w:val="00EC77B8"/>
    <w:rsid w:val="00EC7DD5"/>
    <w:rsid w:val="00ED0330"/>
    <w:rsid w:val="00ED2FEA"/>
    <w:rsid w:val="00ED2FEF"/>
    <w:rsid w:val="00ED4215"/>
    <w:rsid w:val="00ED4EA7"/>
    <w:rsid w:val="00ED7A43"/>
    <w:rsid w:val="00EE2719"/>
    <w:rsid w:val="00EE4B98"/>
    <w:rsid w:val="00EE5128"/>
    <w:rsid w:val="00EE55EE"/>
    <w:rsid w:val="00EE6A8B"/>
    <w:rsid w:val="00EE74DF"/>
    <w:rsid w:val="00EF30C0"/>
    <w:rsid w:val="00EF37D4"/>
    <w:rsid w:val="00EF3D05"/>
    <w:rsid w:val="00EF3EF2"/>
    <w:rsid w:val="00EF4D84"/>
    <w:rsid w:val="00EF6077"/>
    <w:rsid w:val="00F001AD"/>
    <w:rsid w:val="00F00E76"/>
    <w:rsid w:val="00F01ADC"/>
    <w:rsid w:val="00F0200A"/>
    <w:rsid w:val="00F03DE3"/>
    <w:rsid w:val="00F03F02"/>
    <w:rsid w:val="00F04469"/>
    <w:rsid w:val="00F04A52"/>
    <w:rsid w:val="00F10472"/>
    <w:rsid w:val="00F11CC4"/>
    <w:rsid w:val="00F14B16"/>
    <w:rsid w:val="00F15481"/>
    <w:rsid w:val="00F158F3"/>
    <w:rsid w:val="00F160AA"/>
    <w:rsid w:val="00F237C5"/>
    <w:rsid w:val="00F25580"/>
    <w:rsid w:val="00F25B6B"/>
    <w:rsid w:val="00F305FD"/>
    <w:rsid w:val="00F32499"/>
    <w:rsid w:val="00F3517F"/>
    <w:rsid w:val="00F36F69"/>
    <w:rsid w:val="00F3780A"/>
    <w:rsid w:val="00F37EE7"/>
    <w:rsid w:val="00F402A9"/>
    <w:rsid w:val="00F406B1"/>
    <w:rsid w:val="00F40C64"/>
    <w:rsid w:val="00F41355"/>
    <w:rsid w:val="00F41AFE"/>
    <w:rsid w:val="00F4232F"/>
    <w:rsid w:val="00F42414"/>
    <w:rsid w:val="00F427BF"/>
    <w:rsid w:val="00F4541D"/>
    <w:rsid w:val="00F51B79"/>
    <w:rsid w:val="00F521FC"/>
    <w:rsid w:val="00F55290"/>
    <w:rsid w:val="00F55C6A"/>
    <w:rsid w:val="00F560A4"/>
    <w:rsid w:val="00F6009F"/>
    <w:rsid w:val="00F61A2C"/>
    <w:rsid w:val="00F6210B"/>
    <w:rsid w:val="00F638DF"/>
    <w:rsid w:val="00F6460C"/>
    <w:rsid w:val="00F64681"/>
    <w:rsid w:val="00F679C3"/>
    <w:rsid w:val="00F67EAD"/>
    <w:rsid w:val="00F721F6"/>
    <w:rsid w:val="00F72C44"/>
    <w:rsid w:val="00F74EC1"/>
    <w:rsid w:val="00F812FF"/>
    <w:rsid w:val="00F81CD9"/>
    <w:rsid w:val="00F85B6A"/>
    <w:rsid w:val="00F8650B"/>
    <w:rsid w:val="00F86F91"/>
    <w:rsid w:val="00F8777A"/>
    <w:rsid w:val="00F87BA2"/>
    <w:rsid w:val="00F90E2D"/>
    <w:rsid w:val="00F91602"/>
    <w:rsid w:val="00F926E7"/>
    <w:rsid w:val="00F928A1"/>
    <w:rsid w:val="00F97953"/>
    <w:rsid w:val="00FA03FE"/>
    <w:rsid w:val="00FA2410"/>
    <w:rsid w:val="00FA5ACC"/>
    <w:rsid w:val="00FA69AA"/>
    <w:rsid w:val="00FA7415"/>
    <w:rsid w:val="00FB039B"/>
    <w:rsid w:val="00FB17C2"/>
    <w:rsid w:val="00FB1870"/>
    <w:rsid w:val="00FB1F52"/>
    <w:rsid w:val="00FB3881"/>
    <w:rsid w:val="00FB3C86"/>
    <w:rsid w:val="00FB3CC2"/>
    <w:rsid w:val="00FB4316"/>
    <w:rsid w:val="00FB6BE6"/>
    <w:rsid w:val="00FC09FE"/>
    <w:rsid w:val="00FC50BA"/>
    <w:rsid w:val="00FD04EF"/>
    <w:rsid w:val="00FD0966"/>
    <w:rsid w:val="00FD69E2"/>
    <w:rsid w:val="00FD733C"/>
    <w:rsid w:val="00FD78D9"/>
    <w:rsid w:val="00FE18AD"/>
    <w:rsid w:val="00FE4861"/>
    <w:rsid w:val="00FE523E"/>
    <w:rsid w:val="00FF1211"/>
    <w:rsid w:val="00FF1CC8"/>
    <w:rsid w:val="00FF2810"/>
    <w:rsid w:val="00FF61B5"/>
    <w:rsid w:val="00FF626C"/>
    <w:rsid w:val="00FF6C6F"/>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6F"/>
  </w:style>
  <w:style w:type="paragraph" w:styleId="Ttulo2">
    <w:name w:val="heading 2"/>
    <w:basedOn w:val="Normal"/>
    <w:next w:val="Normal"/>
    <w:link w:val="Ttulo2Car"/>
    <w:uiPriority w:val="9"/>
    <w:unhideWhenUsed/>
    <w:qFormat/>
    <w:rsid w:val="00A449F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2C12AC"/>
    <w:pPr>
      <w:keepNext/>
      <w:keepLines/>
      <w:spacing w:before="200" w:after="0" w:line="240" w:lineRule="auto"/>
      <w:outlineLvl w:val="2"/>
    </w:pPr>
    <w:rPr>
      <w:rFonts w:asciiTheme="majorHAnsi" w:eastAsiaTheme="majorEastAsia" w:hAnsiTheme="majorHAnsi" w:cstheme="majorBidi"/>
      <w:b/>
      <w:bCs/>
      <w:color w:val="5B9BD5" w:themeColor="accent1"/>
      <w:sz w:val="24"/>
      <w:szCs w:val="24"/>
      <w:lang w:val="en-US" w:eastAsia="es-ES"/>
    </w:rPr>
  </w:style>
  <w:style w:type="paragraph" w:styleId="Ttulo4">
    <w:name w:val="heading 4"/>
    <w:basedOn w:val="Normal"/>
    <w:next w:val="Normal"/>
    <w:link w:val="Ttulo4Car"/>
    <w:uiPriority w:val="9"/>
    <w:semiHidden/>
    <w:unhideWhenUsed/>
    <w:qFormat/>
    <w:rsid w:val="00484286"/>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7583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75834"/>
  </w:style>
  <w:style w:type="paragraph" w:styleId="Piedepgina">
    <w:name w:val="footer"/>
    <w:basedOn w:val="Normal"/>
    <w:link w:val="PiedepginaCar"/>
    <w:uiPriority w:val="99"/>
    <w:unhideWhenUsed/>
    <w:rsid w:val="0077583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75834"/>
  </w:style>
  <w:style w:type="paragraph" w:styleId="Textodeglobo">
    <w:name w:val="Balloon Text"/>
    <w:basedOn w:val="Normal"/>
    <w:link w:val="TextodegloboCar"/>
    <w:uiPriority w:val="99"/>
    <w:semiHidden/>
    <w:unhideWhenUsed/>
    <w:rsid w:val="0077583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5834"/>
    <w:rPr>
      <w:rFonts w:ascii="Tahoma" w:hAnsi="Tahoma" w:cs="Tahoma"/>
      <w:sz w:val="16"/>
      <w:szCs w:val="16"/>
    </w:rPr>
  </w:style>
  <w:style w:type="paragraph" w:styleId="Prrafodelista">
    <w:name w:val="List Paragraph"/>
    <w:basedOn w:val="Normal"/>
    <w:link w:val="PrrafodelistaCar"/>
    <w:uiPriority w:val="34"/>
    <w:qFormat/>
    <w:rsid w:val="00084008"/>
    <w:pPr>
      <w:ind w:left="720"/>
      <w:contextualSpacing/>
    </w:pPr>
  </w:style>
  <w:style w:type="paragraph" w:customStyle="1" w:styleId="Default">
    <w:name w:val="Default"/>
    <w:rsid w:val="004B486C"/>
    <w:pPr>
      <w:widowControl w:val="0"/>
      <w:autoSpaceDE w:val="0"/>
      <w:autoSpaceDN w:val="0"/>
      <w:adjustRightInd w:val="0"/>
      <w:spacing w:after="0" w:line="240" w:lineRule="auto"/>
    </w:pPr>
    <w:rPr>
      <w:rFonts w:ascii="Arial" w:eastAsiaTheme="minorEastAsia" w:hAnsi="Arial" w:cs="Arial"/>
      <w:color w:val="000000"/>
      <w:sz w:val="24"/>
      <w:szCs w:val="24"/>
      <w:lang w:eastAsia="es-EC"/>
    </w:rPr>
  </w:style>
  <w:style w:type="character" w:customStyle="1" w:styleId="Ttulo2Car">
    <w:name w:val="Título 2 Car"/>
    <w:basedOn w:val="Fuentedeprrafopredeter"/>
    <w:link w:val="Ttulo2"/>
    <w:uiPriority w:val="9"/>
    <w:rsid w:val="00A449F3"/>
    <w:rPr>
      <w:rFonts w:asciiTheme="majorHAnsi" w:eastAsiaTheme="majorEastAsia" w:hAnsiTheme="majorHAnsi" w:cstheme="majorBidi"/>
      <w:b/>
      <w:bCs/>
      <w:color w:val="5B9BD5" w:themeColor="accent1"/>
      <w:sz w:val="26"/>
      <w:szCs w:val="26"/>
    </w:rPr>
  </w:style>
  <w:style w:type="table" w:styleId="Tablaconcuadrcula">
    <w:name w:val="Table Grid"/>
    <w:basedOn w:val="Tablanormal"/>
    <w:uiPriority w:val="59"/>
    <w:rsid w:val="008F0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7B0FE9"/>
    <w:rPr>
      <w:color w:val="0563C1" w:themeColor="hyperlink"/>
      <w:u w:val="single"/>
    </w:rPr>
  </w:style>
  <w:style w:type="paragraph" w:styleId="Epgrafe">
    <w:name w:val="caption"/>
    <w:basedOn w:val="Normal"/>
    <w:next w:val="Normal"/>
    <w:uiPriority w:val="35"/>
    <w:unhideWhenUsed/>
    <w:qFormat/>
    <w:rsid w:val="007E7383"/>
    <w:pPr>
      <w:spacing w:after="200" w:line="240" w:lineRule="auto"/>
    </w:pPr>
    <w:rPr>
      <w:b/>
      <w:bCs/>
      <w:color w:val="5B9BD5" w:themeColor="accent1"/>
      <w:sz w:val="18"/>
      <w:szCs w:val="18"/>
      <w:lang w:val="es-ES"/>
    </w:rPr>
  </w:style>
  <w:style w:type="paragraph" w:styleId="Sinespaciado">
    <w:name w:val="No Spacing"/>
    <w:uiPriority w:val="1"/>
    <w:qFormat/>
    <w:rsid w:val="006E6698"/>
    <w:pPr>
      <w:spacing w:after="0" w:line="240" w:lineRule="auto"/>
    </w:pPr>
    <w:rPr>
      <w:lang w:val="es-ES"/>
    </w:rPr>
  </w:style>
  <w:style w:type="character" w:customStyle="1" w:styleId="PrrafodelistaCar">
    <w:name w:val="Párrafo de lista Car"/>
    <w:link w:val="Prrafodelista"/>
    <w:uiPriority w:val="34"/>
    <w:locked/>
    <w:rsid w:val="0084193B"/>
  </w:style>
  <w:style w:type="character" w:styleId="Textoennegrita">
    <w:name w:val="Strong"/>
    <w:uiPriority w:val="22"/>
    <w:qFormat/>
    <w:rsid w:val="00016D3E"/>
    <w:rPr>
      <w:b/>
      <w:bCs/>
    </w:rPr>
  </w:style>
  <w:style w:type="character" w:customStyle="1" w:styleId="Ttulo3Car">
    <w:name w:val="Título 3 Car"/>
    <w:basedOn w:val="Fuentedeprrafopredeter"/>
    <w:link w:val="Ttulo3"/>
    <w:uiPriority w:val="9"/>
    <w:rsid w:val="002C12AC"/>
    <w:rPr>
      <w:rFonts w:asciiTheme="majorHAnsi" w:eastAsiaTheme="majorEastAsia" w:hAnsiTheme="majorHAnsi" w:cstheme="majorBidi"/>
      <w:b/>
      <w:bCs/>
      <w:color w:val="5B9BD5" w:themeColor="accent1"/>
      <w:sz w:val="24"/>
      <w:szCs w:val="24"/>
      <w:lang w:val="en-US" w:eastAsia="es-ES"/>
    </w:rPr>
  </w:style>
  <w:style w:type="paragraph" w:styleId="NormalWeb">
    <w:name w:val="Normal (Web)"/>
    <w:basedOn w:val="Normal"/>
    <w:uiPriority w:val="99"/>
    <w:semiHidden/>
    <w:unhideWhenUsed/>
    <w:rsid w:val="00E8173C"/>
    <w:pPr>
      <w:spacing w:before="100" w:beforeAutospacing="1" w:after="100" w:afterAutospacing="1" w:line="240" w:lineRule="auto"/>
    </w:pPr>
    <w:rPr>
      <w:rFonts w:ascii="Times New Roman" w:hAnsi="Times New Roman" w:cs="Times New Roman"/>
      <w:sz w:val="24"/>
      <w:szCs w:val="24"/>
      <w:lang w:eastAsia="es-EC"/>
    </w:rPr>
  </w:style>
  <w:style w:type="paragraph" w:styleId="Textocomentario">
    <w:name w:val="annotation text"/>
    <w:basedOn w:val="Normal"/>
    <w:link w:val="TextocomentarioCar"/>
    <w:uiPriority w:val="99"/>
    <w:semiHidden/>
    <w:unhideWhenUsed/>
    <w:rsid w:val="00AF4BA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F4BA9"/>
    <w:rPr>
      <w:sz w:val="20"/>
      <w:szCs w:val="20"/>
    </w:rPr>
  </w:style>
  <w:style w:type="character" w:customStyle="1" w:styleId="normalchar">
    <w:name w:val="normal__char"/>
    <w:basedOn w:val="Fuentedeprrafopredeter"/>
    <w:rsid w:val="00484286"/>
  </w:style>
  <w:style w:type="character" w:customStyle="1" w:styleId="Ttulo4Car">
    <w:name w:val="Título 4 Car"/>
    <w:basedOn w:val="Fuentedeprrafopredeter"/>
    <w:link w:val="Ttulo4"/>
    <w:uiPriority w:val="9"/>
    <w:rsid w:val="00484286"/>
    <w:rPr>
      <w:rFonts w:asciiTheme="majorHAnsi" w:eastAsiaTheme="majorEastAsia" w:hAnsiTheme="majorHAnsi" w:cstheme="majorBidi"/>
      <w:b/>
      <w:bCs/>
      <w:i/>
      <w:iCs/>
      <w:color w:val="5B9BD5" w:themeColor="accent1"/>
    </w:rPr>
  </w:style>
  <w:style w:type="character" w:styleId="Refdecomentario">
    <w:name w:val="annotation reference"/>
    <w:basedOn w:val="Fuentedeprrafopredeter"/>
    <w:uiPriority w:val="99"/>
    <w:semiHidden/>
    <w:unhideWhenUsed/>
    <w:rsid w:val="00E82B98"/>
    <w:rPr>
      <w:sz w:val="16"/>
      <w:szCs w:val="16"/>
    </w:rPr>
  </w:style>
  <w:style w:type="table" w:styleId="Sombreadoclaro-nfasis1">
    <w:name w:val="Light Shading Accent 1"/>
    <w:basedOn w:val="Tablanormal"/>
    <w:uiPriority w:val="60"/>
    <w:rsid w:val="00071BA8"/>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Cuadrculaclara-nfasis5">
    <w:name w:val="Light Grid Accent 5"/>
    <w:basedOn w:val="Tablanormal"/>
    <w:uiPriority w:val="62"/>
    <w:rsid w:val="00DD3840"/>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Sombreadoclaro-nfasis4">
    <w:name w:val="Light Shading Accent 4"/>
    <w:basedOn w:val="Tablanormal"/>
    <w:uiPriority w:val="60"/>
    <w:rsid w:val="00D71DAF"/>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paragraph" w:styleId="Asuntodelcomentario">
    <w:name w:val="annotation subject"/>
    <w:basedOn w:val="Textocomentario"/>
    <w:next w:val="Textocomentario"/>
    <w:link w:val="AsuntodelcomentarioCar"/>
    <w:uiPriority w:val="99"/>
    <w:semiHidden/>
    <w:unhideWhenUsed/>
    <w:rsid w:val="00DB68A0"/>
    <w:rPr>
      <w:b/>
      <w:bCs/>
    </w:rPr>
  </w:style>
  <w:style w:type="character" w:customStyle="1" w:styleId="AsuntodelcomentarioCar">
    <w:name w:val="Asunto del comentario Car"/>
    <w:basedOn w:val="TextocomentarioCar"/>
    <w:link w:val="Asuntodelcomentario"/>
    <w:uiPriority w:val="99"/>
    <w:semiHidden/>
    <w:rsid w:val="00DB68A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6F"/>
  </w:style>
  <w:style w:type="paragraph" w:styleId="Ttulo2">
    <w:name w:val="heading 2"/>
    <w:basedOn w:val="Normal"/>
    <w:next w:val="Normal"/>
    <w:link w:val="Ttulo2Car"/>
    <w:uiPriority w:val="9"/>
    <w:unhideWhenUsed/>
    <w:qFormat/>
    <w:rsid w:val="00A449F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2C12AC"/>
    <w:pPr>
      <w:keepNext/>
      <w:keepLines/>
      <w:spacing w:before="200" w:after="0" w:line="240" w:lineRule="auto"/>
      <w:outlineLvl w:val="2"/>
    </w:pPr>
    <w:rPr>
      <w:rFonts w:asciiTheme="majorHAnsi" w:eastAsiaTheme="majorEastAsia" w:hAnsiTheme="majorHAnsi" w:cstheme="majorBidi"/>
      <w:b/>
      <w:bCs/>
      <w:color w:val="5B9BD5" w:themeColor="accent1"/>
      <w:sz w:val="24"/>
      <w:szCs w:val="24"/>
      <w:lang w:val="en-US" w:eastAsia="es-ES"/>
    </w:rPr>
  </w:style>
  <w:style w:type="paragraph" w:styleId="Ttulo4">
    <w:name w:val="heading 4"/>
    <w:basedOn w:val="Normal"/>
    <w:next w:val="Normal"/>
    <w:link w:val="Ttulo4Car"/>
    <w:uiPriority w:val="9"/>
    <w:semiHidden/>
    <w:unhideWhenUsed/>
    <w:qFormat/>
    <w:rsid w:val="00484286"/>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7583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75834"/>
  </w:style>
  <w:style w:type="paragraph" w:styleId="Piedepgina">
    <w:name w:val="footer"/>
    <w:basedOn w:val="Normal"/>
    <w:link w:val="PiedepginaCar"/>
    <w:uiPriority w:val="99"/>
    <w:unhideWhenUsed/>
    <w:rsid w:val="0077583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75834"/>
  </w:style>
  <w:style w:type="paragraph" w:styleId="Textodeglobo">
    <w:name w:val="Balloon Text"/>
    <w:basedOn w:val="Normal"/>
    <w:link w:val="TextodegloboCar"/>
    <w:uiPriority w:val="99"/>
    <w:semiHidden/>
    <w:unhideWhenUsed/>
    <w:rsid w:val="0077583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5834"/>
    <w:rPr>
      <w:rFonts w:ascii="Tahoma" w:hAnsi="Tahoma" w:cs="Tahoma"/>
      <w:sz w:val="16"/>
      <w:szCs w:val="16"/>
    </w:rPr>
  </w:style>
  <w:style w:type="paragraph" w:styleId="Prrafodelista">
    <w:name w:val="List Paragraph"/>
    <w:basedOn w:val="Normal"/>
    <w:link w:val="PrrafodelistaCar"/>
    <w:uiPriority w:val="34"/>
    <w:qFormat/>
    <w:rsid w:val="00084008"/>
    <w:pPr>
      <w:ind w:left="720"/>
      <w:contextualSpacing/>
    </w:pPr>
  </w:style>
  <w:style w:type="paragraph" w:customStyle="1" w:styleId="Default">
    <w:name w:val="Default"/>
    <w:rsid w:val="004B486C"/>
    <w:pPr>
      <w:widowControl w:val="0"/>
      <w:autoSpaceDE w:val="0"/>
      <w:autoSpaceDN w:val="0"/>
      <w:adjustRightInd w:val="0"/>
      <w:spacing w:after="0" w:line="240" w:lineRule="auto"/>
    </w:pPr>
    <w:rPr>
      <w:rFonts w:ascii="Arial" w:eastAsiaTheme="minorEastAsia" w:hAnsi="Arial" w:cs="Arial"/>
      <w:color w:val="000000"/>
      <w:sz w:val="24"/>
      <w:szCs w:val="24"/>
      <w:lang w:eastAsia="es-EC"/>
    </w:rPr>
  </w:style>
  <w:style w:type="character" w:customStyle="1" w:styleId="Ttulo2Car">
    <w:name w:val="Título 2 Car"/>
    <w:basedOn w:val="Fuentedeprrafopredeter"/>
    <w:link w:val="Ttulo2"/>
    <w:uiPriority w:val="9"/>
    <w:rsid w:val="00A449F3"/>
    <w:rPr>
      <w:rFonts w:asciiTheme="majorHAnsi" w:eastAsiaTheme="majorEastAsia" w:hAnsiTheme="majorHAnsi" w:cstheme="majorBidi"/>
      <w:b/>
      <w:bCs/>
      <w:color w:val="5B9BD5" w:themeColor="accent1"/>
      <w:sz w:val="26"/>
      <w:szCs w:val="26"/>
    </w:rPr>
  </w:style>
  <w:style w:type="table" w:styleId="Tablaconcuadrcula">
    <w:name w:val="Table Grid"/>
    <w:basedOn w:val="Tablanormal"/>
    <w:uiPriority w:val="59"/>
    <w:rsid w:val="008F0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7B0FE9"/>
    <w:rPr>
      <w:color w:val="0563C1" w:themeColor="hyperlink"/>
      <w:u w:val="single"/>
    </w:rPr>
  </w:style>
  <w:style w:type="paragraph" w:styleId="Epgrafe">
    <w:name w:val="caption"/>
    <w:basedOn w:val="Normal"/>
    <w:next w:val="Normal"/>
    <w:uiPriority w:val="35"/>
    <w:unhideWhenUsed/>
    <w:qFormat/>
    <w:rsid w:val="007E7383"/>
    <w:pPr>
      <w:spacing w:after="200" w:line="240" w:lineRule="auto"/>
    </w:pPr>
    <w:rPr>
      <w:b/>
      <w:bCs/>
      <w:color w:val="5B9BD5" w:themeColor="accent1"/>
      <w:sz w:val="18"/>
      <w:szCs w:val="18"/>
      <w:lang w:val="es-ES"/>
    </w:rPr>
  </w:style>
  <w:style w:type="paragraph" w:styleId="Sinespaciado">
    <w:name w:val="No Spacing"/>
    <w:uiPriority w:val="1"/>
    <w:qFormat/>
    <w:rsid w:val="006E6698"/>
    <w:pPr>
      <w:spacing w:after="0" w:line="240" w:lineRule="auto"/>
    </w:pPr>
    <w:rPr>
      <w:lang w:val="es-ES"/>
    </w:rPr>
  </w:style>
  <w:style w:type="character" w:customStyle="1" w:styleId="PrrafodelistaCar">
    <w:name w:val="Párrafo de lista Car"/>
    <w:link w:val="Prrafodelista"/>
    <w:uiPriority w:val="34"/>
    <w:locked/>
    <w:rsid w:val="0084193B"/>
  </w:style>
  <w:style w:type="character" w:styleId="Textoennegrita">
    <w:name w:val="Strong"/>
    <w:uiPriority w:val="22"/>
    <w:qFormat/>
    <w:rsid w:val="00016D3E"/>
    <w:rPr>
      <w:b/>
      <w:bCs/>
    </w:rPr>
  </w:style>
  <w:style w:type="character" w:customStyle="1" w:styleId="Ttulo3Car">
    <w:name w:val="Título 3 Car"/>
    <w:basedOn w:val="Fuentedeprrafopredeter"/>
    <w:link w:val="Ttulo3"/>
    <w:uiPriority w:val="9"/>
    <w:rsid w:val="002C12AC"/>
    <w:rPr>
      <w:rFonts w:asciiTheme="majorHAnsi" w:eastAsiaTheme="majorEastAsia" w:hAnsiTheme="majorHAnsi" w:cstheme="majorBidi"/>
      <w:b/>
      <w:bCs/>
      <w:color w:val="5B9BD5" w:themeColor="accent1"/>
      <w:sz w:val="24"/>
      <w:szCs w:val="24"/>
      <w:lang w:val="en-US" w:eastAsia="es-ES"/>
    </w:rPr>
  </w:style>
  <w:style w:type="paragraph" w:styleId="NormalWeb">
    <w:name w:val="Normal (Web)"/>
    <w:basedOn w:val="Normal"/>
    <w:uiPriority w:val="99"/>
    <w:semiHidden/>
    <w:unhideWhenUsed/>
    <w:rsid w:val="00E8173C"/>
    <w:pPr>
      <w:spacing w:before="100" w:beforeAutospacing="1" w:after="100" w:afterAutospacing="1" w:line="240" w:lineRule="auto"/>
    </w:pPr>
    <w:rPr>
      <w:rFonts w:ascii="Times New Roman" w:hAnsi="Times New Roman" w:cs="Times New Roman"/>
      <w:sz w:val="24"/>
      <w:szCs w:val="24"/>
      <w:lang w:eastAsia="es-EC"/>
    </w:rPr>
  </w:style>
  <w:style w:type="paragraph" w:styleId="Textocomentario">
    <w:name w:val="annotation text"/>
    <w:basedOn w:val="Normal"/>
    <w:link w:val="TextocomentarioCar"/>
    <w:uiPriority w:val="99"/>
    <w:semiHidden/>
    <w:unhideWhenUsed/>
    <w:rsid w:val="00AF4BA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F4BA9"/>
    <w:rPr>
      <w:sz w:val="20"/>
      <w:szCs w:val="20"/>
    </w:rPr>
  </w:style>
  <w:style w:type="character" w:customStyle="1" w:styleId="normalchar">
    <w:name w:val="normal__char"/>
    <w:basedOn w:val="Fuentedeprrafopredeter"/>
    <w:rsid w:val="00484286"/>
  </w:style>
  <w:style w:type="character" w:customStyle="1" w:styleId="Ttulo4Car">
    <w:name w:val="Título 4 Car"/>
    <w:basedOn w:val="Fuentedeprrafopredeter"/>
    <w:link w:val="Ttulo4"/>
    <w:uiPriority w:val="9"/>
    <w:rsid w:val="00484286"/>
    <w:rPr>
      <w:rFonts w:asciiTheme="majorHAnsi" w:eastAsiaTheme="majorEastAsia" w:hAnsiTheme="majorHAnsi" w:cstheme="majorBidi"/>
      <w:b/>
      <w:bCs/>
      <w:i/>
      <w:iCs/>
      <w:color w:val="5B9BD5" w:themeColor="accent1"/>
    </w:rPr>
  </w:style>
  <w:style w:type="character" w:styleId="Refdecomentario">
    <w:name w:val="annotation reference"/>
    <w:basedOn w:val="Fuentedeprrafopredeter"/>
    <w:uiPriority w:val="99"/>
    <w:semiHidden/>
    <w:unhideWhenUsed/>
    <w:rsid w:val="00E82B98"/>
    <w:rPr>
      <w:sz w:val="16"/>
      <w:szCs w:val="16"/>
    </w:rPr>
  </w:style>
  <w:style w:type="table" w:styleId="Sombreadoclaro-nfasis1">
    <w:name w:val="Light Shading Accent 1"/>
    <w:basedOn w:val="Tablanormal"/>
    <w:uiPriority w:val="60"/>
    <w:rsid w:val="00071BA8"/>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Cuadrculaclara-nfasis5">
    <w:name w:val="Light Grid Accent 5"/>
    <w:basedOn w:val="Tablanormal"/>
    <w:uiPriority w:val="62"/>
    <w:rsid w:val="00DD3840"/>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Sombreadoclaro-nfasis4">
    <w:name w:val="Light Shading Accent 4"/>
    <w:basedOn w:val="Tablanormal"/>
    <w:uiPriority w:val="60"/>
    <w:rsid w:val="00D71DAF"/>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paragraph" w:styleId="Asuntodelcomentario">
    <w:name w:val="annotation subject"/>
    <w:basedOn w:val="Textocomentario"/>
    <w:next w:val="Textocomentario"/>
    <w:link w:val="AsuntodelcomentarioCar"/>
    <w:uiPriority w:val="99"/>
    <w:semiHidden/>
    <w:unhideWhenUsed/>
    <w:rsid w:val="00DB68A0"/>
    <w:rPr>
      <w:b/>
      <w:bCs/>
    </w:rPr>
  </w:style>
  <w:style w:type="character" w:customStyle="1" w:styleId="AsuntodelcomentarioCar">
    <w:name w:val="Asunto del comentario Car"/>
    <w:basedOn w:val="TextocomentarioCar"/>
    <w:link w:val="Asuntodelcomentario"/>
    <w:uiPriority w:val="99"/>
    <w:semiHidden/>
    <w:rsid w:val="00DB68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681891">
      <w:bodyDiv w:val="1"/>
      <w:marLeft w:val="0"/>
      <w:marRight w:val="0"/>
      <w:marTop w:val="0"/>
      <w:marBottom w:val="0"/>
      <w:divBdr>
        <w:top w:val="none" w:sz="0" w:space="0" w:color="auto"/>
        <w:left w:val="none" w:sz="0" w:space="0" w:color="auto"/>
        <w:bottom w:val="none" w:sz="0" w:space="0" w:color="auto"/>
        <w:right w:val="none" w:sz="0" w:space="0" w:color="auto"/>
      </w:divBdr>
    </w:div>
    <w:div w:id="581988417">
      <w:bodyDiv w:val="1"/>
      <w:marLeft w:val="0"/>
      <w:marRight w:val="0"/>
      <w:marTop w:val="0"/>
      <w:marBottom w:val="0"/>
      <w:divBdr>
        <w:top w:val="none" w:sz="0" w:space="0" w:color="auto"/>
        <w:left w:val="none" w:sz="0" w:space="0" w:color="auto"/>
        <w:bottom w:val="none" w:sz="0" w:space="0" w:color="auto"/>
        <w:right w:val="none" w:sz="0" w:space="0" w:color="auto"/>
      </w:divBdr>
    </w:div>
    <w:div w:id="587924286">
      <w:bodyDiv w:val="1"/>
      <w:marLeft w:val="0"/>
      <w:marRight w:val="0"/>
      <w:marTop w:val="0"/>
      <w:marBottom w:val="0"/>
      <w:divBdr>
        <w:top w:val="none" w:sz="0" w:space="0" w:color="auto"/>
        <w:left w:val="none" w:sz="0" w:space="0" w:color="auto"/>
        <w:bottom w:val="none" w:sz="0" w:space="0" w:color="auto"/>
        <w:right w:val="none" w:sz="0" w:space="0" w:color="auto"/>
      </w:divBdr>
    </w:div>
    <w:div w:id="648244316">
      <w:bodyDiv w:val="1"/>
      <w:marLeft w:val="0"/>
      <w:marRight w:val="0"/>
      <w:marTop w:val="0"/>
      <w:marBottom w:val="0"/>
      <w:divBdr>
        <w:top w:val="none" w:sz="0" w:space="0" w:color="auto"/>
        <w:left w:val="none" w:sz="0" w:space="0" w:color="auto"/>
        <w:bottom w:val="none" w:sz="0" w:space="0" w:color="auto"/>
        <w:right w:val="none" w:sz="0" w:space="0" w:color="auto"/>
      </w:divBdr>
    </w:div>
    <w:div w:id="661813210">
      <w:bodyDiv w:val="1"/>
      <w:marLeft w:val="0"/>
      <w:marRight w:val="0"/>
      <w:marTop w:val="0"/>
      <w:marBottom w:val="0"/>
      <w:divBdr>
        <w:top w:val="none" w:sz="0" w:space="0" w:color="auto"/>
        <w:left w:val="none" w:sz="0" w:space="0" w:color="auto"/>
        <w:bottom w:val="none" w:sz="0" w:space="0" w:color="auto"/>
        <w:right w:val="none" w:sz="0" w:space="0" w:color="auto"/>
      </w:divBdr>
    </w:div>
    <w:div w:id="815727511">
      <w:bodyDiv w:val="1"/>
      <w:marLeft w:val="0"/>
      <w:marRight w:val="0"/>
      <w:marTop w:val="0"/>
      <w:marBottom w:val="0"/>
      <w:divBdr>
        <w:top w:val="none" w:sz="0" w:space="0" w:color="auto"/>
        <w:left w:val="none" w:sz="0" w:space="0" w:color="auto"/>
        <w:bottom w:val="none" w:sz="0" w:space="0" w:color="auto"/>
        <w:right w:val="none" w:sz="0" w:space="0" w:color="auto"/>
      </w:divBdr>
    </w:div>
    <w:div w:id="969021534">
      <w:bodyDiv w:val="1"/>
      <w:marLeft w:val="0"/>
      <w:marRight w:val="0"/>
      <w:marTop w:val="0"/>
      <w:marBottom w:val="0"/>
      <w:divBdr>
        <w:top w:val="none" w:sz="0" w:space="0" w:color="auto"/>
        <w:left w:val="none" w:sz="0" w:space="0" w:color="auto"/>
        <w:bottom w:val="none" w:sz="0" w:space="0" w:color="auto"/>
        <w:right w:val="none" w:sz="0" w:space="0" w:color="auto"/>
      </w:divBdr>
    </w:div>
    <w:div w:id="978068580">
      <w:bodyDiv w:val="1"/>
      <w:marLeft w:val="0"/>
      <w:marRight w:val="0"/>
      <w:marTop w:val="0"/>
      <w:marBottom w:val="0"/>
      <w:divBdr>
        <w:top w:val="none" w:sz="0" w:space="0" w:color="auto"/>
        <w:left w:val="none" w:sz="0" w:space="0" w:color="auto"/>
        <w:bottom w:val="none" w:sz="0" w:space="0" w:color="auto"/>
        <w:right w:val="none" w:sz="0" w:space="0" w:color="auto"/>
      </w:divBdr>
    </w:div>
    <w:div w:id="1077291536">
      <w:bodyDiv w:val="1"/>
      <w:marLeft w:val="0"/>
      <w:marRight w:val="0"/>
      <w:marTop w:val="0"/>
      <w:marBottom w:val="0"/>
      <w:divBdr>
        <w:top w:val="none" w:sz="0" w:space="0" w:color="auto"/>
        <w:left w:val="none" w:sz="0" w:space="0" w:color="auto"/>
        <w:bottom w:val="none" w:sz="0" w:space="0" w:color="auto"/>
        <w:right w:val="none" w:sz="0" w:space="0" w:color="auto"/>
      </w:divBdr>
    </w:div>
    <w:div w:id="1196238025">
      <w:bodyDiv w:val="1"/>
      <w:marLeft w:val="0"/>
      <w:marRight w:val="0"/>
      <w:marTop w:val="0"/>
      <w:marBottom w:val="0"/>
      <w:divBdr>
        <w:top w:val="none" w:sz="0" w:space="0" w:color="auto"/>
        <w:left w:val="none" w:sz="0" w:space="0" w:color="auto"/>
        <w:bottom w:val="none" w:sz="0" w:space="0" w:color="auto"/>
        <w:right w:val="none" w:sz="0" w:space="0" w:color="auto"/>
      </w:divBdr>
    </w:div>
    <w:div w:id="1283924280">
      <w:bodyDiv w:val="1"/>
      <w:marLeft w:val="0"/>
      <w:marRight w:val="0"/>
      <w:marTop w:val="0"/>
      <w:marBottom w:val="0"/>
      <w:divBdr>
        <w:top w:val="none" w:sz="0" w:space="0" w:color="auto"/>
        <w:left w:val="none" w:sz="0" w:space="0" w:color="auto"/>
        <w:bottom w:val="none" w:sz="0" w:space="0" w:color="auto"/>
        <w:right w:val="none" w:sz="0" w:space="0" w:color="auto"/>
      </w:divBdr>
    </w:div>
    <w:div w:id="1457216127">
      <w:bodyDiv w:val="1"/>
      <w:marLeft w:val="0"/>
      <w:marRight w:val="0"/>
      <w:marTop w:val="0"/>
      <w:marBottom w:val="0"/>
      <w:divBdr>
        <w:top w:val="none" w:sz="0" w:space="0" w:color="auto"/>
        <w:left w:val="none" w:sz="0" w:space="0" w:color="auto"/>
        <w:bottom w:val="none" w:sz="0" w:space="0" w:color="auto"/>
        <w:right w:val="none" w:sz="0" w:space="0" w:color="auto"/>
      </w:divBdr>
    </w:div>
    <w:div w:id="1492915701">
      <w:bodyDiv w:val="1"/>
      <w:marLeft w:val="0"/>
      <w:marRight w:val="0"/>
      <w:marTop w:val="0"/>
      <w:marBottom w:val="0"/>
      <w:divBdr>
        <w:top w:val="none" w:sz="0" w:space="0" w:color="auto"/>
        <w:left w:val="none" w:sz="0" w:space="0" w:color="auto"/>
        <w:bottom w:val="none" w:sz="0" w:space="0" w:color="auto"/>
        <w:right w:val="none" w:sz="0" w:space="0" w:color="auto"/>
      </w:divBdr>
    </w:div>
    <w:div w:id="1555501123">
      <w:bodyDiv w:val="1"/>
      <w:marLeft w:val="0"/>
      <w:marRight w:val="0"/>
      <w:marTop w:val="0"/>
      <w:marBottom w:val="0"/>
      <w:divBdr>
        <w:top w:val="none" w:sz="0" w:space="0" w:color="auto"/>
        <w:left w:val="none" w:sz="0" w:space="0" w:color="auto"/>
        <w:bottom w:val="none" w:sz="0" w:space="0" w:color="auto"/>
        <w:right w:val="none" w:sz="0" w:space="0" w:color="auto"/>
      </w:divBdr>
    </w:div>
    <w:div w:id="1641113436">
      <w:bodyDiv w:val="1"/>
      <w:marLeft w:val="0"/>
      <w:marRight w:val="0"/>
      <w:marTop w:val="0"/>
      <w:marBottom w:val="0"/>
      <w:divBdr>
        <w:top w:val="none" w:sz="0" w:space="0" w:color="auto"/>
        <w:left w:val="none" w:sz="0" w:space="0" w:color="auto"/>
        <w:bottom w:val="none" w:sz="0" w:space="0" w:color="auto"/>
        <w:right w:val="none" w:sz="0" w:space="0" w:color="auto"/>
      </w:divBdr>
    </w:div>
    <w:div w:id="1682928415">
      <w:bodyDiv w:val="1"/>
      <w:marLeft w:val="0"/>
      <w:marRight w:val="0"/>
      <w:marTop w:val="0"/>
      <w:marBottom w:val="0"/>
      <w:divBdr>
        <w:top w:val="none" w:sz="0" w:space="0" w:color="auto"/>
        <w:left w:val="none" w:sz="0" w:space="0" w:color="auto"/>
        <w:bottom w:val="none" w:sz="0" w:space="0" w:color="auto"/>
        <w:right w:val="none" w:sz="0" w:space="0" w:color="auto"/>
      </w:divBdr>
    </w:div>
    <w:div w:id="1947543660">
      <w:bodyDiv w:val="1"/>
      <w:marLeft w:val="0"/>
      <w:marRight w:val="0"/>
      <w:marTop w:val="0"/>
      <w:marBottom w:val="0"/>
      <w:divBdr>
        <w:top w:val="none" w:sz="0" w:space="0" w:color="auto"/>
        <w:left w:val="none" w:sz="0" w:space="0" w:color="auto"/>
        <w:bottom w:val="none" w:sz="0" w:space="0" w:color="auto"/>
        <w:right w:val="none" w:sz="0" w:space="0" w:color="auto"/>
      </w:divBdr>
    </w:div>
    <w:div w:id="212973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supercias.gob.ec" TargetMode="External"/><Relationship Id="rId18" Type="http://schemas.openxmlformats.org/officeDocument/2006/relationships/image" Target="media/image6.emf"/><Relationship Id="rId26" Type="http://schemas.openxmlformats.org/officeDocument/2006/relationships/image" Target="media/image12.emf"/><Relationship Id="rId3" Type="http://schemas.openxmlformats.org/officeDocument/2006/relationships/customXml" Target="../customXml/item3.xml"/><Relationship Id="rId21" Type="http://schemas.openxmlformats.org/officeDocument/2006/relationships/image" Target="media/image8.emf"/><Relationship Id="rId34" Type="http://schemas.openxmlformats.org/officeDocument/2006/relationships/image" Target="media/image20.e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chart" Target="charts/chart2.xml"/><Relationship Id="rId33" Type="http://schemas.openxmlformats.org/officeDocument/2006/relationships/image" Target="media/image19.emf"/><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7.png"/><Relationship Id="rId29"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11.emf"/><Relationship Id="rId32" Type="http://schemas.openxmlformats.org/officeDocument/2006/relationships/image" Target="media/image18.emf"/><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0.emf"/><Relationship Id="rId28" Type="http://schemas.openxmlformats.org/officeDocument/2006/relationships/image" Target="media/image14.emf"/><Relationship Id="rId36"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chart" Target="charts/chart1.xml"/><Relationship Id="rId31" Type="http://schemas.openxmlformats.org/officeDocument/2006/relationships/image" Target="media/image17.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9.emf"/><Relationship Id="rId27" Type="http://schemas.openxmlformats.org/officeDocument/2006/relationships/image" Target="media/image13.emf"/><Relationship Id="rId30" Type="http://schemas.openxmlformats.org/officeDocument/2006/relationships/image" Target="media/image16.emf"/><Relationship Id="rId35" Type="http://schemas.openxmlformats.org/officeDocument/2006/relationships/image" Target="media/image21.emf"/></Relationships>
</file>

<file path=word/_rels/header1.xml.rels><?xml version="1.0" encoding="UTF-8" standalone="yes"?>
<Relationships xmlns="http://schemas.openxmlformats.org/package/2006/relationships"><Relationship Id="rId1" Type="http://schemas.openxmlformats.org/officeDocument/2006/relationships/image" Target="media/image2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oleObject" Target="file:///C:\Users\carlosa\Documents\INFORMES%20TECNICOS%20CONTRIBUCIONES%202022\INFORME%20LABORES%20CONTRIB.%202022\(04)%20RENDICION%201%20ENE%20AL%2031%20DIC%202022\DATOS%20INF.%20LABORES%202022%20DEL%2001%20ENE%20AL%2031%20DIC%20202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ltonatob\AppData\Local\Microsoft\Windows\INetCache\Content.Outlook\B8B8DXTM\REPORTE%20LOGROS%20MANTENIMIENTO%20202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C"/>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pPr>
            <a:r>
              <a:rPr lang="es-MX" sz="1800" b="1" i="0" baseline="0">
                <a:effectLst/>
              </a:rPr>
              <a:t>RECAUDACION DE CONTRIBUCIONES Y MULTAS</a:t>
            </a:r>
            <a:endParaRPr lang="es-ES">
              <a:effectLst/>
            </a:endParaRPr>
          </a:p>
          <a:p>
            <a:pPr algn="ctr">
              <a:defRPr/>
            </a:pPr>
            <a:r>
              <a:rPr lang="es-MX" sz="1800" b="1" i="0" baseline="0">
                <a:effectLst/>
              </a:rPr>
              <a:t>POR SECTOR</a:t>
            </a:r>
            <a:endParaRPr lang="es-ES">
              <a:effectLst/>
            </a:endParaRPr>
          </a:p>
          <a:p>
            <a:pPr algn="ctr">
              <a:defRPr/>
            </a:pPr>
            <a:r>
              <a:rPr lang="es-MX" sz="1800" b="1" i="0" baseline="0">
                <a:effectLst/>
              </a:rPr>
              <a:t>PERÍODO 2017  -  2022</a:t>
            </a:r>
            <a:endParaRPr lang="es-ES"/>
          </a:p>
        </c:rich>
      </c:tx>
      <c:overlay val="0"/>
    </c:title>
    <c:autoTitleDeleted val="0"/>
    <c:plotArea>
      <c:layout/>
      <c:pieChart>
        <c:varyColors val="1"/>
        <c:ser>
          <c:idx val="0"/>
          <c:order val="0"/>
          <c:dLbls>
            <c:showLegendKey val="0"/>
            <c:showVal val="0"/>
            <c:showCatName val="1"/>
            <c:showSerName val="0"/>
            <c:showPercent val="1"/>
            <c:showBubbleSize val="0"/>
            <c:showLeaderLines val="1"/>
          </c:dLbls>
          <c:cat>
            <c:strRef>
              <c:f>'Rendición AÑO 2022'!$M$73:$O$73</c:f>
              <c:strCache>
                <c:ptCount val="3"/>
                <c:pt idx="0">
                  <c:v>SECTOR SOCIETARIO</c:v>
                </c:pt>
                <c:pt idx="1">
                  <c:v>MERCADO DE VALORES</c:v>
                </c:pt>
                <c:pt idx="2">
                  <c:v>SECTOR SEGUROS</c:v>
                </c:pt>
              </c:strCache>
            </c:strRef>
          </c:cat>
          <c:val>
            <c:numRef>
              <c:f>'Rendición AÑO 2022'!$M$74:$O$74</c:f>
              <c:numCache>
                <c:formatCode>0.00%</c:formatCode>
                <c:ptCount val="3"/>
                <c:pt idx="0">
                  <c:v>0.58138749157616088</c:v>
                </c:pt>
                <c:pt idx="1">
                  <c:v>7.4437571384150785E-3</c:v>
                </c:pt>
                <c:pt idx="2">
                  <c:v>0.41116875128542407</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C"/>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a:pPr>
            <a:r>
              <a:rPr lang="en-US"/>
              <a:t>Mantenimiento IRQ</a:t>
            </a:r>
          </a:p>
          <a:p>
            <a:pPr>
              <a:defRPr/>
            </a:pPr>
            <a:endParaRPr lang="en-US"/>
          </a:p>
        </c:rich>
      </c:tx>
      <c:overlay val="0"/>
    </c:title>
    <c:autoTitleDeleted val="0"/>
    <c:plotArea>
      <c:layout>
        <c:manualLayout>
          <c:layoutTarget val="inner"/>
          <c:xMode val="edge"/>
          <c:yMode val="edge"/>
          <c:x val="0.1010311176038971"/>
          <c:y val="0.19232776320722858"/>
          <c:w val="0.88575439807267176"/>
          <c:h val="0.58875091613151564"/>
        </c:manualLayout>
      </c:layout>
      <c:barChart>
        <c:barDir val="col"/>
        <c:grouping val="clustered"/>
        <c:varyColors val="0"/>
        <c:ser>
          <c:idx val="0"/>
          <c:order val="0"/>
          <c:tx>
            <c:v>Inmuebles</c:v>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'MANTENIMIENTO 2022'!$A$6:$A$17</c:f>
              <c:strCache>
                <c:ptCount val="12"/>
                <c:pt idx="0">
                  <c:v>ENERO</c:v>
                </c:pt>
                <c:pt idx="1">
                  <c:v>FEBRERO</c:v>
                </c:pt>
                <c:pt idx="2">
                  <c:v>MARZO</c:v>
                </c:pt>
                <c:pt idx="3">
                  <c:v>ABRIL</c:v>
                </c:pt>
                <c:pt idx="4">
                  <c:v>MAYO</c:v>
                </c:pt>
                <c:pt idx="5">
                  <c:v>JUNIO</c:v>
                </c:pt>
                <c:pt idx="6">
                  <c:v>JULIO</c:v>
                </c:pt>
                <c:pt idx="7">
                  <c:v>AGOSTO</c:v>
                </c:pt>
                <c:pt idx="8">
                  <c:v>SEPTIEMBRE</c:v>
                </c:pt>
                <c:pt idx="9">
                  <c:v>OCTUBRE</c:v>
                </c:pt>
                <c:pt idx="10">
                  <c:v>NOVIEMBRE</c:v>
                </c:pt>
                <c:pt idx="11">
                  <c:v>DICIEMBRE</c:v>
                </c:pt>
              </c:strCache>
            </c:strRef>
          </c:cat>
          <c:val>
            <c:numRef>
              <c:f>'MANTENIMIENTO 2022'!$H$6:$H$17</c:f>
              <c:numCache>
                <c:formatCode>General</c:formatCode>
                <c:ptCount val="12"/>
                <c:pt idx="0">
                  <c:v>16</c:v>
                </c:pt>
                <c:pt idx="1">
                  <c:v>40</c:v>
                </c:pt>
                <c:pt idx="2">
                  <c:v>50</c:v>
                </c:pt>
                <c:pt idx="3">
                  <c:v>55</c:v>
                </c:pt>
                <c:pt idx="4">
                  <c:v>59</c:v>
                </c:pt>
                <c:pt idx="5">
                  <c:v>38</c:v>
                </c:pt>
                <c:pt idx="6">
                  <c:v>29</c:v>
                </c:pt>
                <c:pt idx="7">
                  <c:v>68</c:v>
                </c:pt>
                <c:pt idx="8">
                  <c:v>43</c:v>
                </c:pt>
                <c:pt idx="9">
                  <c:v>50</c:v>
                </c:pt>
                <c:pt idx="10">
                  <c:v>16</c:v>
                </c:pt>
                <c:pt idx="11">
                  <c:v>5</c:v>
                </c:pt>
              </c:numCache>
            </c:numRef>
          </c:val>
          <c:extLst xmlns:c16r2="http://schemas.microsoft.com/office/drawing/2015/06/chart">
            <c:ext xmlns:c16="http://schemas.microsoft.com/office/drawing/2014/chart" uri="{C3380CC4-5D6E-409C-BE32-E72D297353CC}">
              <c16:uniqueId val="{00000000-28FE-4063-9D31-BAC9D5E9E33E}"/>
            </c:ext>
          </c:extLst>
        </c:ser>
        <c:ser>
          <c:idx val="1"/>
          <c:order val="1"/>
          <c:tx>
            <c:v>Muebles</c:v>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'MANTENIMIENTO 2022'!$A$6:$A$17</c:f>
              <c:strCache>
                <c:ptCount val="12"/>
                <c:pt idx="0">
                  <c:v>ENERO</c:v>
                </c:pt>
                <c:pt idx="1">
                  <c:v>FEBRERO</c:v>
                </c:pt>
                <c:pt idx="2">
                  <c:v>MARZO</c:v>
                </c:pt>
                <c:pt idx="3">
                  <c:v>ABRIL</c:v>
                </c:pt>
                <c:pt idx="4">
                  <c:v>MAYO</c:v>
                </c:pt>
                <c:pt idx="5">
                  <c:v>JUNIO</c:v>
                </c:pt>
                <c:pt idx="6">
                  <c:v>JULIO</c:v>
                </c:pt>
                <c:pt idx="7">
                  <c:v>AGOSTO</c:v>
                </c:pt>
                <c:pt idx="8">
                  <c:v>SEPTIEMBRE</c:v>
                </c:pt>
                <c:pt idx="9">
                  <c:v>OCTUBRE</c:v>
                </c:pt>
                <c:pt idx="10">
                  <c:v>NOVIEMBRE</c:v>
                </c:pt>
                <c:pt idx="11">
                  <c:v>DICIEMBRE</c:v>
                </c:pt>
              </c:strCache>
            </c:strRef>
          </c:cat>
          <c:val>
            <c:numRef>
              <c:f>'MANTENIMIENTO 2022'!$I$6:$I$17</c:f>
              <c:numCache>
                <c:formatCode>General</c:formatCode>
                <c:ptCount val="12"/>
                <c:pt idx="0">
                  <c:v>23</c:v>
                </c:pt>
                <c:pt idx="1">
                  <c:v>36</c:v>
                </c:pt>
                <c:pt idx="2">
                  <c:v>67</c:v>
                </c:pt>
                <c:pt idx="3">
                  <c:v>46</c:v>
                </c:pt>
                <c:pt idx="4">
                  <c:v>48</c:v>
                </c:pt>
                <c:pt idx="5">
                  <c:v>53</c:v>
                </c:pt>
                <c:pt idx="6">
                  <c:v>52</c:v>
                </c:pt>
                <c:pt idx="7">
                  <c:v>55</c:v>
                </c:pt>
                <c:pt idx="8">
                  <c:v>55</c:v>
                </c:pt>
                <c:pt idx="9">
                  <c:v>62</c:v>
                </c:pt>
                <c:pt idx="10">
                  <c:v>11</c:v>
                </c:pt>
                <c:pt idx="11">
                  <c:v>6</c:v>
                </c:pt>
              </c:numCache>
            </c:numRef>
          </c:val>
          <c:extLst xmlns:c16r2="http://schemas.microsoft.com/office/drawing/2015/06/chart">
            <c:ext xmlns:c16="http://schemas.microsoft.com/office/drawing/2014/chart" uri="{C3380CC4-5D6E-409C-BE32-E72D297353CC}">
              <c16:uniqueId val="{00000001-28FE-4063-9D31-BAC9D5E9E33E}"/>
            </c:ext>
          </c:extLst>
        </c:ser>
        <c:dLbls>
          <c:showLegendKey val="0"/>
          <c:showVal val="1"/>
          <c:showCatName val="0"/>
          <c:showSerName val="0"/>
          <c:showPercent val="0"/>
          <c:showBubbleSize val="0"/>
        </c:dLbls>
        <c:gapWidth val="150"/>
        <c:axId val="199476736"/>
        <c:axId val="199478272"/>
      </c:barChart>
      <c:catAx>
        <c:axId val="199476736"/>
        <c:scaling>
          <c:orientation val="minMax"/>
        </c:scaling>
        <c:delete val="0"/>
        <c:axPos val="b"/>
        <c:numFmt formatCode="General" sourceLinked="0"/>
        <c:majorTickMark val="none"/>
        <c:minorTickMark val="none"/>
        <c:tickLblPos val="nextTo"/>
        <c:crossAx val="199478272"/>
        <c:crosses val="autoZero"/>
        <c:auto val="1"/>
        <c:lblAlgn val="ctr"/>
        <c:lblOffset val="100"/>
        <c:noMultiLvlLbl val="0"/>
      </c:catAx>
      <c:valAx>
        <c:axId val="199478272"/>
        <c:scaling>
          <c:orientation val="minMax"/>
        </c:scaling>
        <c:delete val="1"/>
        <c:axPos val="l"/>
        <c:numFmt formatCode="General" sourceLinked="1"/>
        <c:majorTickMark val="out"/>
        <c:minorTickMark val="none"/>
        <c:tickLblPos val="nextTo"/>
        <c:crossAx val="199476736"/>
        <c:crosses val="autoZero"/>
        <c:crossBetween val="between"/>
      </c:valAx>
      <c:dTable>
        <c:showHorzBorder val="1"/>
        <c:showVertBorder val="1"/>
        <c:showOutline val="1"/>
        <c:showKeys val="1"/>
        <c:txPr>
          <a:bodyPr/>
          <a:lstStyle/>
          <a:p>
            <a:pPr rtl="0">
              <a:defRPr sz="800"/>
            </a:pPr>
            <a:endParaRPr lang="es-EC"/>
          </a:p>
        </c:txPr>
      </c:dTable>
    </c:plotArea>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FechaCreacion xmlns="daf01995-80b9-4e63-bd86-3eafe5a9284a" xsi:nil="true"/>
    <Maquina xmlns="daf01995-80b9-4e63-bd86-3eafe5a9284a" xsi:nil="true"/>
    <_dlc_DocId xmlns="5a6b63f0-4b71-48b3-8f33-dc70d865e0cd">CAUGYE-1-2952803</_dlc_DocId>
    <_dlc_DocIdUrl xmlns="5a6b63f0-4b71-48b3-8f33-dc70d865e0cd">
      <Url>http://gestiondocumental.supercias.org/sitios/CAUGYE/_layouts/15/DocIdRedir.aspx?ID=CAUGYE-1-2952803</Url>
      <Description>CAUGYE-1-2952803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1C33F41CD8B074F91DAF857FC042815" ma:contentTypeVersion="4" ma:contentTypeDescription="Crear nuevo documento." ma:contentTypeScope="" ma:versionID="1957ed6ec43ac8a1951e360d36db421a">
  <xsd:schema xmlns:xsd="http://www.w3.org/2001/XMLSchema" xmlns:xs="http://www.w3.org/2001/XMLSchema" xmlns:p="http://schemas.microsoft.com/office/2006/metadata/properties" xmlns:ns2="5a6b63f0-4b71-48b3-8f33-dc70d865e0cd" xmlns:ns3="daf01995-80b9-4e63-bd86-3eafe5a9284a" targetNamespace="http://schemas.microsoft.com/office/2006/metadata/properties" ma:root="true" ma:fieldsID="51bb2553478a13b02eb2184860c40014" ns2:_="" ns3:_="">
    <xsd:import namespace="5a6b63f0-4b71-48b3-8f33-dc70d865e0cd"/>
    <xsd:import namespace="daf01995-80b9-4e63-bd86-3eafe5a9284a"/>
    <xsd:element name="properties">
      <xsd:complexType>
        <xsd:sequence>
          <xsd:element name="documentManagement">
            <xsd:complexType>
              <xsd:all>
                <xsd:element ref="ns2:_dlc_DocId" minOccurs="0"/>
                <xsd:element ref="ns2:_dlc_DocIdUrl" minOccurs="0"/>
                <xsd:element ref="ns2:_dlc_DocIdPersistId" minOccurs="0"/>
                <xsd:element ref="ns3:Maquina" minOccurs="0"/>
                <xsd:element ref="ns3:FechaCreac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b63f0-4b71-48b3-8f33-dc70d865e0cd"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ificador persistente" ma:description="Mantener el identificador al agregar."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af01995-80b9-4e63-bd86-3eafe5a9284a" elementFormDefault="qualified">
    <xsd:import namespace="http://schemas.microsoft.com/office/2006/documentManagement/types"/>
    <xsd:import namespace="http://schemas.microsoft.com/office/infopath/2007/PartnerControls"/>
    <xsd:element name="Maquina" ma:index="11" nillable="true" ma:displayName="Maquina" ma:internalName="Maquina">
      <xsd:simpleType>
        <xsd:restriction base="dms:Text">
          <xsd:maxLength value="255"/>
        </xsd:restriction>
      </xsd:simpleType>
    </xsd:element>
    <xsd:element name="FechaCreacion" ma:index="12" nillable="true" ma:displayName="FechaCreacion" ma:description="Fecha de carga del documento." ma:format="DateTime" ma:internalName="FechaCreac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32BB1-71F4-4982-8BB9-24D1F82ACCE3}">
  <ds:schemaRefs>
    <ds:schemaRef ds:uri="http://schemas.microsoft.com/sharepoint/events"/>
  </ds:schemaRefs>
</ds:datastoreItem>
</file>

<file path=customXml/itemProps2.xml><?xml version="1.0" encoding="utf-8"?>
<ds:datastoreItem xmlns:ds="http://schemas.openxmlformats.org/officeDocument/2006/customXml" ds:itemID="{8247DC3C-FEEB-4077-8C3D-9400FFABF84E}">
  <ds:schemaRefs>
    <ds:schemaRef ds:uri="http://schemas.microsoft.com/office/2006/metadata/properties"/>
    <ds:schemaRef ds:uri="http://schemas.microsoft.com/office/infopath/2007/PartnerControls"/>
    <ds:schemaRef ds:uri="daf01995-80b9-4e63-bd86-3eafe5a9284a"/>
    <ds:schemaRef ds:uri="5a6b63f0-4b71-48b3-8f33-dc70d865e0cd"/>
  </ds:schemaRefs>
</ds:datastoreItem>
</file>

<file path=customXml/itemProps3.xml><?xml version="1.0" encoding="utf-8"?>
<ds:datastoreItem xmlns:ds="http://schemas.openxmlformats.org/officeDocument/2006/customXml" ds:itemID="{C1634407-C1C6-493A-9C83-BFA7DAA6D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b63f0-4b71-48b3-8f33-dc70d865e0cd"/>
    <ds:schemaRef ds:uri="daf01995-80b9-4e63-bd86-3eafe5a92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FB6182-4B66-4331-A7C4-797BFE064BE0}">
  <ds:schemaRefs>
    <ds:schemaRef ds:uri="http://schemas.microsoft.com/sharepoint/v3/contenttype/forms"/>
  </ds:schemaRefs>
</ds:datastoreItem>
</file>

<file path=customXml/itemProps5.xml><?xml version="1.0" encoding="utf-8"?>
<ds:datastoreItem xmlns:ds="http://schemas.openxmlformats.org/officeDocument/2006/customXml" ds:itemID="{26D7E17D-DAF8-4203-9C14-163337DFE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60</Pages>
  <Words>8995</Words>
  <Characters>49473</Characters>
  <Application>Microsoft Office Word</Application>
  <DocSecurity>0</DocSecurity>
  <Lines>412</Lines>
  <Paragraphs>116</Paragraphs>
  <ScaleCrop>false</ScaleCrop>
  <HeadingPairs>
    <vt:vector size="2" baseType="variant">
      <vt:variant>
        <vt:lpstr>Título</vt:lpstr>
      </vt:variant>
      <vt:variant>
        <vt:i4>1</vt:i4>
      </vt:variant>
    </vt:vector>
  </HeadingPairs>
  <TitlesOfParts>
    <vt:vector size="1" baseType="lpstr">
      <vt:lpstr>Anexos</vt:lpstr>
    </vt:vector>
  </TitlesOfParts>
  <Company>Hewlett-Packard Company</Company>
  <LinksUpToDate>false</LinksUpToDate>
  <CharactersWithSpaces>58352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Anexos</dc:title>
  <dc:creator>miriann</dc:creator>
  <cp:lastModifiedBy>Salazar González Patricia Del Pilar</cp:lastModifiedBy>
  <cp:revision>3</cp:revision>
  <cp:lastPrinted>2023-01-04T14:21:00Z</cp:lastPrinted>
  <dcterms:created xsi:type="dcterms:W3CDTF">2023-04-27T17:37:00Z</dcterms:created>
  <dcterms:modified xsi:type="dcterms:W3CDTF">2023-04-27T17:43:00Z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0x010100A1C33F41CD8B074F91DAF857FC042815</vt:lpwstr>
  </property>
  <property fmtid="{D5CDD505-2E9C-101B-9397-08002B2CF9AE}" pid="3" name="_dlc_DocIdItemGuid">
    <vt:lpwstr>c14b9b04-038c-4425-91bc-bf0b88947b03</vt:lpwstr>
  </property>
  <property fmtid="{D5CDD505-2E9C-101B-9397-08002B2CF9AE}" pid="4" name="_CopySource">
    <vt:lpwstr>SCVS220002632819.docx</vt:lpwstr>
  </property>
</Properties>
</file>