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D7A" w:rsidRDefault="00D217BD" w:rsidP="00227D7A">
      <w:pPr>
        <w:pStyle w:val="Prrafodelista"/>
        <w:numPr>
          <w:ilvl w:val="0"/>
          <w:numId w:val="47"/>
        </w:numPr>
        <w:spacing w:after="0" w:line="360" w:lineRule="auto"/>
        <w:rPr>
          <w:b/>
          <w:sz w:val="24"/>
          <w:lang w:val="es-MX"/>
        </w:rPr>
      </w:pPr>
      <w:r>
        <w:rPr>
          <w:b/>
          <w:sz w:val="24"/>
          <w:lang w:val="es-MX"/>
        </w:rPr>
        <w:t xml:space="preserve">Gestión </w:t>
      </w:r>
      <w:r w:rsidR="00227D7A" w:rsidRPr="00227D7A">
        <w:rPr>
          <w:b/>
          <w:sz w:val="24"/>
          <w:lang w:val="es-MX"/>
        </w:rPr>
        <w:t>realizada.- Breve resumen:</w:t>
      </w:r>
    </w:p>
    <w:p w:rsidR="00227D7A" w:rsidRPr="00D217BD" w:rsidRDefault="00227D7A" w:rsidP="00D217BD">
      <w:pPr>
        <w:spacing w:after="0" w:line="360" w:lineRule="auto"/>
        <w:rPr>
          <w:b/>
          <w:sz w:val="24"/>
          <w:lang w:val="es-MX"/>
        </w:rPr>
      </w:pPr>
    </w:p>
    <w:p w:rsidR="00227D7A" w:rsidRPr="00DF7C49" w:rsidRDefault="00D217BD" w:rsidP="00227D7A">
      <w:pPr>
        <w:pStyle w:val="Prrafodelista"/>
        <w:autoSpaceDE w:val="0"/>
        <w:autoSpaceDN w:val="0"/>
        <w:adjustRightInd w:val="0"/>
        <w:spacing w:after="0" w:line="360" w:lineRule="auto"/>
        <w:jc w:val="both"/>
        <w:rPr>
          <w:rFonts w:cstheme="minorHAnsi"/>
          <w:color w:val="000000"/>
          <w:sz w:val="24"/>
          <w:szCs w:val="24"/>
        </w:rPr>
      </w:pPr>
      <w:r>
        <w:rPr>
          <w:noProof/>
          <w:lang w:val="es-ES" w:eastAsia="es-ES"/>
        </w:rPr>
        <mc:AlternateContent>
          <mc:Choice Requires="wps">
            <w:drawing>
              <wp:anchor distT="0" distB="0" distL="114300" distR="114300" simplePos="0" relativeHeight="251659264" behindDoc="0" locked="0" layoutInCell="1" allowOverlap="1" wp14:anchorId="5ABF32A5" wp14:editId="7406BC34">
                <wp:simplePos x="0" y="0"/>
                <wp:positionH relativeFrom="column">
                  <wp:posOffset>91440</wp:posOffset>
                </wp:positionH>
                <wp:positionV relativeFrom="paragraph">
                  <wp:posOffset>29845</wp:posOffset>
                </wp:positionV>
                <wp:extent cx="5848350" cy="1714500"/>
                <wp:effectExtent l="0" t="0" r="19050" b="19050"/>
                <wp:wrapNone/>
                <wp:docPr id="119" name="119 Cuadro de texto"/>
                <wp:cNvGraphicFramePr/>
                <a:graphic xmlns:a="http://schemas.openxmlformats.org/drawingml/2006/main">
                  <a:graphicData uri="http://schemas.microsoft.com/office/word/2010/wordprocessingShape">
                    <wps:wsp>
                      <wps:cNvSpPr txBox="1"/>
                      <wps:spPr>
                        <a:xfrm>
                          <a:off x="0" y="0"/>
                          <a:ext cx="5848350" cy="1714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27D7A" w:rsidRDefault="001A033D" w:rsidP="00227D7A">
                            <w:pPr>
                              <w:jc w:val="both"/>
                            </w:pPr>
                            <w:r>
                              <w:t xml:space="preserve">La gestión de la Dirección a mi cargo durante </w:t>
                            </w:r>
                            <w:r w:rsidR="00227D7A">
                              <w:t xml:space="preserve">el periodo </w:t>
                            </w:r>
                            <w:r>
                              <w:t xml:space="preserve">correspondiente al año </w:t>
                            </w:r>
                            <w:r w:rsidR="00227D7A">
                              <w:t xml:space="preserve">2022 </w:t>
                            </w:r>
                            <w:r>
                              <w:t>se ha enfocado principalmente al patrocinio judicial de la institución dentro de los procesos en que esta forma parte, como actora y demanda; y, por otro lado, la asesoría legal a las diferentes áreas de la Intendencia, conforme los requerimientos que al respecto se nos hacen, de manera escrita y verbal. Dentro de los procesos legales que patrocinamos</w:t>
                            </w:r>
                            <w:r w:rsidR="00D217BD">
                              <w:t>,</w:t>
                            </w:r>
                            <w:r>
                              <w:t xml:space="preserve"> nuestr</w:t>
                            </w:r>
                            <w:r w:rsidR="00D217BD">
                              <w:t xml:space="preserve">a actividad no solamente se </w:t>
                            </w:r>
                            <w:r>
                              <w:t xml:space="preserve">enfoca en la preparación y contestación de demandas, sino en el seguimiento </w:t>
                            </w:r>
                            <w:r w:rsidR="00C7248F">
                              <w:t>continuo</w:t>
                            </w:r>
                            <w:bookmarkStart w:id="0" w:name="_GoBack"/>
                            <w:bookmarkEnd w:id="0"/>
                            <w:r>
                              <w:t xml:space="preserve"> a los indicados procesos, a través de la preparación de escritos y asistencia a las diferentes audiencia a las que se nos convocan. Cabe señalar que en el transcurso del año </w:t>
                            </w:r>
                            <w:r w:rsidR="00F51EA3">
                              <w:t>se han presentado varios cambios en el personal que labora en la dirección, lo que ha causado algunos inconvenientes que se los ha podido superar con las nuevas incorporaciones que se han realizado en sustitución de antiguos funcionarios que ya no laboran en la misma. Al final del año, podemos manifestar que el área funciona y cumple con sus obligaciones</w:t>
                            </w:r>
                            <w:r w:rsidR="00D217BD">
                              <w:t xml:space="preserve"> en tiempo oportuno</w:t>
                            </w:r>
                            <w:r w:rsidR="00F51EA3">
                              <w:t>, contando para ello con la colaboración de los funcionarios que actualmente laboran en ella.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19 Cuadro de texto" o:spid="_x0000_s1026" type="#_x0000_t202" style="position:absolute;left:0;text-align:left;margin-left:7.2pt;margin-top:2.35pt;width:460.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" fillcolor="white [3201]" strokeweight=".5pt">
                <v:textbox>
                  <w:txbxContent>
                    <w:p w:rsidR="00227D7A" w:rsidRDefault="001A033D" w:rsidP="00227D7A">
                      <w:pPr>
                        <w:jc w:val="both"/>
                      </w:pPr>
                      <w:r>
                        <w:t xml:space="preserve">La gestión de la Dirección a mi cargo durante </w:t>
                      </w:r>
                      <w:r w:rsidR="00227D7A">
                        <w:t xml:space="preserve">el periodo </w:t>
                      </w:r>
                      <w:r>
                        <w:t xml:space="preserve">correspondiente al año </w:t>
                      </w:r>
                      <w:r w:rsidR="00227D7A">
                        <w:t xml:space="preserve">2022 </w:t>
                      </w:r>
                      <w:r>
                        <w:t>se ha enfocado principalmente al patrocinio judicial de la institución dentro de los procesos en que esta forma parte, como actora y demanda; y, por otro lado, la asesoría legal a las diferentes áreas de la Intendencia, conforme los requerimientos que al respecto se nos hacen, de manera escrita y verbal. Dentro de los procesos legales que patrocinamos</w:t>
                      </w:r>
                      <w:r w:rsidR="00D217BD">
                        <w:t>,</w:t>
                      </w:r>
                      <w:r>
                        <w:t xml:space="preserve"> nuestr</w:t>
                      </w:r>
                      <w:r w:rsidR="00D217BD">
                        <w:t xml:space="preserve">a actividad no solamente se </w:t>
                      </w:r>
                      <w:r>
                        <w:t xml:space="preserve">enfoca en la preparación y contestación de demandas, sino en el seguimiento </w:t>
                      </w:r>
                      <w:r w:rsidR="00C7248F">
                        <w:t>continuo</w:t>
                      </w:r>
                      <w:bookmarkStart w:id="1" w:name="_GoBack"/>
                      <w:bookmarkEnd w:id="1"/>
                      <w:r>
                        <w:t xml:space="preserve"> a los indicados procesos, a través de la preparación de escritos y asistencia a las diferentes audiencia a las que se nos convocan. Cabe señalar que en el transcurso del año </w:t>
                      </w:r>
                      <w:r w:rsidR="00F51EA3">
                        <w:t>se han presentado varios cambios en el personal que labora en la dirección, lo que ha causado algunos inconvenientes que se los ha podido superar con las nuevas incorporaciones que se han realizado en sustitución de antiguos funcionarios que ya no laboran en la misma. Al final del año, podemos manifestar que el área funciona y cumple con sus obligaciones</w:t>
                      </w:r>
                      <w:r w:rsidR="00D217BD">
                        <w:t xml:space="preserve"> en tiempo oportuno</w:t>
                      </w:r>
                      <w:r w:rsidR="00F51EA3">
                        <w:t>, contando para ello con la colaboración de los funcionarios que actualmente laboran en ella.</w:t>
                      </w:r>
                    </w:p>
                  </w:txbxContent>
                </v:textbox>
              </v:shape>
            </w:pict>
          </mc:Fallback>
        </mc:AlternateContent>
      </w:r>
    </w:p>
    <w:p w:rsidR="001A033D" w:rsidRDefault="001A033D" w:rsidP="001A033D">
      <w:pPr>
        <w:pStyle w:val="Prrafodelista"/>
        <w:spacing w:after="0" w:line="360" w:lineRule="auto"/>
        <w:jc w:val="both"/>
        <w:rPr>
          <w:b/>
          <w:sz w:val="24"/>
          <w:u w:val="single"/>
          <w:lang w:val="es-MX"/>
        </w:rPr>
      </w:pPr>
    </w:p>
    <w:p w:rsidR="001A033D" w:rsidRDefault="001A033D" w:rsidP="001A033D">
      <w:pPr>
        <w:pStyle w:val="Prrafodelista"/>
        <w:spacing w:after="0" w:line="360" w:lineRule="auto"/>
        <w:jc w:val="both"/>
        <w:rPr>
          <w:b/>
          <w:sz w:val="24"/>
          <w:u w:val="single"/>
          <w:lang w:val="es-MX"/>
        </w:rPr>
      </w:pPr>
    </w:p>
    <w:p w:rsidR="001A033D" w:rsidRDefault="001A033D" w:rsidP="001A033D">
      <w:pPr>
        <w:pStyle w:val="Prrafodelista"/>
        <w:spacing w:after="0" w:line="360" w:lineRule="auto"/>
        <w:jc w:val="both"/>
        <w:rPr>
          <w:b/>
          <w:sz w:val="24"/>
          <w:u w:val="single"/>
          <w:lang w:val="es-MX"/>
        </w:rPr>
      </w:pPr>
    </w:p>
    <w:p w:rsidR="001A033D" w:rsidRDefault="001A033D" w:rsidP="001A033D">
      <w:pPr>
        <w:pStyle w:val="Prrafodelista"/>
        <w:spacing w:after="0" w:line="360" w:lineRule="auto"/>
        <w:jc w:val="both"/>
        <w:rPr>
          <w:b/>
          <w:sz w:val="24"/>
          <w:u w:val="single"/>
          <w:lang w:val="es-MX"/>
        </w:rPr>
      </w:pPr>
    </w:p>
    <w:p w:rsidR="001A033D" w:rsidRDefault="001A033D" w:rsidP="001A033D">
      <w:pPr>
        <w:pStyle w:val="Prrafodelista"/>
        <w:spacing w:after="0" w:line="360" w:lineRule="auto"/>
        <w:jc w:val="both"/>
        <w:rPr>
          <w:b/>
          <w:sz w:val="24"/>
          <w:u w:val="single"/>
          <w:lang w:val="es-MX"/>
        </w:rPr>
      </w:pPr>
    </w:p>
    <w:p w:rsidR="00D217BD" w:rsidRDefault="00D217BD" w:rsidP="00D217BD">
      <w:pPr>
        <w:spacing w:after="0" w:line="360" w:lineRule="auto"/>
        <w:jc w:val="both"/>
        <w:rPr>
          <w:b/>
          <w:sz w:val="24"/>
          <w:u w:val="single"/>
          <w:lang w:val="es-MX"/>
        </w:rPr>
      </w:pPr>
    </w:p>
    <w:p w:rsidR="0033311C" w:rsidRPr="00D217BD" w:rsidRDefault="007C355C" w:rsidP="00D217BD">
      <w:pPr>
        <w:pStyle w:val="Prrafodelista"/>
        <w:numPr>
          <w:ilvl w:val="0"/>
          <w:numId w:val="47"/>
        </w:numPr>
        <w:spacing w:after="0" w:line="360" w:lineRule="auto"/>
        <w:jc w:val="both"/>
        <w:rPr>
          <w:b/>
          <w:sz w:val="24"/>
          <w:u w:val="single"/>
          <w:lang w:val="es-MX"/>
        </w:rPr>
      </w:pPr>
      <w:r w:rsidRPr="00D217BD">
        <w:rPr>
          <w:b/>
          <w:sz w:val="24"/>
          <w:u w:val="single"/>
          <w:lang w:val="es-MX"/>
        </w:rPr>
        <w:t>Di</w:t>
      </w:r>
      <w:r w:rsidR="00D217BD">
        <w:rPr>
          <w:b/>
          <w:sz w:val="24"/>
          <w:u w:val="single"/>
          <w:lang w:val="es-MX"/>
        </w:rPr>
        <w:t xml:space="preserve">rección </w:t>
      </w:r>
      <w:r w:rsidRPr="00D217BD">
        <w:rPr>
          <w:b/>
          <w:sz w:val="24"/>
          <w:u w:val="single"/>
          <w:lang w:val="es-MX"/>
        </w:rPr>
        <w:t>Regional de Procuraduría y Asesoría Institucional</w:t>
      </w:r>
    </w:p>
    <w:p w:rsidR="00227D7A" w:rsidRPr="00227D7A" w:rsidRDefault="00227D7A" w:rsidP="00227D7A">
      <w:pPr>
        <w:spacing w:after="0" w:line="360" w:lineRule="auto"/>
        <w:jc w:val="both"/>
        <w:rPr>
          <w:b/>
          <w:sz w:val="24"/>
          <w:u w:val="single"/>
          <w:lang w:val="es-MX"/>
        </w:rPr>
      </w:pPr>
    </w:p>
    <w:p w:rsidR="007C355C" w:rsidRDefault="00DF7C49" w:rsidP="00DF1671">
      <w:pPr>
        <w:spacing w:after="0" w:line="360" w:lineRule="auto"/>
        <w:ind w:firstLine="360"/>
        <w:rPr>
          <w:b/>
          <w:sz w:val="24"/>
          <w:lang w:val="es-MX"/>
        </w:rPr>
      </w:pPr>
      <w:r w:rsidRPr="00DF7C49">
        <w:rPr>
          <w:b/>
          <w:i/>
          <w:sz w:val="24"/>
          <w:lang w:val="es-MX"/>
        </w:rPr>
        <w:t>Tabla 8</w:t>
      </w:r>
      <w:r w:rsidR="00F81CD9">
        <w:rPr>
          <w:b/>
          <w:i/>
          <w:sz w:val="24"/>
          <w:lang w:val="es-MX"/>
        </w:rPr>
        <w:t>1</w:t>
      </w:r>
      <w:r w:rsidRPr="00DF7C49">
        <w:rPr>
          <w:b/>
          <w:i/>
          <w:sz w:val="24"/>
          <w:lang w:val="es-MX"/>
        </w:rPr>
        <w:t xml:space="preserve">.- </w:t>
      </w:r>
      <w:r w:rsidR="007C355C" w:rsidRPr="00DF7C49">
        <w:rPr>
          <w:b/>
          <w:i/>
          <w:sz w:val="24"/>
          <w:lang w:val="es-MX"/>
        </w:rPr>
        <w:t xml:space="preserve"> </w:t>
      </w:r>
      <w:r w:rsidRPr="00DF7C49">
        <w:rPr>
          <w:sz w:val="24"/>
          <w:lang w:val="es-MX"/>
        </w:rPr>
        <w:t xml:space="preserve">Complete el número </w:t>
      </w:r>
      <w:r>
        <w:rPr>
          <w:sz w:val="24"/>
          <w:lang w:val="es-MX"/>
        </w:rPr>
        <w:t>d</w:t>
      </w:r>
      <w:r w:rsidRPr="00DF7C49">
        <w:rPr>
          <w:sz w:val="24"/>
          <w:lang w:val="es-MX"/>
        </w:rPr>
        <w:t>e</w:t>
      </w:r>
      <w:r>
        <w:rPr>
          <w:b/>
          <w:i/>
          <w:sz w:val="24"/>
          <w:lang w:val="es-MX"/>
        </w:rPr>
        <w:t xml:space="preserve"> </w:t>
      </w:r>
      <w:r w:rsidRPr="00DF7C49">
        <w:rPr>
          <w:b/>
          <w:i/>
          <w:sz w:val="24"/>
          <w:lang w:val="es-MX"/>
        </w:rPr>
        <w:t xml:space="preserve"> </w:t>
      </w:r>
      <w:r>
        <w:rPr>
          <w:sz w:val="24"/>
          <w:lang w:val="es-MX"/>
        </w:rPr>
        <w:t>procesos efectuados por la Dirección</w:t>
      </w: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gridCol w:w="1137"/>
      </w:tblGrid>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b/>
                <w:color w:val="000000"/>
                <w:sz w:val="20"/>
                <w:szCs w:val="20"/>
              </w:rPr>
            </w:pPr>
            <w:r w:rsidRPr="00DF1671">
              <w:rPr>
                <w:rFonts w:cstheme="minorHAnsi"/>
                <w:b/>
                <w:color w:val="000000"/>
                <w:sz w:val="20"/>
                <w:szCs w:val="20"/>
              </w:rPr>
              <w:t>PROCESOS</w:t>
            </w:r>
          </w:p>
        </w:tc>
        <w:tc>
          <w:tcPr>
            <w:tcW w:w="1137" w:type="dxa"/>
          </w:tcPr>
          <w:p w:rsidR="007C355C" w:rsidRPr="00DF1671" w:rsidRDefault="007C355C" w:rsidP="0082433D">
            <w:pPr>
              <w:autoSpaceDE w:val="0"/>
              <w:autoSpaceDN w:val="0"/>
              <w:adjustRightInd w:val="0"/>
              <w:spacing w:after="0" w:line="240" w:lineRule="auto"/>
              <w:rPr>
                <w:rFonts w:cstheme="minorHAnsi"/>
                <w:b/>
                <w:color w:val="000000"/>
                <w:sz w:val="20"/>
                <w:szCs w:val="20"/>
              </w:rPr>
            </w:pPr>
            <w:r w:rsidRPr="00DF1671">
              <w:rPr>
                <w:rFonts w:cstheme="minorHAnsi"/>
                <w:b/>
                <w:color w:val="000000"/>
                <w:sz w:val="20"/>
                <w:szCs w:val="20"/>
              </w:rPr>
              <w:t>NÚMERO</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JUICIOS CONTENCIOSOS ADMINISTRATIVOS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62</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JUICIOS CONTENCIOSOS TRIBUTARIOS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3</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RECURSOS DE CASACION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8</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ACCIONES EXTRAORDINARIAS DE PROTECCION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3</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CIVILES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19</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PENALES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27</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CONSTITUCIONALES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21</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TRAMITES COACTIVOS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7</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RECURSOS DE HECHO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-0-</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DE DEFENSORIA DEL PUEBLO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1</w:t>
            </w:r>
          </w:p>
        </w:tc>
      </w:tr>
      <w:tr w:rsidR="007C355C" w:rsidRPr="00DF1671" w:rsidTr="0082433D">
        <w:trPr>
          <w:trHeight w:val="269"/>
        </w:trPr>
        <w:tc>
          <w:tcPr>
            <w:tcW w:w="6660" w:type="dxa"/>
          </w:tcPr>
          <w:p w:rsidR="007C355C" w:rsidRPr="00DF1671" w:rsidRDefault="007C355C" w:rsidP="0082433D">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CONTRATACION PUBLICA – ELABORACION DE CONTRATOS </w:t>
            </w:r>
          </w:p>
        </w:tc>
        <w:tc>
          <w:tcPr>
            <w:tcW w:w="1137" w:type="dxa"/>
          </w:tcPr>
          <w:p w:rsidR="007C355C" w:rsidRPr="00DF1671" w:rsidRDefault="00B903C8"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10</w:t>
            </w:r>
          </w:p>
        </w:tc>
      </w:tr>
      <w:tr w:rsidR="000875F6" w:rsidRPr="00DF1671" w:rsidTr="0082433D">
        <w:trPr>
          <w:trHeight w:val="269"/>
        </w:trPr>
        <w:tc>
          <w:tcPr>
            <w:tcW w:w="6660" w:type="dxa"/>
          </w:tcPr>
          <w:p w:rsidR="000875F6" w:rsidRPr="00DF1671" w:rsidRDefault="0093007E"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CRITERIOS JURÍDICOS</w:t>
            </w:r>
            <w:r w:rsidR="00DD7BD7">
              <w:rPr>
                <w:rFonts w:cstheme="minorHAnsi"/>
                <w:color w:val="000000"/>
                <w:sz w:val="20"/>
                <w:szCs w:val="20"/>
              </w:rPr>
              <w:t xml:space="preserve"> DE TÍTULOS DE CRÉDITO</w:t>
            </w:r>
          </w:p>
        </w:tc>
        <w:tc>
          <w:tcPr>
            <w:tcW w:w="1137" w:type="dxa"/>
          </w:tcPr>
          <w:p w:rsidR="000875F6" w:rsidRDefault="006A470D"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19</w:t>
            </w:r>
          </w:p>
        </w:tc>
      </w:tr>
      <w:tr w:rsidR="000875F6" w:rsidRPr="00DF1671" w:rsidTr="0082433D">
        <w:trPr>
          <w:trHeight w:val="269"/>
        </w:trPr>
        <w:tc>
          <w:tcPr>
            <w:tcW w:w="6660" w:type="dxa"/>
          </w:tcPr>
          <w:p w:rsidR="000875F6" w:rsidRPr="00DF1671" w:rsidRDefault="0093007E"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PROYECTOS DE RESOLUCIÓN</w:t>
            </w:r>
            <w:r w:rsidR="00DD7BD7">
              <w:rPr>
                <w:rFonts w:cstheme="minorHAnsi"/>
                <w:color w:val="000000"/>
                <w:sz w:val="20"/>
                <w:szCs w:val="20"/>
              </w:rPr>
              <w:t xml:space="preserve"> DE BAJA DE TITULOS DE CRÉDITO</w:t>
            </w:r>
          </w:p>
        </w:tc>
        <w:tc>
          <w:tcPr>
            <w:tcW w:w="1137" w:type="dxa"/>
          </w:tcPr>
          <w:p w:rsidR="000875F6" w:rsidRDefault="006A470D" w:rsidP="0082433D">
            <w:pPr>
              <w:autoSpaceDE w:val="0"/>
              <w:autoSpaceDN w:val="0"/>
              <w:adjustRightInd w:val="0"/>
              <w:spacing w:after="0" w:line="240" w:lineRule="auto"/>
              <w:rPr>
                <w:rFonts w:cstheme="minorHAnsi"/>
                <w:color w:val="000000"/>
                <w:sz w:val="20"/>
                <w:szCs w:val="20"/>
              </w:rPr>
            </w:pPr>
            <w:r>
              <w:rPr>
                <w:rFonts w:cstheme="minorHAnsi"/>
                <w:color w:val="000000"/>
                <w:sz w:val="20"/>
                <w:szCs w:val="20"/>
              </w:rPr>
              <w:t>19</w:t>
            </w:r>
          </w:p>
        </w:tc>
      </w:tr>
      <w:tr w:rsidR="0082433D" w:rsidTr="0082433D">
        <w:tblPrEx>
          <w:tblCellMar>
            <w:left w:w="70" w:type="dxa"/>
            <w:right w:w="70" w:type="dxa"/>
          </w:tblCellMar>
        </w:tblPrEx>
        <w:trPr>
          <w:trHeight w:val="184"/>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TEMAS LABORALES</w:t>
            </w:r>
          </w:p>
        </w:tc>
        <w:tc>
          <w:tcPr>
            <w:tcW w:w="1137" w:type="dxa"/>
          </w:tcPr>
          <w:p w:rsidR="0082433D" w:rsidRPr="003D4C60" w:rsidRDefault="0082433D" w:rsidP="0082433D">
            <w:pPr>
              <w:autoSpaceDE w:val="0"/>
              <w:autoSpaceDN w:val="0"/>
              <w:adjustRightInd w:val="0"/>
              <w:spacing w:after="0" w:line="240" w:lineRule="auto"/>
              <w:rPr>
                <w:rFonts w:cstheme="minorHAnsi"/>
                <w:sz w:val="20"/>
                <w:szCs w:val="20"/>
                <w:lang w:val="es-MX"/>
              </w:rPr>
            </w:pPr>
            <w:r w:rsidRPr="003D4C60">
              <w:rPr>
                <w:rFonts w:cstheme="minorHAnsi"/>
                <w:sz w:val="20"/>
                <w:szCs w:val="20"/>
                <w:lang w:val="es-MX"/>
              </w:rPr>
              <w:t>6</w:t>
            </w:r>
          </w:p>
        </w:tc>
      </w:tr>
      <w:tr w:rsidR="0082433D" w:rsidTr="009F1A38">
        <w:tblPrEx>
          <w:tblCellMar>
            <w:left w:w="70" w:type="dxa"/>
            <w:right w:w="70" w:type="dxa"/>
          </w:tblCellMar>
        </w:tblPrEx>
        <w:trPr>
          <w:trHeight w:val="216"/>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SOLICITUDES ADMINISTRADOS</w:t>
            </w:r>
          </w:p>
        </w:tc>
        <w:tc>
          <w:tcPr>
            <w:tcW w:w="1137" w:type="dxa"/>
          </w:tcPr>
          <w:p w:rsidR="0082433D" w:rsidRPr="003D4C60" w:rsidRDefault="00F51EA3"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26</w:t>
            </w:r>
          </w:p>
        </w:tc>
      </w:tr>
      <w:tr w:rsidR="0082433D" w:rsidTr="009F1A38">
        <w:tblPrEx>
          <w:tblCellMar>
            <w:left w:w="70" w:type="dxa"/>
            <w:right w:w="70" w:type="dxa"/>
          </w:tblCellMar>
        </w:tblPrEx>
        <w:trPr>
          <w:trHeight w:val="234"/>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CONSULTAS TALENTO HUMANO</w:t>
            </w:r>
          </w:p>
        </w:tc>
        <w:tc>
          <w:tcPr>
            <w:tcW w:w="1137" w:type="dxa"/>
          </w:tcPr>
          <w:p w:rsidR="0082433D" w:rsidRPr="003D4C60" w:rsidRDefault="0082433D" w:rsidP="0082433D">
            <w:pPr>
              <w:autoSpaceDE w:val="0"/>
              <w:autoSpaceDN w:val="0"/>
              <w:adjustRightInd w:val="0"/>
              <w:spacing w:after="0" w:line="240" w:lineRule="auto"/>
              <w:rPr>
                <w:rFonts w:cstheme="minorHAnsi"/>
                <w:sz w:val="20"/>
                <w:szCs w:val="20"/>
                <w:lang w:val="es-MX"/>
              </w:rPr>
            </w:pPr>
            <w:r w:rsidRPr="003D4C60">
              <w:rPr>
                <w:rFonts w:cstheme="minorHAnsi"/>
                <w:sz w:val="20"/>
                <w:szCs w:val="20"/>
                <w:lang w:val="es-MX"/>
              </w:rPr>
              <w:t>7</w:t>
            </w:r>
          </w:p>
        </w:tc>
      </w:tr>
      <w:tr w:rsidR="0082433D" w:rsidTr="009F1A38">
        <w:tblPrEx>
          <w:tblCellMar>
            <w:left w:w="70" w:type="dxa"/>
            <w:right w:w="70" w:type="dxa"/>
          </w:tblCellMar>
        </w:tblPrEx>
        <w:trPr>
          <w:trHeight w:val="196"/>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 xml:space="preserve">TRÁMITES INTERNOS </w:t>
            </w:r>
          </w:p>
        </w:tc>
        <w:tc>
          <w:tcPr>
            <w:tcW w:w="1137" w:type="dxa"/>
          </w:tcPr>
          <w:p w:rsidR="0082433D" w:rsidRPr="003D4C60" w:rsidRDefault="0082433D" w:rsidP="0082433D">
            <w:pPr>
              <w:autoSpaceDE w:val="0"/>
              <w:autoSpaceDN w:val="0"/>
              <w:adjustRightInd w:val="0"/>
              <w:spacing w:after="0" w:line="240" w:lineRule="auto"/>
              <w:rPr>
                <w:rFonts w:cstheme="minorHAnsi"/>
                <w:sz w:val="20"/>
                <w:szCs w:val="20"/>
                <w:lang w:val="es-MX"/>
              </w:rPr>
            </w:pPr>
            <w:r w:rsidRPr="003D4C60">
              <w:rPr>
                <w:rFonts w:cstheme="minorHAnsi"/>
                <w:sz w:val="20"/>
                <w:szCs w:val="20"/>
                <w:lang w:val="es-MX"/>
              </w:rPr>
              <w:t>17</w:t>
            </w:r>
          </w:p>
        </w:tc>
      </w:tr>
      <w:tr w:rsidR="0082433D" w:rsidTr="009F1A38">
        <w:tblPrEx>
          <w:tblCellMar>
            <w:left w:w="70" w:type="dxa"/>
            <w:right w:w="70" w:type="dxa"/>
          </w:tblCellMar>
        </w:tblPrEx>
        <w:trPr>
          <w:trHeight w:val="214"/>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MEDIACIÓN</w:t>
            </w:r>
          </w:p>
        </w:tc>
        <w:tc>
          <w:tcPr>
            <w:tcW w:w="1137" w:type="dxa"/>
          </w:tcPr>
          <w:p w:rsidR="0082433D" w:rsidRPr="003D4C60" w:rsidRDefault="0082433D" w:rsidP="0082433D">
            <w:pPr>
              <w:autoSpaceDE w:val="0"/>
              <w:autoSpaceDN w:val="0"/>
              <w:adjustRightInd w:val="0"/>
              <w:spacing w:after="0" w:line="240" w:lineRule="auto"/>
              <w:rPr>
                <w:rFonts w:cstheme="minorHAnsi"/>
                <w:sz w:val="20"/>
                <w:szCs w:val="20"/>
                <w:lang w:val="es-MX"/>
              </w:rPr>
            </w:pPr>
            <w:r w:rsidRPr="003D4C60">
              <w:rPr>
                <w:rFonts w:cstheme="minorHAnsi"/>
                <w:sz w:val="20"/>
                <w:szCs w:val="20"/>
                <w:lang w:val="es-MX"/>
              </w:rPr>
              <w:t>7</w:t>
            </w:r>
          </w:p>
        </w:tc>
      </w:tr>
      <w:tr w:rsidR="0082433D" w:rsidTr="009F1A38">
        <w:tblPrEx>
          <w:tblCellMar>
            <w:left w:w="70" w:type="dxa"/>
            <w:right w:w="70" w:type="dxa"/>
          </w:tblCellMar>
        </w:tblPrEx>
        <w:trPr>
          <w:trHeight w:val="246"/>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REQUERIMIENTO DE INFORMACIÓN (VARIAS ENTIDADES PÚBLICAS)</w:t>
            </w:r>
          </w:p>
        </w:tc>
        <w:tc>
          <w:tcPr>
            <w:tcW w:w="1137" w:type="dxa"/>
          </w:tcPr>
          <w:p w:rsidR="0082433D" w:rsidRPr="003D4C60" w:rsidRDefault="0082433D" w:rsidP="0082433D">
            <w:pPr>
              <w:autoSpaceDE w:val="0"/>
              <w:autoSpaceDN w:val="0"/>
              <w:adjustRightInd w:val="0"/>
              <w:spacing w:after="0" w:line="240" w:lineRule="auto"/>
              <w:rPr>
                <w:rFonts w:cstheme="minorHAnsi"/>
                <w:sz w:val="20"/>
                <w:szCs w:val="20"/>
                <w:lang w:val="es-MX"/>
              </w:rPr>
            </w:pPr>
            <w:r w:rsidRPr="003D4C60">
              <w:rPr>
                <w:rFonts w:cstheme="minorHAnsi"/>
                <w:sz w:val="20"/>
                <w:szCs w:val="20"/>
                <w:lang w:val="es-MX"/>
              </w:rPr>
              <w:t>28</w:t>
            </w:r>
          </w:p>
        </w:tc>
      </w:tr>
      <w:tr w:rsidR="0082433D" w:rsidTr="009F1A38">
        <w:tblPrEx>
          <w:tblCellMar>
            <w:left w:w="70" w:type="dxa"/>
            <w:right w:w="70" w:type="dxa"/>
          </w:tblCellMar>
        </w:tblPrEx>
        <w:trPr>
          <w:trHeight w:val="278"/>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NOTIFICACIONES JURÍDICAS</w:t>
            </w:r>
          </w:p>
        </w:tc>
        <w:tc>
          <w:tcPr>
            <w:tcW w:w="1137" w:type="dxa"/>
          </w:tcPr>
          <w:p w:rsidR="0082433D" w:rsidRPr="003D4C60" w:rsidRDefault="0082433D" w:rsidP="0082433D">
            <w:pPr>
              <w:autoSpaceDE w:val="0"/>
              <w:autoSpaceDN w:val="0"/>
              <w:adjustRightInd w:val="0"/>
              <w:spacing w:after="0" w:line="240" w:lineRule="auto"/>
              <w:rPr>
                <w:rFonts w:cstheme="minorHAnsi"/>
                <w:sz w:val="20"/>
                <w:szCs w:val="20"/>
                <w:lang w:val="es-MX"/>
              </w:rPr>
            </w:pPr>
            <w:r w:rsidRPr="003D4C60">
              <w:rPr>
                <w:rFonts w:cstheme="minorHAnsi"/>
                <w:sz w:val="20"/>
                <w:szCs w:val="20"/>
                <w:lang w:val="es-MX"/>
              </w:rPr>
              <w:t>20</w:t>
            </w:r>
          </w:p>
        </w:tc>
      </w:tr>
      <w:tr w:rsidR="0082433D" w:rsidTr="009F1A38">
        <w:tblPrEx>
          <w:tblCellMar>
            <w:left w:w="70" w:type="dxa"/>
            <w:right w:w="70" w:type="dxa"/>
          </w:tblCellMar>
        </w:tblPrEx>
        <w:trPr>
          <w:trHeight w:val="254"/>
        </w:trPr>
        <w:tc>
          <w:tcPr>
            <w:tcW w:w="6660" w:type="dxa"/>
          </w:tcPr>
          <w:p w:rsidR="0082433D" w:rsidRPr="0082433D" w:rsidRDefault="0082433D" w:rsidP="0082433D">
            <w:pPr>
              <w:autoSpaceDE w:val="0"/>
              <w:autoSpaceDN w:val="0"/>
              <w:adjustRightInd w:val="0"/>
              <w:spacing w:after="0" w:line="240" w:lineRule="auto"/>
              <w:rPr>
                <w:rFonts w:cstheme="minorHAnsi"/>
                <w:sz w:val="20"/>
                <w:szCs w:val="20"/>
                <w:lang w:val="es-MX"/>
              </w:rPr>
            </w:pPr>
            <w:r>
              <w:rPr>
                <w:rFonts w:cstheme="minorHAnsi"/>
                <w:sz w:val="20"/>
                <w:szCs w:val="20"/>
                <w:lang w:val="es-MX"/>
              </w:rPr>
              <w:t>CONSULTAS INTERNAS</w:t>
            </w:r>
            <w:r w:rsidR="00F51EA3">
              <w:rPr>
                <w:rFonts w:cstheme="minorHAnsi"/>
                <w:sz w:val="20"/>
                <w:szCs w:val="20"/>
                <w:lang w:val="es-MX"/>
              </w:rPr>
              <w:t xml:space="preserve"> VARIAS</w:t>
            </w:r>
          </w:p>
        </w:tc>
        <w:tc>
          <w:tcPr>
            <w:tcW w:w="1137" w:type="dxa"/>
          </w:tcPr>
          <w:p w:rsidR="0082433D" w:rsidRPr="003D4C60" w:rsidRDefault="0082433D" w:rsidP="0082433D">
            <w:pPr>
              <w:autoSpaceDE w:val="0"/>
              <w:autoSpaceDN w:val="0"/>
              <w:adjustRightInd w:val="0"/>
              <w:spacing w:after="0" w:line="240" w:lineRule="auto"/>
              <w:rPr>
                <w:rFonts w:cstheme="minorHAnsi"/>
                <w:sz w:val="20"/>
                <w:szCs w:val="20"/>
                <w:lang w:val="es-MX"/>
              </w:rPr>
            </w:pPr>
            <w:r w:rsidRPr="003D4C60">
              <w:rPr>
                <w:rFonts w:cstheme="minorHAnsi"/>
                <w:sz w:val="20"/>
                <w:szCs w:val="20"/>
                <w:lang w:val="es-MX"/>
              </w:rPr>
              <w:t>6</w:t>
            </w:r>
          </w:p>
        </w:tc>
      </w:tr>
    </w:tbl>
    <w:p w:rsidR="009D1027" w:rsidRPr="00F33DCC" w:rsidRDefault="009D1027" w:rsidP="00314DA7">
      <w:pPr>
        <w:autoSpaceDE w:val="0"/>
        <w:autoSpaceDN w:val="0"/>
        <w:adjustRightInd w:val="0"/>
        <w:spacing w:after="0" w:line="240" w:lineRule="auto"/>
        <w:rPr>
          <w:rFonts w:cstheme="minorHAnsi"/>
          <w:sz w:val="24"/>
          <w:szCs w:val="24"/>
          <w:lang w:val="es-MX"/>
        </w:rPr>
      </w:pPr>
    </w:p>
    <w:sectPr w:rsidR="009D1027" w:rsidRPr="00F33DCC" w:rsidSect="00314DA7">
      <w:headerReference w:type="default" r:id="rId13"/>
      <w:pgSz w:w="12240" w:h="15840"/>
      <w:pgMar w:top="1417" w:right="1467"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E2F" w:rsidRDefault="00F20E2F" w:rsidP="00775834">
      <w:pPr>
        <w:spacing w:after="0" w:line="240" w:lineRule="auto"/>
      </w:pPr>
      <w:r>
        <w:separator/>
      </w:r>
    </w:p>
  </w:endnote>
  <w:endnote w:type="continuationSeparator" w:id="0">
    <w:p w:rsidR="00F20E2F" w:rsidRDefault="00F20E2F" w:rsidP="00775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E2F" w:rsidRDefault="00F20E2F" w:rsidP="00775834">
      <w:pPr>
        <w:spacing w:after="0" w:line="240" w:lineRule="auto"/>
      </w:pPr>
      <w:r>
        <w:separator/>
      </w:r>
    </w:p>
  </w:footnote>
  <w:footnote w:type="continuationSeparator" w:id="0">
    <w:p w:rsidR="00F20E2F" w:rsidRDefault="00F20E2F" w:rsidP="00775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1A7" w:rsidRDefault="00D601A7" w:rsidP="00775834">
    <w:pPr>
      <w:pStyle w:val="Encabezado"/>
    </w:pPr>
    <w:r>
      <w:t xml:space="preserve">                                                                                </w:t>
    </w:r>
    <w:r>
      <w:rPr>
        <w:noProof/>
        <w:lang w:val="es-ES" w:eastAsia="es-ES"/>
      </w:rPr>
      <w:drawing>
        <wp:inline distT="0" distB="0" distL="0" distR="0" wp14:anchorId="79BDCAE0" wp14:editId="011CE80B">
          <wp:extent cx="5657850" cy="942975"/>
          <wp:effectExtent l="0" t="0" r="0" b="952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942975"/>
                  </a:xfrm>
                  <a:prstGeom prst="rect">
                    <a:avLst/>
                  </a:prstGeom>
                  <a:noFill/>
                  <a:ln>
                    <a:noFill/>
                  </a:ln>
                </pic:spPr>
              </pic:pic>
            </a:graphicData>
          </a:graphic>
        </wp:inline>
      </w:drawing>
    </w:r>
  </w:p>
  <w:p w:rsidR="00D601A7" w:rsidRPr="00F916B7" w:rsidRDefault="00D601A7" w:rsidP="00775834">
    <w:pPr>
      <w:pStyle w:val="Encabezado"/>
    </w:pPr>
  </w:p>
  <w:p w:rsidR="00D601A7" w:rsidRDefault="00D601A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18F"/>
      </v:shape>
    </w:pict>
  </w:numPicBullet>
  <w:abstractNum w:abstractNumId="0">
    <w:nsid w:val="830FB24A"/>
    <w:multiLevelType w:val="hybridMultilevel"/>
    <w:tmpl w:val="9FFF75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16750A"/>
    <w:multiLevelType w:val="hybridMultilevel"/>
    <w:tmpl w:val="E618AAC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517688E"/>
    <w:multiLevelType w:val="hybridMultilevel"/>
    <w:tmpl w:val="97949DA4"/>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057047BA"/>
    <w:multiLevelType w:val="hybridMultilevel"/>
    <w:tmpl w:val="C2A4B14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5967F9B"/>
    <w:multiLevelType w:val="hybridMultilevel"/>
    <w:tmpl w:val="1F4C11AC"/>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082F25C8"/>
    <w:multiLevelType w:val="hybridMultilevel"/>
    <w:tmpl w:val="F7FC2C8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0B712127"/>
    <w:multiLevelType w:val="hybridMultilevel"/>
    <w:tmpl w:val="0E366DB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0D2C0F96"/>
    <w:multiLevelType w:val="hybridMultilevel"/>
    <w:tmpl w:val="1C821BE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0DDB4438"/>
    <w:multiLevelType w:val="hybridMultilevel"/>
    <w:tmpl w:val="9CDE600E"/>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14E54E92"/>
    <w:multiLevelType w:val="hybridMultilevel"/>
    <w:tmpl w:val="94B2E6A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0">
    <w:nsid w:val="174E4156"/>
    <w:multiLevelType w:val="hybridMultilevel"/>
    <w:tmpl w:val="010C63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7EF4FC7"/>
    <w:multiLevelType w:val="hybridMultilevel"/>
    <w:tmpl w:val="986857FA"/>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2">
    <w:nsid w:val="18C33960"/>
    <w:multiLevelType w:val="hybridMultilevel"/>
    <w:tmpl w:val="C540A5C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18E1318C"/>
    <w:multiLevelType w:val="hybridMultilevel"/>
    <w:tmpl w:val="40DCC4D2"/>
    <w:lvl w:ilvl="0" w:tplc="300A0001">
      <w:start w:val="1"/>
      <w:numFmt w:val="bullet"/>
      <w:lvlText w:val=""/>
      <w:lvlJc w:val="left"/>
      <w:pPr>
        <w:ind w:left="1512" w:hanging="360"/>
      </w:pPr>
      <w:rPr>
        <w:rFonts w:ascii="Symbol" w:hAnsi="Symbol" w:hint="default"/>
      </w:rPr>
    </w:lvl>
    <w:lvl w:ilvl="1" w:tplc="300A0003">
      <w:start w:val="1"/>
      <w:numFmt w:val="bullet"/>
      <w:lvlText w:val="o"/>
      <w:lvlJc w:val="left"/>
      <w:pPr>
        <w:ind w:left="2232" w:hanging="360"/>
      </w:pPr>
      <w:rPr>
        <w:rFonts w:ascii="Courier New" w:hAnsi="Courier New" w:cs="Courier New" w:hint="default"/>
      </w:rPr>
    </w:lvl>
    <w:lvl w:ilvl="2" w:tplc="300A0005">
      <w:start w:val="1"/>
      <w:numFmt w:val="bullet"/>
      <w:lvlText w:val=""/>
      <w:lvlJc w:val="left"/>
      <w:pPr>
        <w:ind w:left="2952" w:hanging="360"/>
      </w:pPr>
      <w:rPr>
        <w:rFonts w:ascii="Wingdings" w:hAnsi="Wingdings" w:hint="default"/>
      </w:rPr>
    </w:lvl>
    <w:lvl w:ilvl="3" w:tplc="300A0001">
      <w:start w:val="1"/>
      <w:numFmt w:val="bullet"/>
      <w:lvlText w:val=""/>
      <w:lvlJc w:val="left"/>
      <w:pPr>
        <w:ind w:left="3672" w:hanging="360"/>
      </w:pPr>
      <w:rPr>
        <w:rFonts w:ascii="Symbol" w:hAnsi="Symbol" w:hint="default"/>
      </w:rPr>
    </w:lvl>
    <w:lvl w:ilvl="4" w:tplc="300A0003">
      <w:start w:val="1"/>
      <w:numFmt w:val="bullet"/>
      <w:lvlText w:val="o"/>
      <w:lvlJc w:val="left"/>
      <w:pPr>
        <w:ind w:left="4392" w:hanging="360"/>
      </w:pPr>
      <w:rPr>
        <w:rFonts w:ascii="Courier New" w:hAnsi="Courier New" w:cs="Courier New" w:hint="default"/>
      </w:rPr>
    </w:lvl>
    <w:lvl w:ilvl="5" w:tplc="300A0005">
      <w:start w:val="1"/>
      <w:numFmt w:val="bullet"/>
      <w:lvlText w:val=""/>
      <w:lvlJc w:val="left"/>
      <w:pPr>
        <w:ind w:left="5112" w:hanging="360"/>
      </w:pPr>
      <w:rPr>
        <w:rFonts w:ascii="Wingdings" w:hAnsi="Wingdings" w:hint="default"/>
      </w:rPr>
    </w:lvl>
    <w:lvl w:ilvl="6" w:tplc="300A0001">
      <w:start w:val="1"/>
      <w:numFmt w:val="bullet"/>
      <w:lvlText w:val=""/>
      <w:lvlJc w:val="left"/>
      <w:pPr>
        <w:ind w:left="5832" w:hanging="360"/>
      </w:pPr>
      <w:rPr>
        <w:rFonts w:ascii="Symbol" w:hAnsi="Symbol" w:hint="default"/>
      </w:rPr>
    </w:lvl>
    <w:lvl w:ilvl="7" w:tplc="300A0003">
      <w:start w:val="1"/>
      <w:numFmt w:val="bullet"/>
      <w:lvlText w:val="o"/>
      <w:lvlJc w:val="left"/>
      <w:pPr>
        <w:ind w:left="6552" w:hanging="360"/>
      </w:pPr>
      <w:rPr>
        <w:rFonts w:ascii="Courier New" w:hAnsi="Courier New" w:cs="Courier New" w:hint="default"/>
      </w:rPr>
    </w:lvl>
    <w:lvl w:ilvl="8" w:tplc="300A0005">
      <w:start w:val="1"/>
      <w:numFmt w:val="bullet"/>
      <w:lvlText w:val=""/>
      <w:lvlJc w:val="left"/>
      <w:pPr>
        <w:ind w:left="7272" w:hanging="360"/>
      </w:pPr>
      <w:rPr>
        <w:rFonts w:ascii="Wingdings" w:hAnsi="Wingdings" w:hint="default"/>
      </w:rPr>
    </w:lvl>
  </w:abstractNum>
  <w:abstractNum w:abstractNumId="14">
    <w:nsid w:val="20E062D1"/>
    <w:multiLevelType w:val="hybridMultilevel"/>
    <w:tmpl w:val="785CCC6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22F30C8C"/>
    <w:multiLevelType w:val="hybridMultilevel"/>
    <w:tmpl w:val="58C2A446"/>
    <w:lvl w:ilvl="0" w:tplc="300A0007">
      <w:start w:val="1"/>
      <w:numFmt w:val="bullet"/>
      <w:lvlText w:val=""/>
      <w:lvlPicBulletId w:val="0"/>
      <w:lvlJc w:val="left"/>
      <w:pPr>
        <w:ind w:left="720" w:hanging="360"/>
      </w:pPr>
      <w:rPr>
        <w:rFonts w:ascii="Symbol" w:hAnsi="Symbol" w:hint="default"/>
      </w:rPr>
    </w:lvl>
    <w:lvl w:ilvl="1" w:tplc="95DC7DFA">
      <w:numFmt w:val="bullet"/>
      <w:lvlText w:val="-"/>
      <w:lvlJc w:val="left"/>
      <w:pPr>
        <w:ind w:left="1440" w:hanging="360"/>
      </w:pPr>
      <w:rPr>
        <w:rFonts w:ascii="Calibri" w:eastAsiaTheme="minorHAnsi" w:hAnsi="Calibri" w:cs="Calibri"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272D115E"/>
    <w:multiLevelType w:val="hybridMultilevel"/>
    <w:tmpl w:val="D4569B8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27424CD3"/>
    <w:multiLevelType w:val="hybridMultilevel"/>
    <w:tmpl w:val="74346CC0"/>
    <w:lvl w:ilvl="0" w:tplc="300A0017">
      <w:start w:val="2"/>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27837789"/>
    <w:multiLevelType w:val="hybridMultilevel"/>
    <w:tmpl w:val="1332AA1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9">
    <w:nsid w:val="2AF06263"/>
    <w:multiLevelType w:val="hybridMultilevel"/>
    <w:tmpl w:val="CC28CBE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nsid w:val="2D473FE8"/>
    <w:multiLevelType w:val="hybridMultilevel"/>
    <w:tmpl w:val="EE26A566"/>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2B20B3E"/>
    <w:multiLevelType w:val="hybridMultilevel"/>
    <w:tmpl w:val="AA3A00D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33811A3B"/>
    <w:multiLevelType w:val="hybridMultilevel"/>
    <w:tmpl w:val="F0720ACE"/>
    <w:lvl w:ilvl="0" w:tplc="300A0017">
      <w:start w:val="1"/>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36441A84"/>
    <w:multiLevelType w:val="hybridMultilevel"/>
    <w:tmpl w:val="C69E4DC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4">
    <w:nsid w:val="38792C83"/>
    <w:multiLevelType w:val="hybridMultilevel"/>
    <w:tmpl w:val="54BAEF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3A3A0679"/>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3AA801EB"/>
    <w:multiLevelType w:val="hybridMultilevel"/>
    <w:tmpl w:val="D04CACF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3C78751E"/>
    <w:multiLevelType w:val="hybridMultilevel"/>
    <w:tmpl w:val="A23A012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4799797C"/>
    <w:multiLevelType w:val="hybridMultilevel"/>
    <w:tmpl w:val="D7E0319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9">
    <w:nsid w:val="487D14EF"/>
    <w:multiLevelType w:val="hybridMultilevel"/>
    <w:tmpl w:val="6EF87C2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0">
    <w:nsid w:val="4FC74FD4"/>
    <w:multiLevelType w:val="hybridMultilevel"/>
    <w:tmpl w:val="A4108F3C"/>
    <w:lvl w:ilvl="0" w:tplc="4DEAA000">
      <w:start w:val="1"/>
      <w:numFmt w:val="lowerLetter"/>
      <w:lvlText w:val="%1)"/>
      <w:lvlJc w:val="left"/>
      <w:pPr>
        <w:ind w:left="1080" w:hanging="360"/>
      </w:pPr>
      <w:rPr>
        <w:rFonts w:hint="default"/>
        <w:sz w:val="22"/>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31">
    <w:nsid w:val="537B6FE6"/>
    <w:multiLevelType w:val="hybridMultilevel"/>
    <w:tmpl w:val="1AEE809C"/>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40B6D91"/>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551D7A5B"/>
    <w:multiLevelType w:val="hybridMultilevel"/>
    <w:tmpl w:val="3E92B6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52B1EDA"/>
    <w:multiLevelType w:val="hybridMultilevel"/>
    <w:tmpl w:val="073E594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57D964EB"/>
    <w:multiLevelType w:val="hybridMultilevel"/>
    <w:tmpl w:val="C8061B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88E798D"/>
    <w:multiLevelType w:val="hybridMultilevel"/>
    <w:tmpl w:val="D4DA631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96A0123"/>
    <w:multiLevelType w:val="hybridMultilevel"/>
    <w:tmpl w:val="7C7C115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8">
    <w:nsid w:val="5C335D29"/>
    <w:multiLevelType w:val="hybridMultilevel"/>
    <w:tmpl w:val="D29410E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nsid w:val="5D5C5B6B"/>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0">
    <w:nsid w:val="60F8580A"/>
    <w:multiLevelType w:val="hybridMultilevel"/>
    <w:tmpl w:val="9AC28F4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1">
    <w:nsid w:val="61804262"/>
    <w:multiLevelType w:val="hybridMultilevel"/>
    <w:tmpl w:val="CB3C3A9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2">
    <w:nsid w:val="63475B5B"/>
    <w:multiLevelType w:val="hybridMultilevel"/>
    <w:tmpl w:val="0548E23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3">
    <w:nsid w:val="66B32A2A"/>
    <w:multiLevelType w:val="hybridMultilevel"/>
    <w:tmpl w:val="A612A4A2"/>
    <w:lvl w:ilvl="0" w:tplc="0846AC82">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4">
    <w:nsid w:val="66E51AB7"/>
    <w:multiLevelType w:val="hybridMultilevel"/>
    <w:tmpl w:val="10341E56"/>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67E453E6"/>
    <w:multiLevelType w:val="hybridMultilevel"/>
    <w:tmpl w:val="5A9A39E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6">
    <w:nsid w:val="690D6181"/>
    <w:multiLevelType w:val="hybridMultilevel"/>
    <w:tmpl w:val="4F8C305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73637EAE"/>
    <w:multiLevelType w:val="hybridMultilevel"/>
    <w:tmpl w:val="2A52D01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nsid w:val="748C7D3A"/>
    <w:multiLevelType w:val="hybridMultilevel"/>
    <w:tmpl w:val="DF647A8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nsid w:val="74CA30FC"/>
    <w:multiLevelType w:val="hybridMultilevel"/>
    <w:tmpl w:val="FB28F53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0">
    <w:nsid w:val="76E21BF5"/>
    <w:multiLevelType w:val="hybridMultilevel"/>
    <w:tmpl w:val="989C1A6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1">
    <w:nsid w:val="774033E9"/>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2">
    <w:nsid w:val="78594E18"/>
    <w:multiLevelType w:val="hybridMultilevel"/>
    <w:tmpl w:val="ACBEA5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3">
    <w:nsid w:val="7B2D3851"/>
    <w:multiLevelType w:val="hybridMultilevel"/>
    <w:tmpl w:val="5A9A39E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4">
    <w:nsid w:val="7E36241B"/>
    <w:multiLevelType w:val="hybridMultilevel"/>
    <w:tmpl w:val="43D25436"/>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5">
    <w:nsid w:val="7EA26B1C"/>
    <w:multiLevelType w:val="hybridMultilevel"/>
    <w:tmpl w:val="D008796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19"/>
  </w:num>
  <w:num w:numId="2">
    <w:abstractNumId w:val="54"/>
  </w:num>
  <w:num w:numId="3">
    <w:abstractNumId w:val="40"/>
  </w:num>
  <w:num w:numId="4">
    <w:abstractNumId w:val="30"/>
  </w:num>
  <w:num w:numId="5">
    <w:abstractNumId w:val="1"/>
  </w:num>
  <w:num w:numId="6">
    <w:abstractNumId w:val="5"/>
  </w:num>
  <w:num w:numId="7">
    <w:abstractNumId w:val="26"/>
  </w:num>
  <w:num w:numId="8">
    <w:abstractNumId w:val="17"/>
  </w:num>
  <w:num w:numId="9">
    <w:abstractNumId w:val="39"/>
  </w:num>
  <w:num w:numId="10">
    <w:abstractNumId w:val="34"/>
  </w:num>
  <w:num w:numId="11">
    <w:abstractNumId w:val="38"/>
  </w:num>
  <w:num w:numId="12">
    <w:abstractNumId w:val="10"/>
  </w:num>
  <w:num w:numId="13">
    <w:abstractNumId w:val="6"/>
  </w:num>
  <w:num w:numId="14">
    <w:abstractNumId w:val="8"/>
  </w:num>
  <w:num w:numId="15">
    <w:abstractNumId w:val="43"/>
  </w:num>
  <w:num w:numId="16">
    <w:abstractNumId w:val="32"/>
  </w:num>
  <w:num w:numId="17">
    <w:abstractNumId w:val="47"/>
  </w:num>
  <w:num w:numId="18">
    <w:abstractNumId w:val="25"/>
  </w:num>
  <w:num w:numId="19">
    <w:abstractNumId w:val="12"/>
  </w:num>
  <w:num w:numId="20">
    <w:abstractNumId w:val="16"/>
  </w:num>
  <w:num w:numId="21">
    <w:abstractNumId w:val="15"/>
  </w:num>
  <w:num w:numId="22">
    <w:abstractNumId w:val="7"/>
  </w:num>
  <w:num w:numId="23">
    <w:abstractNumId w:val="2"/>
  </w:num>
  <w:num w:numId="24">
    <w:abstractNumId w:val="48"/>
  </w:num>
  <w:num w:numId="25">
    <w:abstractNumId w:val="21"/>
  </w:num>
  <w:num w:numId="26">
    <w:abstractNumId w:val="27"/>
  </w:num>
  <w:num w:numId="27">
    <w:abstractNumId w:val="33"/>
  </w:num>
  <w:num w:numId="28">
    <w:abstractNumId w:val="35"/>
  </w:num>
  <w:num w:numId="29">
    <w:abstractNumId w:val="4"/>
  </w:num>
  <w:num w:numId="30">
    <w:abstractNumId w:val="13"/>
  </w:num>
  <w:num w:numId="31">
    <w:abstractNumId w:val="0"/>
  </w:num>
  <w:num w:numId="32">
    <w:abstractNumId w:val="20"/>
  </w:num>
  <w:num w:numId="33">
    <w:abstractNumId w:val="36"/>
  </w:num>
  <w:num w:numId="34">
    <w:abstractNumId w:val="52"/>
  </w:num>
  <w:num w:numId="35">
    <w:abstractNumId w:val="3"/>
  </w:num>
  <w:num w:numId="36">
    <w:abstractNumId w:val="50"/>
  </w:num>
  <w:num w:numId="37">
    <w:abstractNumId w:val="49"/>
  </w:num>
  <w:num w:numId="38">
    <w:abstractNumId w:val="42"/>
  </w:num>
  <w:num w:numId="39">
    <w:abstractNumId w:val="18"/>
  </w:num>
  <w:num w:numId="40">
    <w:abstractNumId w:val="41"/>
  </w:num>
  <w:num w:numId="41">
    <w:abstractNumId w:val="23"/>
  </w:num>
  <w:num w:numId="42">
    <w:abstractNumId w:val="11"/>
  </w:num>
  <w:num w:numId="43">
    <w:abstractNumId w:val="29"/>
  </w:num>
  <w:num w:numId="44">
    <w:abstractNumId w:val="37"/>
  </w:num>
  <w:num w:numId="45">
    <w:abstractNumId w:val="55"/>
  </w:num>
  <w:num w:numId="46">
    <w:abstractNumId w:val="28"/>
  </w:num>
  <w:num w:numId="47">
    <w:abstractNumId w:val="53"/>
  </w:num>
  <w:num w:numId="48">
    <w:abstractNumId w:val="24"/>
  </w:num>
  <w:num w:numId="49">
    <w:abstractNumId w:val="31"/>
  </w:num>
  <w:num w:numId="50">
    <w:abstractNumId w:val="14"/>
  </w:num>
  <w:num w:numId="51">
    <w:abstractNumId w:val="46"/>
  </w:num>
  <w:num w:numId="52">
    <w:abstractNumId w:val="44"/>
  </w:num>
  <w:num w:numId="53">
    <w:abstractNumId w:val="22"/>
  </w:num>
  <w:num w:numId="54">
    <w:abstractNumId w:val="9"/>
  </w:num>
  <w:num w:numId="55">
    <w:abstractNumId w:val="51"/>
  </w:num>
  <w:num w:numId="56">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34"/>
    <w:rsid w:val="00002DA1"/>
    <w:rsid w:val="00002FA8"/>
    <w:rsid w:val="00003EF3"/>
    <w:rsid w:val="0000426D"/>
    <w:rsid w:val="00004FA4"/>
    <w:rsid w:val="0000567F"/>
    <w:rsid w:val="00006A21"/>
    <w:rsid w:val="000071D5"/>
    <w:rsid w:val="00007296"/>
    <w:rsid w:val="00007717"/>
    <w:rsid w:val="00013BCE"/>
    <w:rsid w:val="00015189"/>
    <w:rsid w:val="00015280"/>
    <w:rsid w:val="00016D3E"/>
    <w:rsid w:val="00017331"/>
    <w:rsid w:val="00022851"/>
    <w:rsid w:val="00024DBD"/>
    <w:rsid w:val="00031007"/>
    <w:rsid w:val="0003205A"/>
    <w:rsid w:val="000344F9"/>
    <w:rsid w:val="000348EE"/>
    <w:rsid w:val="00035254"/>
    <w:rsid w:val="000357D1"/>
    <w:rsid w:val="000366FD"/>
    <w:rsid w:val="00037FE4"/>
    <w:rsid w:val="00041FA2"/>
    <w:rsid w:val="0004389D"/>
    <w:rsid w:val="00046722"/>
    <w:rsid w:val="00047A31"/>
    <w:rsid w:val="00047DD2"/>
    <w:rsid w:val="00050AED"/>
    <w:rsid w:val="000527C1"/>
    <w:rsid w:val="00052960"/>
    <w:rsid w:val="00055DE5"/>
    <w:rsid w:val="000562A7"/>
    <w:rsid w:val="00056A5F"/>
    <w:rsid w:val="00063831"/>
    <w:rsid w:val="000675D2"/>
    <w:rsid w:val="00071E6C"/>
    <w:rsid w:val="0007281E"/>
    <w:rsid w:val="00072851"/>
    <w:rsid w:val="0007336C"/>
    <w:rsid w:val="00077F07"/>
    <w:rsid w:val="0008173B"/>
    <w:rsid w:val="00082B4B"/>
    <w:rsid w:val="000836E7"/>
    <w:rsid w:val="000837CC"/>
    <w:rsid w:val="00084008"/>
    <w:rsid w:val="000875F6"/>
    <w:rsid w:val="00090C0B"/>
    <w:rsid w:val="00090E49"/>
    <w:rsid w:val="00093E53"/>
    <w:rsid w:val="000A27EE"/>
    <w:rsid w:val="000A3B93"/>
    <w:rsid w:val="000A58D4"/>
    <w:rsid w:val="000B5E45"/>
    <w:rsid w:val="000B619E"/>
    <w:rsid w:val="000B6622"/>
    <w:rsid w:val="000C4629"/>
    <w:rsid w:val="000C47EF"/>
    <w:rsid w:val="000C5BBB"/>
    <w:rsid w:val="000C7D31"/>
    <w:rsid w:val="000D0154"/>
    <w:rsid w:val="000D1A8C"/>
    <w:rsid w:val="000D3039"/>
    <w:rsid w:val="000D4256"/>
    <w:rsid w:val="000D7B5A"/>
    <w:rsid w:val="000E35AB"/>
    <w:rsid w:val="000E55F0"/>
    <w:rsid w:val="000F1281"/>
    <w:rsid w:val="000F22A4"/>
    <w:rsid w:val="000F3699"/>
    <w:rsid w:val="000F434A"/>
    <w:rsid w:val="000F6286"/>
    <w:rsid w:val="001030F9"/>
    <w:rsid w:val="001043F2"/>
    <w:rsid w:val="001130DE"/>
    <w:rsid w:val="00113164"/>
    <w:rsid w:val="00115AA8"/>
    <w:rsid w:val="00115D62"/>
    <w:rsid w:val="0011659B"/>
    <w:rsid w:val="00116DB9"/>
    <w:rsid w:val="00117C94"/>
    <w:rsid w:val="00126E48"/>
    <w:rsid w:val="001306C9"/>
    <w:rsid w:val="001317B3"/>
    <w:rsid w:val="001336B1"/>
    <w:rsid w:val="00133B4A"/>
    <w:rsid w:val="00135199"/>
    <w:rsid w:val="00135D2E"/>
    <w:rsid w:val="00137C69"/>
    <w:rsid w:val="001445F8"/>
    <w:rsid w:val="00146ADC"/>
    <w:rsid w:val="00147068"/>
    <w:rsid w:val="001471F6"/>
    <w:rsid w:val="00152897"/>
    <w:rsid w:val="00153BA6"/>
    <w:rsid w:val="00154DA8"/>
    <w:rsid w:val="001576FE"/>
    <w:rsid w:val="00160E4D"/>
    <w:rsid w:val="001619FE"/>
    <w:rsid w:val="0016223E"/>
    <w:rsid w:val="001700C8"/>
    <w:rsid w:val="00170BB9"/>
    <w:rsid w:val="00170D30"/>
    <w:rsid w:val="00173602"/>
    <w:rsid w:val="00174357"/>
    <w:rsid w:val="00176E2D"/>
    <w:rsid w:val="00177600"/>
    <w:rsid w:val="00177C8C"/>
    <w:rsid w:val="0018213F"/>
    <w:rsid w:val="00183249"/>
    <w:rsid w:val="00183305"/>
    <w:rsid w:val="0019494B"/>
    <w:rsid w:val="0019572C"/>
    <w:rsid w:val="001A033D"/>
    <w:rsid w:val="001A385F"/>
    <w:rsid w:val="001B607D"/>
    <w:rsid w:val="001B7122"/>
    <w:rsid w:val="001B78F4"/>
    <w:rsid w:val="001B7D3B"/>
    <w:rsid w:val="001B7FF8"/>
    <w:rsid w:val="001C0351"/>
    <w:rsid w:val="001C043C"/>
    <w:rsid w:val="001C307D"/>
    <w:rsid w:val="001C67E9"/>
    <w:rsid w:val="001C6CE9"/>
    <w:rsid w:val="001D0710"/>
    <w:rsid w:val="001D1510"/>
    <w:rsid w:val="001D1618"/>
    <w:rsid w:val="001D20EF"/>
    <w:rsid w:val="001D2868"/>
    <w:rsid w:val="001D35BC"/>
    <w:rsid w:val="001D3731"/>
    <w:rsid w:val="001D4229"/>
    <w:rsid w:val="001D49C5"/>
    <w:rsid w:val="001D5AEB"/>
    <w:rsid w:val="001E3723"/>
    <w:rsid w:val="001F3DA6"/>
    <w:rsid w:val="001F558B"/>
    <w:rsid w:val="001F608B"/>
    <w:rsid w:val="00200D1C"/>
    <w:rsid w:val="002028F5"/>
    <w:rsid w:val="002047F5"/>
    <w:rsid w:val="0021043A"/>
    <w:rsid w:val="002108E9"/>
    <w:rsid w:val="00212142"/>
    <w:rsid w:val="00212CD0"/>
    <w:rsid w:val="002159F9"/>
    <w:rsid w:val="002220F8"/>
    <w:rsid w:val="00223BAE"/>
    <w:rsid w:val="002247A0"/>
    <w:rsid w:val="00227D7A"/>
    <w:rsid w:val="00227E7C"/>
    <w:rsid w:val="00233883"/>
    <w:rsid w:val="00237D9B"/>
    <w:rsid w:val="0024254A"/>
    <w:rsid w:val="00243FE2"/>
    <w:rsid w:val="00244E9C"/>
    <w:rsid w:val="002515B6"/>
    <w:rsid w:val="002525C5"/>
    <w:rsid w:val="002531C7"/>
    <w:rsid w:val="002532B2"/>
    <w:rsid w:val="00254D00"/>
    <w:rsid w:val="00256F67"/>
    <w:rsid w:val="0026073D"/>
    <w:rsid w:val="0026275A"/>
    <w:rsid w:val="00262E73"/>
    <w:rsid w:val="00263927"/>
    <w:rsid w:val="002644E2"/>
    <w:rsid w:val="00264A84"/>
    <w:rsid w:val="002728EF"/>
    <w:rsid w:val="00272F50"/>
    <w:rsid w:val="0028175B"/>
    <w:rsid w:val="00287026"/>
    <w:rsid w:val="0028708D"/>
    <w:rsid w:val="00287121"/>
    <w:rsid w:val="00287617"/>
    <w:rsid w:val="00290872"/>
    <w:rsid w:val="0029095B"/>
    <w:rsid w:val="00295257"/>
    <w:rsid w:val="00297E56"/>
    <w:rsid w:val="002A1D19"/>
    <w:rsid w:val="002A36E2"/>
    <w:rsid w:val="002A48E0"/>
    <w:rsid w:val="002A6097"/>
    <w:rsid w:val="002A609E"/>
    <w:rsid w:val="002B2113"/>
    <w:rsid w:val="002B2AA7"/>
    <w:rsid w:val="002B2B3D"/>
    <w:rsid w:val="002B2C40"/>
    <w:rsid w:val="002B2D25"/>
    <w:rsid w:val="002B4786"/>
    <w:rsid w:val="002B66A0"/>
    <w:rsid w:val="002B7BB4"/>
    <w:rsid w:val="002C072B"/>
    <w:rsid w:val="002C12AC"/>
    <w:rsid w:val="002C23EC"/>
    <w:rsid w:val="002C5734"/>
    <w:rsid w:val="002D1E37"/>
    <w:rsid w:val="002D321B"/>
    <w:rsid w:val="002D41CA"/>
    <w:rsid w:val="002D752F"/>
    <w:rsid w:val="002E1576"/>
    <w:rsid w:val="002E42DF"/>
    <w:rsid w:val="002F2342"/>
    <w:rsid w:val="002F5E10"/>
    <w:rsid w:val="002F6D56"/>
    <w:rsid w:val="002F7E59"/>
    <w:rsid w:val="002F7EBF"/>
    <w:rsid w:val="0030045F"/>
    <w:rsid w:val="00302083"/>
    <w:rsid w:val="00302781"/>
    <w:rsid w:val="00305CA1"/>
    <w:rsid w:val="003074FB"/>
    <w:rsid w:val="00307715"/>
    <w:rsid w:val="00312935"/>
    <w:rsid w:val="00312941"/>
    <w:rsid w:val="00314DA7"/>
    <w:rsid w:val="00314E8A"/>
    <w:rsid w:val="003162B5"/>
    <w:rsid w:val="00320C79"/>
    <w:rsid w:val="003214E7"/>
    <w:rsid w:val="00322629"/>
    <w:rsid w:val="0032408F"/>
    <w:rsid w:val="003248B7"/>
    <w:rsid w:val="00324A04"/>
    <w:rsid w:val="00324E99"/>
    <w:rsid w:val="00327682"/>
    <w:rsid w:val="00327A5F"/>
    <w:rsid w:val="0033192E"/>
    <w:rsid w:val="00332765"/>
    <w:rsid w:val="0033311C"/>
    <w:rsid w:val="003344B6"/>
    <w:rsid w:val="00334D60"/>
    <w:rsid w:val="00341121"/>
    <w:rsid w:val="003416FD"/>
    <w:rsid w:val="003423B3"/>
    <w:rsid w:val="00343956"/>
    <w:rsid w:val="00343BBD"/>
    <w:rsid w:val="0034526B"/>
    <w:rsid w:val="003457A2"/>
    <w:rsid w:val="0034644C"/>
    <w:rsid w:val="00346E3B"/>
    <w:rsid w:val="00347184"/>
    <w:rsid w:val="00350D24"/>
    <w:rsid w:val="003532E2"/>
    <w:rsid w:val="00354B30"/>
    <w:rsid w:val="00355AC5"/>
    <w:rsid w:val="0035665C"/>
    <w:rsid w:val="0036021B"/>
    <w:rsid w:val="00361D59"/>
    <w:rsid w:val="0036618B"/>
    <w:rsid w:val="003738C6"/>
    <w:rsid w:val="0037435E"/>
    <w:rsid w:val="003750CC"/>
    <w:rsid w:val="0037711D"/>
    <w:rsid w:val="003774D1"/>
    <w:rsid w:val="0038044E"/>
    <w:rsid w:val="0038244C"/>
    <w:rsid w:val="00383288"/>
    <w:rsid w:val="003839EE"/>
    <w:rsid w:val="003847A5"/>
    <w:rsid w:val="00386551"/>
    <w:rsid w:val="0038729F"/>
    <w:rsid w:val="00387800"/>
    <w:rsid w:val="00393100"/>
    <w:rsid w:val="00393727"/>
    <w:rsid w:val="00393DA6"/>
    <w:rsid w:val="0039419B"/>
    <w:rsid w:val="0039447A"/>
    <w:rsid w:val="00395C90"/>
    <w:rsid w:val="0039694C"/>
    <w:rsid w:val="0039747A"/>
    <w:rsid w:val="00397EAA"/>
    <w:rsid w:val="003A1222"/>
    <w:rsid w:val="003A6D74"/>
    <w:rsid w:val="003B1838"/>
    <w:rsid w:val="003B467E"/>
    <w:rsid w:val="003B4E58"/>
    <w:rsid w:val="003B50FF"/>
    <w:rsid w:val="003B5D2A"/>
    <w:rsid w:val="003C047F"/>
    <w:rsid w:val="003C3777"/>
    <w:rsid w:val="003C5EE8"/>
    <w:rsid w:val="003D0D91"/>
    <w:rsid w:val="003D0DA3"/>
    <w:rsid w:val="003D0F4C"/>
    <w:rsid w:val="003D1935"/>
    <w:rsid w:val="003D2152"/>
    <w:rsid w:val="003D3631"/>
    <w:rsid w:val="003D4897"/>
    <w:rsid w:val="003D4C60"/>
    <w:rsid w:val="003D6D4B"/>
    <w:rsid w:val="003D740D"/>
    <w:rsid w:val="003E0048"/>
    <w:rsid w:val="003E4737"/>
    <w:rsid w:val="003E5F2F"/>
    <w:rsid w:val="003E6DED"/>
    <w:rsid w:val="003E7C74"/>
    <w:rsid w:val="003E7E13"/>
    <w:rsid w:val="003F10F9"/>
    <w:rsid w:val="003F4B51"/>
    <w:rsid w:val="003F552B"/>
    <w:rsid w:val="003F6474"/>
    <w:rsid w:val="0040039F"/>
    <w:rsid w:val="004016F9"/>
    <w:rsid w:val="004047A6"/>
    <w:rsid w:val="004079FB"/>
    <w:rsid w:val="004109DB"/>
    <w:rsid w:val="004114E8"/>
    <w:rsid w:val="00411D6C"/>
    <w:rsid w:val="00412855"/>
    <w:rsid w:val="00415DAC"/>
    <w:rsid w:val="00420CEC"/>
    <w:rsid w:val="00420EBF"/>
    <w:rsid w:val="00421418"/>
    <w:rsid w:val="00421656"/>
    <w:rsid w:val="00425794"/>
    <w:rsid w:val="00425F70"/>
    <w:rsid w:val="00426ADD"/>
    <w:rsid w:val="00426F77"/>
    <w:rsid w:val="0042706A"/>
    <w:rsid w:val="00430B84"/>
    <w:rsid w:val="004321D4"/>
    <w:rsid w:val="00436757"/>
    <w:rsid w:val="004440B1"/>
    <w:rsid w:val="004475EC"/>
    <w:rsid w:val="00447635"/>
    <w:rsid w:val="0045300A"/>
    <w:rsid w:val="00456CF9"/>
    <w:rsid w:val="004572E9"/>
    <w:rsid w:val="004647F2"/>
    <w:rsid w:val="004660FB"/>
    <w:rsid w:val="0048330C"/>
    <w:rsid w:val="00484453"/>
    <w:rsid w:val="00485E40"/>
    <w:rsid w:val="00490C4F"/>
    <w:rsid w:val="00492020"/>
    <w:rsid w:val="00492AB0"/>
    <w:rsid w:val="004A0ADB"/>
    <w:rsid w:val="004A3024"/>
    <w:rsid w:val="004B37E8"/>
    <w:rsid w:val="004B3915"/>
    <w:rsid w:val="004B486C"/>
    <w:rsid w:val="004B7201"/>
    <w:rsid w:val="004B74CE"/>
    <w:rsid w:val="004B761C"/>
    <w:rsid w:val="004C414B"/>
    <w:rsid w:val="004C4637"/>
    <w:rsid w:val="004C5AE6"/>
    <w:rsid w:val="004C6902"/>
    <w:rsid w:val="004C6C36"/>
    <w:rsid w:val="004C74D6"/>
    <w:rsid w:val="004D0AE0"/>
    <w:rsid w:val="004D2CBD"/>
    <w:rsid w:val="004D429F"/>
    <w:rsid w:val="004D72C9"/>
    <w:rsid w:val="004E4034"/>
    <w:rsid w:val="004E4271"/>
    <w:rsid w:val="004E7370"/>
    <w:rsid w:val="004F01C7"/>
    <w:rsid w:val="004F096B"/>
    <w:rsid w:val="004F5D96"/>
    <w:rsid w:val="004F6990"/>
    <w:rsid w:val="00501BDE"/>
    <w:rsid w:val="00501FA0"/>
    <w:rsid w:val="00505579"/>
    <w:rsid w:val="005060F7"/>
    <w:rsid w:val="00507303"/>
    <w:rsid w:val="0051080C"/>
    <w:rsid w:val="00511050"/>
    <w:rsid w:val="005131FD"/>
    <w:rsid w:val="005176A2"/>
    <w:rsid w:val="005209C8"/>
    <w:rsid w:val="00520C2F"/>
    <w:rsid w:val="005262D7"/>
    <w:rsid w:val="0052650A"/>
    <w:rsid w:val="00530396"/>
    <w:rsid w:val="005342D1"/>
    <w:rsid w:val="00534DA3"/>
    <w:rsid w:val="005411A5"/>
    <w:rsid w:val="00544200"/>
    <w:rsid w:val="00550C45"/>
    <w:rsid w:val="00553FE4"/>
    <w:rsid w:val="00555E2B"/>
    <w:rsid w:val="00556C91"/>
    <w:rsid w:val="00556EE7"/>
    <w:rsid w:val="00562389"/>
    <w:rsid w:val="0056239D"/>
    <w:rsid w:val="00566454"/>
    <w:rsid w:val="00576FDA"/>
    <w:rsid w:val="0057739B"/>
    <w:rsid w:val="0058073D"/>
    <w:rsid w:val="0058088C"/>
    <w:rsid w:val="00580B8B"/>
    <w:rsid w:val="0058186D"/>
    <w:rsid w:val="00582905"/>
    <w:rsid w:val="00583888"/>
    <w:rsid w:val="00583E2D"/>
    <w:rsid w:val="00584D61"/>
    <w:rsid w:val="00586608"/>
    <w:rsid w:val="00590489"/>
    <w:rsid w:val="0059058C"/>
    <w:rsid w:val="00592DF0"/>
    <w:rsid w:val="005947AC"/>
    <w:rsid w:val="005948C1"/>
    <w:rsid w:val="005967CB"/>
    <w:rsid w:val="00596E5B"/>
    <w:rsid w:val="005A18DE"/>
    <w:rsid w:val="005A2256"/>
    <w:rsid w:val="005A5F19"/>
    <w:rsid w:val="005A60F3"/>
    <w:rsid w:val="005A6C42"/>
    <w:rsid w:val="005B23CB"/>
    <w:rsid w:val="005B4179"/>
    <w:rsid w:val="005B488C"/>
    <w:rsid w:val="005B5CD8"/>
    <w:rsid w:val="005B68F7"/>
    <w:rsid w:val="005C7585"/>
    <w:rsid w:val="005D1800"/>
    <w:rsid w:val="005D19CF"/>
    <w:rsid w:val="005D4F5F"/>
    <w:rsid w:val="005D5BCD"/>
    <w:rsid w:val="005D6B2D"/>
    <w:rsid w:val="005E06C3"/>
    <w:rsid w:val="005E11C7"/>
    <w:rsid w:val="005E2A6A"/>
    <w:rsid w:val="005E34C5"/>
    <w:rsid w:val="005E597D"/>
    <w:rsid w:val="005E649E"/>
    <w:rsid w:val="005E7117"/>
    <w:rsid w:val="005E76B9"/>
    <w:rsid w:val="005F1A18"/>
    <w:rsid w:val="005F2DD7"/>
    <w:rsid w:val="005F3B7B"/>
    <w:rsid w:val="005F3C70"/>
    <w:rsid w:val="005F7677"/>
    <w:rsid w:val="006011C2"/>
    <w:rsid w:val="006017F0"/>
    <w:rsid w:val="00604193"/>
    <w:rsid w:val="00604CE9"/>
    <w:rsid w:val="00607330"/>
    <w:rsid w:val="006127DC"/>
    <w:rsid w:val="00615777"/>
    <w:rsid w:val="00615CFA"/>
    <w:rsid w:val="00620449"/>
    <w:rsid w:val="006225DA"/>
    <w:rsid w:val="00622D49"/>
    <w:rsid w:val="00623F10"/>
    <w:rsid w:val="0062750A"/>
    <w:rsid w:val="006275E9"/>
    <w:rsid w:val="006278FF"/>
    <w:rsid w:val="0063056E"/>
    <w:rsid w:val="00632D09"/>
    <w:rsid w:val="006345FD"/>
    <w:rsid w:val="00642D2E"/>
    <w:rsid w:val="00644287"/>
    <w:rsid w:val="006456CF"/>
    <w:rsid w:val="0064636D"/>
    <w:rsid w:val="00646B60"/>
    <w:rsid w:val="006510C1"/>
    <w:rsid w:val="0066173D"/>
    <w:rsid w:val="00662763"/>
    <w:rsid w:val="00663483"/>
    <w:rsid w:val="00671BFC"/>
    <w:rsid w:val="00672930"/>
    <w:rsid w:val="00673651"/>
    <w:rsid w:val="00673D85"/>
    <w:rsid w:val="00674FD1"/>
    <w:rsid w:val="0067522E"/>
    <w:rsid w:val="00677960"/>
    <w:rsid w:val="00680D76"/>
    <w:rsid w:val="006819A5"/>
    <w:rsid w:val="00682DF0"/>
    <w:rsid w:val="00685EDE"/>
    <w:rsid w:val="00686F47"/>
    <w:rsid w:val="00691323"/>
    <w:rsid w:val="00691E28"/>
    <w:rsid w:val="00692EDB"/>
    <w:rsid w:val="006938CC"/>
    <w:rsid w:val="00695DA3"/>
    <w:rsid w:val="00696404"/>
    <w:rsid w:val="006965B8"/>
    <w:rsid w:val="00696C4F"/>
    <w:rsid w:val="0069740F"/>
    <w:rsid w:val="006A0E98"/>
    <w:rsid w:val="006A3DAA"/>
    <w:rsid w:val="006A470D"/>
    <w:rsid w:val="006A5046"/>
    <w:rsid w:val="006A6A4B"/>
    <w:rsid w:val="006A7C34"/>
    <w:rsid w:val="006B2677"/>
    <w:rsid w:val="006B2E8A"/>
    <w:rsid w:val="006B549F"/>
    <w:rsid w:val="006B5D43"/>
    <w:rsid w:val="006C0A3B"/>
    <w:rsid w:val="006C0C2C"/>
    <w:rsid w:val="006C1116"/>
    <w:rsid w:val="006C487F"/>
    <w:rsid w:val="006C6432"/>
    <w:rsid w:val="006D008B"/>
    <w:rsid w:val="006D235D"/>
    <w:rsid w:val="006D4BCF"/>
    <w:rsid w:val="006D7EA8"/>
    <w:rsid w:val="006E0EC3"/>
    <w:rsid w:val="006E1488"/>
    <w:rsid w:val="006E3F1B"/>
    <w:rsid w:val="006E6698"/>
    <w:rsid w:val="006E6C45"/>
    <w:rsid w:val="006E7BCF"/>
    <w:rsid w:val="006F15FC"/>
    <w:rsid w:val="006F3831"/>
    <w:rsid w:val="006F5AFD"/>
    <w:rsid w:val="006F66FD"/>
    <w:rsid w:val="006F6DCB"/>
    <w:rsid w:val="006F7250"/>
    <w:rsid w:val="00700EE2"/>
    <w:rsid w:val="00701A2E"/>
    <w:rsid w:val="00701CFD"/>
    <w:rsid w:val="007023B0"/>
    <w:rsid w:val="00702A63"/>
    <w:rsid w:val="00703F8F"/>
    <w:rsid w:val="00712429"/>
    <w:rsid w:val="00713E3E"/>
    <w:rsid w:val="00714515"/>
    <w:rsid w:val="00714B0B"/>
    <w:rsid w:val="00715516"/>
    <w:rsid w:val="00716A19"/>
    <w:rsid w:val="00716B34"/>
    <w:rsid w:val="00716FFF"/>
    <w:rsid w:val="00722C85"/>
    <w:rsid w:val="00723DC5"/>
    <w:rsid w:val="007245EA"/>
    <w:rsid w:val="00724DDB"/>
    <w:rsid w:val="00732919"/>
    <w:rsid w:val="00735A24"/>
    <w:rsid w:val="00735FA6"/>
    <w:rsid w:val="007379B3"/>
    <w:rsid w:val="007502D2"/>
    <w:rsid w:val="007507CD"/>
    <w:rsid w:val="007517CA"/>
    <w:rsid w:val="00752481"/>
    <w:rsid w:val="00753978"/>
    <w:rsid w:val="00756D35"/>
    <w:rsid w:val="007636B4"/>
    <w:rsid w:val="007639D5"/>
    <w:rsid w:val="00767207"/>
    <w:rsid w:val="007706E4"/>
    <w:rsid w:val="00771AFD"/>
    <w:rsid w:val="007735A8"/>
    <w:rsid w:val="007755A1"/>
    <w:rsid w:val="00775834"/>
    <w:rsid w:val="00776D18"/>
    <w:rsid w:val="007774AA"/>
    <w:rsid w:val="007851E5"/>
    <w:rsid w:val="007866B4"/>
    <w:rsid w:val="00790693"/>
    <w:rsid w:val="007A0975"/>
    <w:rsid w:val="007A146F"/>
    <w:rsid w:val="007A1F56"/>
    <w:rsid w:val="007A253A"/>
    <w:rsid w:val="007A26A8"/>
    <w:rsid w:val="007A55BD"/>
    <w:rsid w:val="007A6E4B"/>
    <w:rsid w:val="007A7591"/>
    <w:rsid w:val="007B0362"/>
    <w:rsid w:val="007B0FE9"/>
    <w:rsid w:val="007B112A"/>
    <w:rsid w:val="007B21FF"/>
    <w:rsid w:val="007B27E2"/>
    <w:rsid w:val="007B2B1B"/>
    <w:rsid w:val="007B2D24"/>
    <w:rsid w:val="007B3778"/>
    <w:rsid w:val="007B6550"/>
    <w:rsid w:val="007B655B"/>
    <w:rsid w:val="007B735F"/>
    <w:rsid w:val="007C355C"/>
    <w:rsid w:val="007C4CB9"/>
    <w:rsid w:val="007C58F2"/>
    <w:rsid w:val="007C6729"/>
    <w:rsid w:val="007D01B3"/>
    <w:rsid w:val="007D0C69"/>
    <w:rsid w:val="007D25A1"/>
    <w:rsid w:val="007D3306"/>
    <w:rsid w:val="007D5369"/>
    <w:rsid w:val="007D6277"/>
    <w:rsid w:val="007D7D26"/>
    <w:rsid w:val="007E0194"/>
    <w:rsid w:val="007E47DA"/>
    <w:rsid w:val="007E66BF"/>
    <w:rsid w:val="007E7383"/>
    <w:rsid w:val="007F1A59"/>
    <w:rsid w:val="007F255D"/>
    <w:rsid w:val="007F3965"/>
    <w:rsid w:val="007F55AB"/>
    <w:rsid w:val="007F7843"/>
    <w:rsid w:val="008003D5"/>
    <w:rsid w:val="0080223D"/>
    <w:rsid w:val="00803238"/>
    <w:rsid w:val="00805A69"/>
    <w:rsid w:val="00806180"/>
    <w:rsid w:val="00811543"/>
    <w:rsid w:val="00813FD8"/>
    <w:rsid w:val="00815A23"/>
    <w:rsid w:val="0081740C"/>
    <w:rsid w:val="00821082"/>
    <w:rsid w:val="008213ED"/>
    <w:rsid w:val="00821AFA"/>
    <w:rsid w:val="00822532"/>
    <w:rsid w:val="00823B81"/>
    <w:rsid w:val="0082433D"/>
    <w:rsid w:val="00825C86"/>
    <w:rsid w:val="0083137D"/>
    <w:rsid w:val="00831448"/>
    <w:rsid w:val="00831BF7"/>
    <w:rsid w:val="0083231E"/>
    <w:rsid w:val="00834409"/>
    <w:rsid w:val="00834B01"/>
    <w:rsid w:val="00835118"/>
    <w:rsid w:val="008371AE"/>
    <w:rsid w:val="0084026F"/>
    <w:rsid w:val="008408DC"/>
    <w:rsid w:val="00840DE0"/>
    <w:rsid w:val="0084193B"/>
    <w:rsid w:val="008424A8"/>
    <w:rsid w:val="00845566"/>
    <w:rsid w:val="00846682"/>
    <w:rsid w:val="008550E0"/>
    <w:rsid w:val="00856C7C"/>
    <w:rsid w:val="0086213C"/>
    <w:rsid w:val="008621D6"/>
    <w:rsid w:val="008646B6"/>
    <w:rsid w:val="00874127"/>
    <w:rsid w:val="00877849"/>
    <w:rsid w:val="00882EEA"/>
    <w:rsid w:val="00884DAC"/>
    <w:rsid w:val="008853E8"/>
    <w:rsid w:val="0088571A"/>
    <w:rsid w:val="0088602D"/>
    <w:rsid w:val="00887E53"/>
    <w:rsid w:val="00890190"/>
    <w:rsid w:val="00890398"/>
    <w:rsid w:val="00890B23"/>
    <w:rsid w:val="00891F4F"/>
    <w:rsid w:val="008933EC"/>
    <w:rsid w:val="008933FF"/>
    <w:rsid w:val="00893A76"/>
    <w:rsid w:val="00893DCF"/>
    <w:rsid w:val="008A0EF1"/>
    <w:rsid w:val="008A1134"/>
    <w:rsid w:val="008A42EE"/>
    <w:rsid w:val="008B0662"/>
    <w:rsid w:val="008B239B"/>
    <w:rsid w:val="008B38FD"/>
    <w:rsid w:val="008B4FFA"/>
    <w:rsid w:val="008B5128"/>
    <w:rsid w:val="008B583F"/>
    <w:rsid w:val="008B5979"/>
    <w:rsid w:val="008B6054"/>
    <w:rsid w:val="008B61C7"/>
    <w:rsid w:val="008C3094"/>
    <w:rsid w:val="008C3873"/>
    <w:rsid w:val="008C42A2"/>
    <w:rsid w:val="008C73BE"/>
    <w:rsid w:val="008D2070"/>
    <w:rsid w:val="008D5217"/>
    <w:rsid w:val="008D697B"/>
    <w:rsid w:val="008D6FC1"/>
    <w:rsid w:val="008E1CA8"/>
    <w:rsid w:val="008E4D5D"/>
    <w:rsid w:val="008E4EAC"/>
    <w:rsid w:val="008E6BF0"/>
    <w:rsid w:val="008E7AC5"/>
    <w:rsid w:val="008E7C95"/>
    <w:rsid w:val="008F00E6"/>
    <w:rsid w:val="008F55EB"/>
    <w:rsid w:val="008F5806"/>
    <w:rsid w:val="008F59C6"/>
    <w:rsid w:val="008F5D66"/>
    <w:rsid w:val="008F5F16"/>
    <w:rsid w:val="008F6A1E"/>
    <w:rsid w:val="008F7A50"/>
    <w:rsid w:val="00900C18"/>
    <w:rsid w:val="00904465"/>
    <w:rsid w:val="0091218F"/>
    <w:rsid w:val="009143AB"/>
    <w:rsid w:val="00914554"/>
    <w:rsid w:val="00915147"/>
    <w:rsid w:val="00915A65"/>
    <w:rsid w:val="00916A01"/>
    <w:rsid w:val="009252CF"/>
    <w:rsid w:val="0092623F"/>
    <w:rsid w:val="0093007E"/>
    <w:rsid w:val="00930646"/>
    <w:rsid w:val="00931938"/>
    <w:rsid w:val="0093194B"/>
    <w:rsid w:val="00931E65"/>
    <w:rsid w:val="00932952"/>
    <w:rsid w:val="009351F5"/>
    <w:rsid w:val="0093570D"/>
    <w:rsid w:val="00941976"/>
    <w:rsid w:val="00941CDF"/>
    <w:rsid w:val="009452ED"/>
    <w:rsid w:val="00951B6B"/>
    <w:rsid w:val="00951DCB"/>
    <w:rsid w:val="0095210C"/>
    <w:rsid w:val="00955218"/>
    <w:rsid w:val="00956320"/>
    <w:rsid w:val="00961DC5"/>
    <w:rsid w:val="00961F41"/>
    <w:rsid w:val="0096469F"/>
    <w:rsid w:val="009656AC"/>
    <w:rsid w:val="009671C7"/>
    <w:rsid w:val="00970862"/>
    <w:rsid w:val="00972824"/>
    <w:rsid w:val="00972B78"/>
    <w:rsid w:val="00972D25"/>
    <w:rsid w:val="0097533F"/>
    <w:rsid w:val="009754B7"/>
    <w:rsid w:val="009764DB"/>
    <w:rsid w:val="009772D1"/>
    <w:rsid w:val="009815B4"/>
    <w:rsid w:val="00991934"/>
    <w:rsid w:val="00993773"/>
    <w:rsid w:val="009944A8"/>
    <w:rsid w:val="0099453E"/>
    <w:rsid w:val="0099798F"/>
    <w:rsid w:val="009A73C9"/>
    <w:rsid w:val="009A7D8E"/>
    <w:rsid w:val="009B0145"/>
    <w:rsid w:val="009B15E8"/>
    <w:rsid w:val="009B25C5"/>
    <w:rsid w:val="009B587C"/>
    <w:rsid w:val="009C233B"/>
    <w:rsid w:val="009C31A4"/>
    <w:rsid w:val="009C4B9C"/>
    <w:rsid w:val="009C6C99"/>
    <w:rsid w:val="009C6E8E"/>
    <w:rsid w:val="009D1027"/>
    <w:rsid w:val="009D1694"/>
    <w:rsid w:val="009D1CFD"/>
    <w:rsid w:val="009D6408"/>
    <w:rsid w:val="009D71ED"/>
    <w:rsid w:val="009D7372"/>
    <w:rsid w:val="009E3024"/>
    <w:rsid w:val="009E4FB1"/>
    <w:rsid w:val="009E5C38"/>
    <w:rsid w:val="009E6B2D"/>
    <w:rsid w:val="009F04EC"/>
    <w:rsid w:val="009F1A38"/>
    <w:rsid w:val="009F2B4D"/>
    <w:rsid w:val="009F3A71"/>
    <w:rsid w:val="009F532B"/>
    <w:rsid w:val="009F7920"/>
    <w:rsid w:val="009F7C77"/>
    <w:rsid w:val="00A033C1"/>
    <w:rsid w:val="00A04CC8"/>
    <w:rsid w:val="00A05F3B"/>
    <w:rsid w:val="00A06F51"/>
    <w:rsid w:val="00A10DC5"/>
    <w:rsid w:val="00A142BA"/>
    <w:rsid w:val="00A142D2"/>
    <w:rsid w:val="00A14C9D"/>
    <w:rsid w:val="00A165BF"/>
    <w:rsid w:val="00A20594"/>
    <w:rsid w:val="00A206E2"/>
    <w:rsid w:val="00A20CBD"/>
    <w:rsid w:val="00A228BA"/>
    <w:rsid w:val="00A242BC"/>
    <w:rsid w:val="00A24856"/>
    <w:rsid w:val="00A2489F"/>
    <w:rsid w:val="00A26128"/>
    <w:rsid w:val="00A26475"/>
    <w:rsid w:val="00A265AA"/>
    <w:rsid w:val="00A319FC"/>
    <w:rsid w:val="00A34343"/>
    <w:rsid w:val="00A34744"/>
    <w:rsid w:val="00A347BA"/>
    <w:rsid w:val="00A3778A"/>
    <w:rsid w:val="00A421A0"/>
    <w:rsid w:val="00A42F3A"/>
    <w:rsid w:val="00A449F3"/>
    <w:rsid w:val="00A45AD8"/>
    <w:rsid w:val="00A5089A"/>
    <w:rsid w:val="00A520AE"/>
    <w:rsid w:val="00A52352"/>
    <w:rsid w:val="00A531CE"/>
    <w:rsid w:val="00A54040"/>
    <w:rsid w:val="00A55DF2"/>
    <w:rsid w:val="00A560AF"/>
    <w:rsid w:val="00A60529"/>
    <w:rsid w:val="00A60B7D"/>
    <w:rsid w:val="00A60BC2"/>
    <w:rsid w:val="00A638E6"/>
    <w:rsid w:val="00A708E1"/>
    <w:rsid w:val="00A72C36"/>
    <w:rsid w:val="00A73520"/>
    <w:rsid w:val="00A74513"/>
    <w:rsid w:val="00A767F1"/>
    <w:rsid w:val="00A77AE2"/>
    <w:rsid w:val="00A80F58"/>
    <w:rsid w:val="00A81C39"/>
    <w:rsid w:val="00A8211B"/>
    <w:rsid w:val="00A84C82"/>
    <w:rsid w:val="00A877A8"/>
    <w:rsid w:val="00A90173"/>
    <w:rsid w:val="00A9125F"/>
    <w:rsid w:val="00A93883"/>
    <w:rsid w:val="00A948F9"/>
    <w:rsid w:val="00A94FAE"/>
    <w:rsid w:val="00A963DC"/>
    <w:rsid w:val="00AA08F4"/>
    <w:rsid w:val="00AA1A7B"/>
    <w:rsid w:val="00AA5BC1"/>
    <w:rsid w:val="00AA7F81"/>
    <w:rsid w:val="00AB01DF"/>
    <w:rsid w:val="00AB2F04"/>
    <w:rsid w:val="00AB34FA"/>
    <w:rsid w:val="00AB37F7"/>
    <w:rsid w:val="00AB3864"/>
    <w:rsid w:val="00AB6986"/>
    <w:rsid w:val="00AC0BE0"/>
    <w:rsid w:val="00AC175B"/>
    <w:rsid w:val="00AC1E8C"/>
    <w:rsid w:val="00AC2317"/>
    <w:rsid w:val="00AC251E"/>
    <w:rsid w:val="00AC2B5B"/>
    <w:rsid w:val="00AC5A05"/>
    <w:rsid w:val="00AC6FB1"/>
    <w:rsid w:val="00AC778F"/>
    <w:rsid w:val="00AD0B5F"/>
    <w:rsid w:val="00AD0DC4"/>
    <w:rsid w:val="00AD2C6C"/>
    <w:rsid w:val="00AD45F0"/>
    <w:rsid w:val="00AD5450"/>
    <w:rsid w:val="00AE16A4"/>
    <w:rsid w:val="00AE4845"/>
    <w:rsid w:val="00AE61CD"/>
    <w:rsid w:val="00AE62DD"/>
    <w:rsid w:val="00AF08F7"/>
    <w:rsid w:val="00AF4BA9"/>
    <w:rsid w:val="00AF56EC"/>
    <w:rsid w:val="00AF619C"/>
    <w:rsid w:val="00AF633E"/>
    <w:rsid w:val="00AF6AEB"/>
    <w:rsid w:val="00B00CB8"/>
    <w:rsid w:val="00B03217"/>
    <w:rsid w:val="00B0332C"/>
    <w:rsid w:val="00B03876"/>
    <w:rsid w:val="00B03A50"/>
    <w:rsid w:val="00B03FDA"/>
    <w:rsid w:val="00B04A81"/>
    <w:rsid w:val="00B0665D"/>
    <w:rsid w:val="00B1040D"/>
    <w:rsid w:val="00B13085"/>
    <w:rsid w:val="00B1668E"/>
    <w:rsid w:val="00B20E81"/>
    <w:rsid w:val="00B22564"/>
    <w:rsid w:val="00B23878"/>
    <w:rsid w:val="00B24910"/>
    <w:rsid w:val="00B2551F"/>
    <w:rsid w:val="00B3146A"/>
    <w:rsid w:val="00B32FA1"/>
    <w:rsid w:val="00B34FA7"/>
    <w:rsid w:val="00B35089"/>
    <w:rsid w:val="00B35618"/>
    <w:rsid w:val="00B40028"/>
    <w:rsid w:val="00B439C3"/>
    <w:rsid w:val="00B505A5"/>
    <w:rsid w:val="00B5172A"/>
    <w:rsid w:val="00B52501"/>
    <w:rsid w:val="00B528F9"/>
    <w:rsid w:val="00B52F10"/>
    <w:rsid w:val="00B532A5"/>
    <w:rsid w:val="00B61133"/>
    <w:rsid w:val="00B64253"/>
    <w:rsid w:val="00B64B11"/>
    <w:rsid w:val="00B66FD3"/>
    <w:rsid w:val="00B67036"/>
    <w:rsid w:val="00B70F60"/>
    <w:rsid w:val="00B71A6D"/>
    <w:rsid w:val="00B72BED"/>
    <w:rsid w:val="00B735DF"/>
    <w:rsid w:val="00B80BC2"/>
    <w:rsid w:val="00B86074"/>
    <w:rsid w:val="00B86319"/>
    <w:rsid w:val="00B86713"/>
    <w:rsid w:val="00B86A21"/>
    <w:rsid w:val="00B8735E"/>
    <w:rsid w:val="00B874E0"/>
    <w:rsid w:val="00B903C8"/>
    <w:rsid w:val="00B91B51"/>
    <w:rsid w:val="00BA082E"/>
    <w:rsid w:val="00BA0D09"/>
    <w:rsid w:val="00BA38D9"/>
    <w:rsid w:val="00BA3C2B"/>
    <w:rsid w:val="00BA47C5"/>
    <w:rsid w:val="00BA61E8"/>
    <w:rsid w:val="00BA7FD0"/>
    <w:rsid w:val="00BB1E1F"/>
    <w:rsid w:val="00BB319D"/>
    <w:rsid w:val="00BB7018"/>
    <w:rsid w:val="00BC2BEB"/>
    <w:rsid w:val="00BC317E"/>
    <w:rsid w:val="00BD0AD6"/>
    <w:rsid w:val="00BD33D5"/>
    <w:rsid w:val="00BD5F33"/>
    <w:rsid w:val="00BD62D4"/>
    <w:rsid w:val="00BD7C12"/>
    <w:rsid w:val="00BE039F"/>
    <w:rsid w:val="00BE0E58"/>
    <w:rsid w:val="00BE2066"/>
    <w:rsid w:val="00BE228D"/>
    <w:rsid w:val="00BE4352"/>
    <w:rsid w:val="00BE4FA7"/>
    <w:rsid w:val="00BE75C9"/>
    <w:rsid w:val="00BF0EDD"/>
    <w:rsid w:val="00BF503F"/>
    <w:rsid w:val="00BF7D9A"/>
    <w:rsid w:val="00C00630"/>
    <w:rsid w:val="00C01A11"/>
    <w:rsid w:val="00C025E7"/>
    <w:rsid w:val="00C04D76"/>
    <w:rsid w:val="00C11367"/>
    <w:rsid w:val="00C11962"/>
    <w:rsid w:val="00C153C9"/>
    <w:rsid w:val="00C20DAE"/>
    <w:rsid w:val="00C210B5"/>
    <w:rsid w:val="00C21E8A"/>
    <w:rsid w:val="00C22E00"/>
    <w:rsid w:val="00C25520"/>
    <w:rsid w:val="00C30C62"/>
    <w:rsid w:val="00C31C1B"/>
    <w:rsid w:val="00C326EC"/>
    <w:rsid w:val="00C34CAF"/>
    <w:rsid w:val="00C360B2"/>
    <w:rsid w:val="00C40E50"/>
    <w:rsid w:val="00C41A75"/>
    <w:rsid w:val="00C44BBB"/>
    <w:rsid w:val="00C47C62"/>
    <w:rsid w:val="00C47F84"/>
    <w:rsid w:val="00C50339"/>
    <w:rsid w:val="00C51955"/>
    <w:rsid w:val="00C54525"/>
    <w:rsid w:val="00C54D81"/>
    <w:rsid w:val="00C551B9"/>
    <w:rsid w:val="00C55791"/>
    <w:rsid w:val="00C5612A"/>
    <w:rsid w:val="00C56A7A"/>
    <w:rsid w:val="00C6318E"/>
    <w:rsid w:val="00C63C1E"/>
    <w:rsid w:val="00C64AD0"/>
    <w:rsid w:val="00C64E3B"/>
    <w:rsid w:val="00C66E01"/>
    <w:rsid w:val="00C7248F"/>
    <w:rsid w:val="00C72D5B"/>
    <w:rsid w:val="00C74FCF"/>
    <w:rsid w:val="00C764E2"/>
    <w:rsid w:val="00C804D0"/>
    <w:rsid w:val="00C80762"/>
    <w:rsid w:val="00C81CFE"/>
    <w:rsid w:val="00C83149"/>
    <w:rsid w:val="00C8416F"/>
    <w:rsid w:val="00C85E04"/>
    <w:rsid w:val="00C86B82"/>
    <w:rsid w:val="00C90312"/>
    <w:rsid w:val="00C90F85"/>
    <w:rsid w:val="00C94910"/>
    <w:rsid w:val="00C95306"/>
    <w:rsid w:val="00C9751B"/>
    <w:rsid w:val="00C97E0B"/>
    <w:rsid w:val="00CA0C89"/>
    <w:rsid w:val="00CA2B7C"/>
    <w:rsid w:val="00CA5C6D"/>
    <w:rsid w:val="00CA67D9"/>
    <w:rsid w:val="00CA6D84"/>
    <w:rsid w:val="00CB722A"/>
    <w:rsid w:val="00CB7C58"/>
    <w:rsid w:val="00CC39C6"/>
    <w:rsid w:val="00CC7C39"/>
    <w:rsid w:val="00CD08B0"/>
    <w:rsid w:val="00CD0B43"/>
    <w:rsid w:val="00CD1ACD"/>
    <w:rsid w:val="00CD3358"/>
    <w:rsid w:val="00CD480A"/>
    <w:rsid w:val="00CE1019"/>
    <w:rsid w:val="00CE12AD"/>
    <w:rsid w:val="00CE3F48"/>
    <w:rsid w:val="00CE5E7D"/>
    <w:rsid w:val="00CE7510"/>
    <w:rsid w:val="00CE7965"/>
    <w:rsid w:val="00CF145D"/>
    <w:rsid w:val="00CF4EFC"/>
    <w:rsid w:val="00CF51DE"/>
    <w:rsid w:val="00CF5627"/>
    <w:rsid w:val="00CF66A8"/>
    <w:rsid w:val="00D00E5A"/>
    <w:rsid w:val="00D012C6"/>
    <w:rsid w:val="00D03A9E"/>
    <w:rsid w:val="00D042CD"/>
    <w:rsid w:val="00D043C3"/>
    <w:rsid w:val="00D07C32"/>
    <w:rsid w:val="00D10531"/>
    <w:rsid w:val="00D1128D"/>
    <w:rsid w:val="00D119E8"/>
    <w:rsid w:val="00D12920"/>
    <w:rsid w:val="00D1427D"/>
    <w:rsid w:val="00D15DE9"/>
    <w:rsid w:val="00D216AF"/>
    <w:rsid w:val="00D217BD"/>
    <w:rsid w:val="00D21EF7"/>
    <w:rsid w:val="00D2673C"/>
    <w:rsid w:val="00D276CC"/>
    <w:rsid w:val="00D2798F"/>
    <w:rsid w:val="00D27FDE"/>
    <w:rsid w:val="00D327CF"/>
    <w:rsid w:val="00D3611D"/>
    <w:rsid w:val="00D363F7"/>
    <w:rsid w:val="00D40C9D"/>
    <w:rsid w:val="00D41792"/>
    <w:rsid w:val="00D44625"/>
    <w:rsid w:val="00D44C42"/>
    <w:rsid w:val="00D45D95"/>
    <w:rsid w:val="00D4744B"/>
    <w:rsid w:val="00D50325"/>
    <w:rsid w:val="00D5759B"/>
    <w:rsid w:val="00D601A7"/>
    <w:rsid w:val="00D6286C"/>
    <w:rsid w:val="00D63F5D"/>
    <w:rsid w:val="00D65B9D"/>
    <w:rsid w:val="00D67919"/>
    <w:rsid w:val="00D70811"/>
    <w:rsid w:val="00D759E9"/>
    <w:rsid w:val="00D75F6B"/>
    <w:rsid w:val="00D7694A"/>
    <w:rsid w:val="00D77749"/>
    <w:rsid w:val="00D80FC2"/>
    <w:rsid w:val="00D8259D"/>
    <w:rsid w:val="00D837EA"/>
    <w:rsid w:val="00D85E54"/>
    <w:rsid w:val="00D861EB"/>
    <w:rsid w:val="00D907DA"/>
    <w:rsid w:val="00D90BC4"/>
    <w:rsid w:val="00D914CF"/>
    <w:rsid w:val="00D94A42"/>
    <w:rsid w:val="00D94B17"/>
    <w:rsid w:val="00D9589E"/>
    <w:rsid w:val="00DA051F"/>
    <w:rsid w:val="00DA12BD"/>
    <w:rsid w:val="00DA16E4"/>
    <w:rsid w:val="00DA325D"/>
    <w:rsid w:val="00DA3C63"/>
    <w:rsid w:val="00DA422C"/>
    <w:rsid w:val="00DA677C"/>
    <w:rsid w:val="00DB16BE"/>
    <w:rsid w:val="00DB3989"/>
    <w:rsid w:val="00DB40D8"/>
    <w:rsid w:val="00DB465A"/>
    <w:rsid w:val="00DB4ABC"/>
    <w:rsid w:val="00DB57CC"/>
    <w:rsid w:val="00DB629A"/>
    <w:rsid w:val="00DB6359"/>
    <w:rsid w:val="00DC02F2"/>
    <w:rsid w:val="00DC4EC0"/>
    <w:rsid w:val="00DC611A"/>
    <w:rsid w:val="00DC73EF"/>
    <w:rsid w:val="00DD381F"/>
    <w:rsid w:val="00DD4DC1"/>
    <w:rsid w:val="00DD586C"/>
    <w:rsid w:val="00DD7BD7"/>
    <w:rsid w:val="00DE0891"/>
    <w:rsid w:val="00DE1B56"/>
    <w:rsid w:val="00DE3863"/>
    <w:rsid w:val="00DE3A65"/>
    <w:rsid w:val="00DF0E9A"/>
    <w:rsid w:val="00DF1671"/>
    <w:rsid w:val="00DF3909"/>
    <w:rsid w:val="00DF406F"/>
    <w:rsid w:val="00DF502A"/>
    <w:rsid w:val="00DF6837"/>
    <w:rsid w:val="00DF6CA4"/>
    <w:rsid w:val="00DF7C49"/>
    <w:rsid w:val="00E00F4C"/>
    <w:rsid w:val="00E0295C"/>
    <w:rsid w:val="00E02DD7"/>
    <w:rsid w:val="00E07B8B"/>
    <w:rsid w:val="00E106A6"/>
    <w:rsid w:val="00E1126C"/>
    <w:rsid w:val="00E1330C"/>
    <w:rsid w:val="00E14096"/>
    <w:rsid w:val="00E17557"/>
    <w:rsid w:val="00E178F3"/>
    <w:rsid w:val="00E2352C"/>
    <w:rsid w:val="00E24738"/>
    <w:rsid w:val="00E27236"/>
    <w:rsid w:val="00E30288"/>
    <w:rsid w:val="00E31392"/>
    <w:rsid w:val="00E324E5"/>
    <w:rsid w:val="00E32845"/>
    <w:rsid w:val="00E32B81"/>
    <w:rsid w:val="00E34F7A"/>
    <w:rsid w:val="00E35D3C"/>
    <w:rsid w:val="00E374D6"/>
    <w:rsid w:val="00E378D6"/>
    <w:rsid w:val="00E42569"/>
    <w:rsid w:val="00E43FF0"/>
    <w:rsid w:val="00E44E9E"/>
    <w:rsid w:val="00E456B6"/>
    <w:rsid w:val="00E528A2"/>
    <w:rsid w:val="00E600CE"/>
    <w:rsid w:val="00E60B57"/>
    <w:rsid w:val="00E63633"/>
    <w:rsid w:val="00E63EC4"/>
    <w:rsid w:val="00E67BAF"/>
    <w:rsid w:val="00E71652"/>
    <w:rsid w:val="00E72202"/>
    <w:rsid w:val="00E764FD"/>
    <w:rsid w:val="00E768A7"/>
    <w:rsid w:val="00E76ED8"/>
    <w:rsid w:val="00E77069"/>
    <w:rsid w:val="00E8083C"/>
    <w:rsid w:val="00E8173C"/>
    <w:rsid w:val="00E8277E"/>
    <w:rsid w:val="00E82FB0"/>
    <w:rsid w:val="00E83430"/>
    <w:rsid w:val="00E837A9"/>
    <w:rsid w:val="00E840EB"/>
    <w:rsid w:val="00E85F3B"/>
    <w:rsid w:val="00E86ED9"/>
    <w:rsid w:val="00E870C7"/>
    <w:rsid w:val="00E8753B"/>
    <w:rsid w:val="00E9154B"/>
    <w:rsid w:val="00E92B9A"/>
    <w:rsid w:val="00E961BC"/>
    <w:rsid w:val="00E974CB"/>
    <w:rsid w:val="00EA1074"/>
    <w:rsid w:val="00EA2BC2"/>
    <w:rsid w:val="00EA553B"/>
    <w:rsid w:val="00EA5990"/>
    <w:rsid w:val="00EA7592"/>
    <w:rsid w:val="00EA7905"/>
    <w:rsid w:val="00EB025B"/>
    <w:rsid w:val="00EB0713"/>
    <w:rsid w:val="00EB0BAF"/>
    <w:rsid w:val="00EB25A8"/>
    <w:rsid w:val="00EB3039"/>
    <w:rsid w:val="00EB3A06"/>
    <w:rsid w:val="00EB4230"/>
    <w:rsid w:val="00EB52B5"/>
    <w:rsid w:val="00EB6B26"/>
    <w:rsid w:val="00EB6FD9"/>
    <w:rsid w:val="00EC250D"/>
    <w:rsid w:val="00EC525F"/>
    <w:rsid w:val="00EC582A"/>
    <w:rsid w:val="00EC77B8"/>
    <w:rsid w:val="00EC7DD5"/>
    <w:rsid w:val="00ED0330"/>
    <w:rsid w:val="00ED2FEA"/>
    <w:rsid w:val="00ED2FEF"/>
    <w:rsid w:val="00ED4215"/>
    <w:rsid w:val="00ED4EA7"/>
    <w:rsid w:val="00ED7A43"/>
    <w:rsid w:val="00EE2719"/>
    <w:rsid w:val="00EE4B98"/>
    <w:rsid w:val="00EE55EE"/>
    <w:rsid w:val="00EE6A8B"/>
    <w:rsid w:val="00EE74DF"/>
    <w:rsid w:val="00EF30C0"/>
    <w:rsid w:val="00EF37D4"/>
    <w:rsid w:val="00EF3D05"/>
    <w:rsid w:val="00EF4D84"/>
    <w:rsid w:val="00EF6077"/>
    <w:rsid w:val="00F00E76"/>
    <w:rsid w:val="00F01ADC"/>
    <w:rsid w:val="00F0200A"/>
    <w:rsid w:val="00F03DE3"/>
    <w:rsid w:val="00F03F02"/>
    <w:rsid w:val="00F10472"/>
    <w:rsid w:val="00F11CC4"/>
    <w:rsid w:val="00F14B16"/>
    <w:rsid w:val="00F15481"/>
    <w:rsid w:val="00F158F3"/>
    <w:rsid w:val="00F160AA"/>
    <w:rsid w:val="00F20E2F"/>
    <w:rsid w:val="00F237C5"/>
    <w:rsid w:val="00F25580"/>
    <w:rsid w:val="00F25B6B"/>
    <w:rsid w:val="00F305FD"/>
    <w:rsid w:val="00F32499"/>
    <w:rsid w:val="00F3517F"/>
    <w:rsid w:val="00F36F69"/>
    <w:rsid w:val="00F3780A"/>
    <w:rsid w:val="00F37EE7"/>
    <w:rsid w:val="00F402A9"/>
    <w:rsid w:val="00F406B1"/>
    <w:rsid w:val="00F40C64"/>
    <w:rsid w:val="00F41355"/>
    <w:rsid w:val="00F41AFE"/>
    <w:rsid w:val="00F4232F"/>
    <w:rsid w:val="00F42414"/>
    <w:rsid w:val="00F427BF"/>
    <w:rsid w:val="00F4541D"/>
    <w:rsid w:val="00F51EA3"/>
    <w:rsid w:val="00F521FC"/>
    <w:rsid w:val="00F55290"/>
    <w:rsid w:val="00F55C6A"/>
    <w:rsid w:val="00F560A4"/>
    <w:rsid w:val="00F6009F"/>
    <w:rsid w:val="00F61A2C"/>
    <w:rsid w:val="00F6210B"/>
    <w:rsid w:val="00F638DF"/>
    <w:rsid w:val="00F6460C"/>
    <w:rsid w:val="00F64681"/>
    <w:rsid w:val="00F679C3"/>
    <w:rsid w:val="00F67EAD"/>
    <w:rsid w:val="00F721F6"/>
    <w:rsid w:val="00F72C44"/>
    <w:rsid w:val="00F74EC1"/>
    <w:rsid w:val="00F812FF"/>
    <w:rsid w:val="00F81CD9"/>
    <w:rsid w:val="00F85B6A"/>
    <w:rsid w:val="00F8650B"/>
    <w:rsid w:val="00F86F91"/>
    <w:rsid w:val="00F8777A"/>
    <w:rsid w:val="00F87BA2"/>
    <w:rsid w:val="00F90E2D"/>
    <w:rsid w:val="00F91602"/>
    <w:rsid w:val="00F926E7"/>
    <w:rsid w:val="00F928A1"/>
    <w:rsid w:val="00F97953"/>
    <w:rsid w:val="00FA03FE"/>
    <w:rsid w:val="00FA2410"/>
    <w:rsid w:val="00FA5ACC"/>
    <w:rsid w:val="00FA69AA"/>
    <w:rsid w:val="00FA7415"/>
    <w:rsid w:val="00FB039B"/>
    <w:rsid w:val="00FB17C2"/>
    <w:rsid w:val="00FB1870"/>
    <w:rsid w:val="00FB1F52"/>
    <w:rsid w:val="00FB3881"/>
    <w:rsid w:val="00FB3CC2"/>
    <w:rsid w:val="00FB4316"/>
    <w:rsid w:val="00FB6BE6"/>
    <w:rsid w:val="00FC09FE"/>
    <w:rsid w:val="00FC50BA"/>
    <w:rsid w:val="00FD04EF"/>
    <w:rsid w:val="00FD0966"/>
    <w:rsid w:val="00FD69E2"/>
    <w:rsid w:val="00FD733C"/>
    <w:rsid w:val="00FD78D9"/>
    <w:rsid w:val="00FE18AD"/>
    <w:rsid w:val="00FE4861"/>
    <w:rsid w:val="00FE523E"/>
    <w:rsid w:val="00FF1211"/>
    <w:rsid w:val="00FF1CC8"/>
    <w:rsid w:val="00FF2810"/>
    <w:rsid w:val="00FF61B5"/>
    <w:rsid w:val="00FF626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A449F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ind w:left="720"/>
      <w:contextualSpacing/>
    </w:p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line="240" w:lineRule="auto"/>
    </w:pPr>
    <w:rPr>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line="240" w:lineRule="auto"/>
    </w:pPr>
    <w:rPr>
      <w:rFonts w:ascii="Times New Roman"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A449F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ind w:left="720"/>
      <w:contextualSpacing/>
    </w:p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line="240" w:lineRule="auto"/>
    </w:pPr>
    <w:rPr>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line="240" w:lineRule="auto"/>
    </w:pPr>
    <w:rPr>
      <w:rFonts w:ascii="Times New Roman"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81891">
      <w:bodyDiv w:val="1"/>
      <w:marLeft w:val="0"/>
      <w:marRight w:val="0"/>
      <w:marTop w:val="0"/>
      <w:marBottom w:val="0"/>
      <w:divBdr>
        <w:top w:val="none" w:sz="0" w:space="0" w:color="auto"/>
        <w:left w:val="none" w:sz="0" w:space="0" w:color="auto"/>
        <w:bottom w:val="none" w:sz="0" w:space="0" w:color="auto"/>
        <w:right w:val="none" w:sz="0" w:space="0" w:color="auto"/>
      </w:divBdr>
    </w:div>
    <w:div w:id="581988417">
      <w:bodyDiv w:val="1"/>
      <w:marLeft w:val="0"/>
      <w:marRight w:val="0"/>
      <w:marTop w:val="0"/>
      <w:marBottom w:val="0"/>
      <w:divBdr>
        <w:top w:val="none" w:sz="0" w:space="0" w:color="auto"/>
        <w:left w:val="none" w:sz="0" w:space="0" w:color="auto"/>
        <w:bottom w:val="none" w:sz="0" w:space="0" w:color="auto"/>
        <w:right w:val="none" w:sz="0" w:space="0" w:color="auto"/>
      </w:divBdr>
    </w:div>
    <w:div w:id="587924286">
      <w:bodyDiv w:val="1"/>
      <w:marLeft w:val="0"/>
      <w:marRight w:val="0"/>
      <w:marTop w:val="0"/>
      <w:marBottom w:val="0"/>
      <w:divBdr>
        <w:top w:val="none" w:sz="0" w:space="0" w:color="auto"/>
        <w:left w:val="none" w:sz="0" w:space="0" w:color="auto"/>
        <w:bottom w:val="none" w:sz="0" w:space="0" w:color="auto"/>
        <w:right w:val="none" w:sz="0" w:space="0" w:color="auto"/>
      </w:divBdr>
    </w:div>
    <w:div w:id="648244316">
      <w:bodyDiv w:val="1"/>
      <w:marLeft w:val="0"/>
      <w:marRight w:val="0"/>
      <w:marTop w:val="0"/>
      <w:marBottom w:val="0"/>
      <w:divBdr>
        <w:top w:val="none" w:sz="0" w:space="0" w:color="auto"/>
        <w:left w:val="none" w:sz="0" w:space="0" w:color="auto"/>
        <w:bottom w:val="none" w:sz="0" w:space="0" w:color="auto"/>
        <w:right w:val="none" w:sz="0" w:space="0" w:color="auto"/>
      </w:divBdr>
    </w:div>
    <w:div w:id="661813210">
      <w:bodyDiv w:val="1"/>
      <w:marLeft w:val="0"/>
      <w:marRight w:val="0"/>
      <w:marTop w:val="0"/>
      <w:marBottom w:val="0"/>
      <w:divBdr>
        <w:top w:val="none" w:sz="0" w:space="0" w:color="auto"/>
        <w:left w:val="none" w:sz="0" w:space="0" w:color="auto"/>
        <w:bottom w:val="none" w:sz="0" w:space="0" w:color="auto"/>
        <w:right w:val="none" w:sz="0" w:space="0" w:color="auto"/>
      </w:divBdr>
    </w:div>
    <w:div w:id="815727511">
      <w:bodyDiv w:val="1"/>
      <w:marLeft w:val="0"/>
      <w:marRight w:val="0"/>
      <w:marTop w:val="0"/>
      <w:marBottom w:val="0"/>
      <w:divBdr>
        <w:top w:val="none" w:sz="0" w:space="0" w:color="auto"/>
        <w:left w:val="none" w:sz="0" w:space="0" w:color="auto"/>
        <w:bottom w:val="none" w:sz="0" w:space="0" w:color="auto"/>
        <w:right w:val="none" w:sz="0" w:space="0" w:color="auto"/>
      </w:divBdr>
    </w:div>
    <w:div w:id="969021534">
      <w:bodyDiv w:val="1"/>
      <w:marLeft w:val="0"/>
      <w:marRight w:val="0"/>
      <w:marTop w:val="0"/>
      <w:marBottom w:val="0"/>
      <w:divBdr>
        <w:top w:val="none" w:sz="0" w:space="0" w:color="auto"/>
        <w:left w:val="none" w:sz="0" w:space="0" w:color="auto"/>
        <w:bottom w:val="none" w:sz="0" w:space="0" w:color="auto"/>
        <w:right w:val="none" w:sz="0" w:space="0" w:color="auto"/>
      </w:divBdr>
    </w:div>
    <w:div w:id="978068580">
      <w:bodyDiv w:val="1"/>
      <w:marLeft w:val="0"/>
      <w:marRight w:val="0"/>
      <w:marTop w:val="0"/>
      <w:marBottom w:val="0"/>
      <w:divBdr>
        <w:top w:val="none" w:sz="0" w:space="0" w:color="auto"/>
        <w:left w:val="none" w:sz="0" w:space="0" w:color="auto"/>
        <w:bottom w:val="none" w:sz="0" w:space="0" w:color="auto"/>
        <w:right w:val="none" w:sz="0" w:space="0" w:color="auto"/>
      </w:divBdr>
    </w:div>
    <w:div w:id="1196238025">
      <w:bodyDiv w:val="1"/>
      <w:marLeft w:val="0"/>
      <w:marRight w:val="0"/>
      <w:marTop w:val="0"/>
      <w:marBottom w:val="0"/>
      <w:divBdr>
        <w:top w:val="none" w:sz="0" w:space="0" w:color="auto"/>
        <w:left w:val="none" w:sz="0" w:space="0" w:color="auto"/>
        <w:bottom w:val="none" w:sz="0" w:space="0" w:color="auto"/>
        <w:right w:val="none" w:sz="0" w:space="0" w:color="auto"/>
      </w:divBdr>
    </w:div>
    <w:div w:id="1283924280">
      <w:bodyDiv w:val="1"/>
      <w:marLeft w:val="0"/>
      <w:marRight w:val="0"/>
      <w:marTop w:val="0"/>
      <w:marBottom w:val="0"/>
      <w:divBdr>
        <w:top w:val="none" w:sz="0" w:space="0" w:color="auto"/>
        <w:left w:val="none" w:sz="0" w:space="0" w:color="auto"/>
        <w:bottom w:val="none" w:sz="0" w:space="0" w:color="auto"/>
        <w:right w:val="none" w:sz="0" w:space="0" w:color="auto"/>
      </w:divBdr>
    </w:div>
    <w:div w:id="1457216127">
      <w:bodyDiv w:val="1"/>
      <w:marLeft w:val="0"/>
      <w:marRight w:val="0"/>
      <w:marTop w:val="0"/>
      <w:marBottom w:val="0"/>
      <w:divBdr>
        <w:top w:val="none" w:sz="0" w:space="0" w:color="auto"/>
        <w:left w:val="none" w:sz="0" w:space="0" w:color="auto"/>
        <w:bottom w:val="none" w:sz="0" w:space="0" w:color="auto"/>
        <w:right w:val="none" w:sz="0" w:space="0" w:color="auto"/>
      </w:divBdr>
    </w:div>
    <w:div w:id="1492915701">
      <w:bodyDiv w:val="1"/>
      <w:marLeft w:val="0"/>
      <w:marRight w:val="0"/>
      <w:marTop w:val="0"/>
      <w:marBottom w:val="0"/>
      <w:divBdr>
        <w:top w:val="none" w:sz="0" w:space="0" w:color="auto"/>
        <w:left w:val="none" w:sz="0" w:space="0" w:color="auto"/>
        <w:bottom w:val="none" w:sz="0" w:space="0" w:color="auto"/>
        <w:right w:val="none" w:sz="0" w:space="0" w:color="auto"/>
      </w:divBdr>
    </w:div>
    <w:div w:id="1555501123">
      <w:bodyDiv w:val="1"/>
      <w:marLeft w:val="0"/>
      <w:marRight w:val="0"/>
      <w:marTop w:val="0"/>
      <w:marBottom w:val="0"/>
      <w:divBdr>
        <w:top w:val="none" w:sz="0" w:space="0" w:color="auto"/>
        <w:left w:val="none" w:sz="0" w:space="0" w:color="auto"/>
        <w:bottom w:val="none" w:sz="0" w:space="0" w:color="auto"/>
        <w:right w:val="none" w:sz="0" w:space="0" w:color="auto"/>
      </w:divBdr>
    </w:div>
    <w:div w:id="1641113436">
      <w:bodyDiv w:val="1"/>
      <w:marLeft w:val="0"/>
      <w:marRight w:val="0"/>
      <w:marTop w:val="0"/>
      <w:marBottom w:val="0"/>
      <w:divBdr>
        <w:top w:val="none" w:sz="0" w:space="0" w:color="auto"/>
        <w:left w:val="none" w:sz="0" w:space="0" w:color="auto"/>
        <w:bottom w:val="none" w:sz="0" w:space="0" w:color="auto"/>
        <w:right w:val="none" w:sz="0" w:space="0" w:color="auto"/>
      </w:divBdr>
    </w:div>
    <w:div w:id="1682928415">
      <w:bodyDiv w:val="1"/>
      <w:marLeft w:val="0"/>
      <w:marRight w:val="0"/>
      <w:marTop w:val="0"/>
      <w:marBottom w:val="0"/>
      <w:divBdr>
        <w:top w:val="none" w:sz="0" w:space="0" w:color="auto"/>
        <w:left w:val="none" w:sz="0" w:space="0" w:color="auto"/>
        <w:bottom w:val="none" w:sz="0" w:space="0" w:color="auto"/>
        <w:right w:val="none" w:sz="0" w:space="0" w:color="auto"/>
      </w:divBdr>
    </w:div>
    <w:div w:id="1947543660">
      <w:bodyDiv w:val="1"/>
      <w:marLeft w:val="0"/>
      <w:marRight w:val="0"/>
      <w:marTop w:val="0"/>
      <w:marBottom w:val="0"/>
      <w:divBdr>
        <w:top w:val="none" w:sz="0" w:space="0" w:color="auto"/>
        <w:left w:val="none" w:sz="0" w:space="0" w:color="auto"/>
        <w:bottom w:val="none" w:sz="0" w:space="0" w:color="auto"/>
        <w:right w:val="none" w:sz="0" w:space="0" w:color="auto"/>
      </w:divBdr>
    </w:div>
    <w:div w:id="212973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FechaCreacion xmlns="daf01995-80b9-4e63-bd86-3eafe5a9284a" xsi:nil="true"/>
    <Maquina xmlns="daf01995-80b9-4e63-bd86-3eafe5a9284a" xsi:nil="true"/>
    <_dlc_DocId xmlns="5a6b63f0-4b71-48b3-8f33-dc70d865e0cd">CAUGYE-1-2952803</_dlc_DocId>
    <_dlc_DocIdUrl xmlns="5a6b63f0-4b71-48b3-8f33-dc70d865e0cd">
      <Url>http://gestiondocumental.supercias.org/sitios/CAUGYE/_layouts/15/DocIdRedir.aspx?ID=CAUGYE-1-2952803</Url>
      <Description>CAUGYE-1-2952803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C33F41CD8B074F91DAF857FC042815" ma:contentTypeVersion="4" ma:contentTypeDescription="Crear nuevo documento." ma:contentTypeScope="" ma:versionID="1957ed6ec43ac8a1951e360d36db421a">
  <xsd:schema xmlns:xsd="http://www.w3.org/2001/XMLSchema" xmlns:xs="http://www.w3.org/2001/XMLSchema" xmlns:p="http://schemas.microsoft.com/office/2006/metadata/properties" xmlns:ns2="5a6b63f0-4b71-48b3-8f33-dc70d865e0cd" xmlns:ns3="daf01995-80b9-4e63-bd86-3eafe5a9284a" targetNamespace="http://schemas.microsoft.com/office/2006/metadata/properties" ma:root="true" ma:fieldsID="51bb2553478a13b02eb2184860c40014" ns2:_="" ns3:_="">
    <xsd:import namespace="5a6b63f0-4b71-48b3-8f33-dc70d865e0cd"/>
    <xsd:import namespace="daf01995-80b9-4e63-bd86-3eafe5a9284a"/>
    <xsd:element name="properties">
      <xsd:complexType>
        <xsd:sequence>
          <xsd:element name="documentManagement">
            <xsd:complexType>
              <xsd:all>
                <xsd:element ref="ns2:_dlc_DocId" minOccurs="0"/>
                <xsd:element ref="ns2:_dlc_DocIdUrl" minOccurs="0"/>
                <xsd:element ref="ns2:_dlc_DocIdPersistId" minOccurs="0"/>
                <xsd:element ref="ns3:Maquina" minOccurs="0"/>
                <xsd:element ref="ns3:FechaCreac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b63f0-4b71-48b3-8f33-dc70d865e0c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f01995-80b9-4e63-bd86-3eafe5a9284a" elementFormDefault="qualified">
    <xsd:import namespace="http://schemas.microsoft.com/office/2006/documentManagement/types"/>
    <xsd:import namespace="http://schemas.microsoft.com/office/infopath/2007/PartnerControls"/>
    <xsd:element name="Maquina" ma:index="11" nillable="true" ma:displayName="Maquina" ma:internalName="Maquina">
      <xsd:simpleType>
        <xsd:restriction base="dms:Text">
          <xsd:maxLength value="255"/>
        </xsd:restriction>
      </xsd:simpleType>
    </xsd:element>
    <xsd:element name="FechaCreacion" ma:index="12" nillable="true" ma:displayName="FechaCreacion" ma:description="Fecha de carga del documento." ma:format="DateTime" ma:internalName="FechaCreac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32BB1-71F4-4982-8BB9-24D1F82ACCE3}">
  <ds:schemaRefs>
    <ds:schemaRef ds:uri="http://schemas.microsoft.com/sharepoint/events"/>
  </ds:schemaRefs>
</ds:datastoreItem>
</file>

<file path=customXml/itemProps2.xml><?xml version="1.0" encoding="utf-8"?>
<ds:datastoreItem xmlns:ds="http://schemas.openxmlformats.org/officeDocument/2006/customXml" ds:itemID="{8247DC3C-FEEB-4077-8C3D-9400FFABF84E}">
  <ds:schemaRefs>
    <ds:schemaRef ds:uri="http://schemas.microsoft.com/office/2006/metadata/properties"/>
    <ds:schemaRef ds:uri="http://schemas.microsoft.com/office/infopath/2007/PartnerControls"/>
    <ds:schemaRef ds:uri="daf01995-80b9-4e63-bd86-3eafe5a9284a"/>
    <ds:schemaRef ds:uri="5a6b63f0-4b71-48b3-8f33-dc70d865e0cd"/>
  </ds:schemaRefs>
</ds:datastoreItem>
</file>

<file path=customXml/itemProps3.xml><?xml version="1.0" encoding="utf-8"?>
<ds:datastoreItem xmlns:ds="http://schemas.openxmlformats.org/officeDocument/2006/customXml" ds:itemID="{C1634407-C1C6-493A-9C83-BFA7DAA6D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b63f0-4b71-48b3-8f33-dc70d865e0cd"/>
    <ds:schemaRef ds:uri="daf01995-80b9-4e63-bd86-3eafe5a92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FB6182-4B66-4331-A7C4-797BFE064BE0}">
  <ds:schemaRefs>
    <ds:schemaRef ds:uri="http://schemas.microsoft.com/sharepoint/v3/contenttype/forms"/>
  </ds:schemaRefs>
</ds:datastoreItem>
</file>

<file path=customXml/itemProps5.xml><?xml version="1.0" encoding="utf-8"?>
<ds:datastoreItem xmlns:ds="http://schemas.openxmlformats.org/officeDocument/2006/customXml" ds:itemID="{D993E4BE-F592-42A1-A3E0-E01DA016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137</Words>
  <Characters>754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Anexos</vt:lpstr>
    </vt:vector>
  </TitlesOfParts>
  <Company>Hewlett-Packard Company</Company>
  <LinksUpToDate>false</LinksUpToDate>
  <CharactersWithSpaces>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Anexos</dc:title>
  <dc:creator>miriann</dc:creator>
  <cp:lastModifiedBy>Peñaherrera Yepez Giovanna Elizabeth</cp:lastModifiedBy>
  <cp:revision>3</cp:revision>
  <cp:lastPrinted>2017-06-14T21:16:00Z</cp:lastPrinted>
  <dcterms:created xsi:type="dcterms:W3CDTF">2023-03-30T19:45:00Z</dcterms:created>
  <dcterms:modified xsi:type="dcterms:W3CDTF">2023-03-30T19:46:00Z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0x010100A1C33F41CD8B074F91DAF857FC042815</vt:lpwstr>
  </property>
  <property fmtid="{D5CDD505-2E9C-101B-9397-08002B2CF9AE}" pid="3" name="_dlc_DocIdItemGuid">
    <vt:lpwstr>c14b9b04-038c-4425-91bc-bf0b88947b03</vt:lpwstr>
  </property>
  <property fmtid="{D5CDD505-2E9C-101B-9397-08002B2CF9AE}" pid="4" name="_CopySource">
    <vt:lpwstr>SCVS220002632819.docx</vt:lpwstr>
  </property>
</Properties>
</file>